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BDCA11" w14:textId="77777777" w:rsidR="00486FF8" w:rsidRPr="008D3E6E" w:rsidRDefault="00000000">
      <w:pPr>
        <w:pStyle w:val="Title"/>
        <w:spacing w:before="1240"/>
        <w:jc w:val="center"/>
        <w:rPr>
          <w:sz w:val="56"/>
          <w:szCs w:val="48"/>
        </w:rPr>
      </w:pPr>
      <w:r w:rsidRPr="008D3E6E">
        <w:rPr>
          <w:rFonts w:ascii="Arial" w:hAnsi="Arial"/>
          <w:sz w:val="56"/>
          <w:szCs w:val="48"/>
        </w:rPr>
        <w:t>The B.E.L.A.U. Protopian Gambit</w:t>
      </w:r>
    </w:p>
    <w:p w14:paraId="2BFDACBE" w14:textId="77777777" w:rsidR="00486FF8" w:rsidRPr="008D3E6E" w:rsidRDefault="00000000">
      <w:pPr>
        <w:pStyle w:val="Subtitle"/>
        <w:jc w:val="center"/>
      </w:pPr>
      <w:r w:rsidRPr="008D3E6E">
        <w:rPr>
          <w:rFonts w:ascii="Arial" w:hAnsi="Arial"/>
        </w:rPr>
        <w:t>Building Economies of Life, Action and Unity from the Blue Pacific to Civilisation Beyond Earth</w:t>
      </w:r>
    </w:p>
    <w:p w14:paraId="3DD8C233" w14:textId="77777777" w:rsidR="00486FF8" w:rsidRPr="008D3E6E" w:rsidRDefault="00000000">
      <w:pPr>
        <w:spacing w:after="360"/>
        <w:jc w:val="center"/>
      </w:pPr>
      <w:r w:rsidRPr="008D3E6E">
        <w:rPr>
          <w:rFonts w:ascii="Georgia" w:hAnsi="Georgia"/>
          <w:i/>
          <w:color w:val="667785"/>
          <w:sz w:val="23"/>
        </w:rPr>
        <w:t>A personal Pacific-facing discussion paper and public-source invitation</w:t>
      </w:r>
    </w:p>
    <w:p w14:paraId="3F9EFBD0" w14:textId="77777777" w:rsidR="00486FF8" w:rsidRPr="008D3E6E" w:rsidRDefault="00000000">
      <w:pPr>
        <w:spacing w:after="60"/>
        <w:jc w:val="center"/>
      </w:pPr>
      <w:r w:rsidRPr="008D3E6E">
        <w:rPr>
          <w:b/>
          <w:sz w:val="18"/>
        </w:rPr>
        <w:t>Author:</w:t>
      </w:r>
      <w:r w:rsidRPr="008D3E6E">
        <w:rPr>
          <w:sz w:val="18"/>
        </w:rPr>
        <w:t xml:space="preserve"> Luke Nathan Hayes</w:t>
      </w:r>
    </w:p>
    <w:p w14:paraId="512F39DF" w14:textId="7DD4B270" w:rsidR="00486FF8" w:rsidRPr="008D3E6E" w:rsidRDefault="00000000">
      <w:pPr>
        <w:spacing w:after="60"/>
        <w:jc w:val="center"/>
      </w:pPr>
      <w:r w:rsidRPr="008D3E6E">
        <w:rPr>
          <w:b/>
          <w:sz w:val="18"/>
        </w:rPr>
        <w:t>Home:</w:t>
      </w:r>
      <w:r w:rsidRPr="008D3E6E">
        <w:rPr>
          <w:sz w:val="18"/>
        </w:rPr>
        <w:t xml:space="preserve"> Minjerribah / North Stradbroke Island, Quandamooka Country, </w:t>
      </w:r>
      <w:r w:rsidR="00F74964" w:rsidRPr="008D3E6E">
        <w:rPr>
          <w:sz w:val="18"/>
        </w:rPr>
        <w:t xml:space="preserve">Redland City, </w:t>
      </w:r>
      <w:r w:rsidRPr="008D3E6E">
        <w:rPr>
          <w:sz w:val="18"/>
        </w:rPr>
        <w:t>Queensland, Australia</w:t>
      </w:r>
    </w:p>
    <w:p w14:paraId="1BCBFBA7" w14:textId="77777777" w:rsidR="00486FF8" w:rsidRPr="008D3E6E" w:rsidRDefault="00000000">
      <w:pPr>
        <w:spacing w:after="60"/>
        <w:jc w:val="center"/>
      </w:pPr>
      <w:r w:rsidRPr="008D3E6E">
        <w:rPr>
          <w:b/>
          <w:sz w:val="18"/>
        </w:rPr>
        <w:t>Date:</w:t>
      </w:r>
      <w:r w:rsidRPr="008D3E6E">
        <w:rPr>
          <w:sz w:val="18"/>
        </w:rPr>
        <w:t xml:space="preserve"> 21 August 2026</w:t>
      </w:r>
    </w:p>
    <w:p w14:paraId="7B81EEC3" w14:textId="77777777" w:rsidR="00486FF8" w:rsidRPr="008D3E6E" w:rsidRDefault="00000000">
      <w:pPr>
        <w:spacing w:after="60"/>
        <w:jc w:val="center"/>
      </w:pPr>
      <w:r w:rsidRPr="008D3E6E">
        <w:rPr>
          <w:b/>
          <w:sz w:val="18"/>
        </w:rPr>
        <w:t>Prepared in the lead-up to:</w:t>
      </w:r>
      <w:r w:rsidRPr="008D3E6E">
        <w:rPr>
          <w:sz w:val="18"/>
        </w:rPr>
        <w:t xml:space="preserve"> The 55th Pacific Islands Forum Leaders Meeting, Palau, 30 August to 4 September 2026</w:t>
      </w:r>
    </w:p>
    <w:p w14:paraId="42B1986A" w14:textId="77777777" w:rsidR="00486FF8" w:rsidRPr="008D3E6E" w:rsidRDefault="00000000">
      <w:pPr>
        <w:spacing w:after="60"/>
        <w:jc w:val="center"/>
      </w:pPr>
      <w:r w:rsidRPr="008D3E6E">
        <w:rPr>
          <w:b/>
          <w:sz w:val="18"/>
        </w:rPr>
        <w:t>Meeting theme:</w:t>
      </w:r>
      <w:r w:rsidRPr="008D3E6E">
        <w:rPr>
          <w:sz w:val="18"/>
        </w:rPr>
        <w:t xml:space="preserve"> B.E.L.A.U. - Building Economies: Life. Action. Unity</w:t>
      </w:r>
    </w:p>
    <w:p w14:paraId="3230F1CD" w14:textId="77777777" w:rsidR="00486FF8" w:rsidRPr="008D3E6E" w:rsidRDefault="00486FF8">
      <w:pPr>
        <w:pBdr>
          <w:bottom w:val="single" w:sz="12" w:space="1" w:color="D6A84B"/>
        </w:pBdr>
        <w:spacing w:before="120" w:after="160"/>
      </w:pPr>
    </w:p>
    <w:p w14:paraId="1AB91067" w14:textId="77777777" w:rsidR="00486FF8" w:rsidRPr="008D3E6E" w:rsidRDefault="00000000">
      <w:pPr>
        <w:pStyle w:val="Heading2"/>
        <w:pageBreakBefore/>
      </w:pPr>
      <w:r w:rsidRPr="008D3E6E">
        <w:rPr>
          <w:rFonts w:ascii="Arial" w:hAnsi="Arial"/>
        </w:rPr>
        <w:lastRenderedPageBreak/>
        <w:t>Status and invitation</w:t>
      </w:r>
    </w:p>
    <w:p w14:paraId="48B70B78" w14:textId="77777777" w:rsidR="00486FF8" w:rsidRPr="008D3E6E" w:rsidRDefault="00000000">
      <w:r w:rsidRPr="008D3E6E">
        <w:t>This paper is my point of view.</w:t>
      </w:r>
    </w:p>
    <w:p w14:paraId="313FE272" w14:textId="77777777" w:rsidR="00486FF8" w:rsidRPr="008D3E6E" w:rsidRDefault="00000000">
      <w:r w:rsidRPr="008D3E6E">
        <w:t>It is not proposed legislation, a legal precedent, a treaty text, an adopted Pacific Islands Forum policy, or a claim to speak for any Pacific country, Native Nation, island, community, government or organisation. It is a personal invitation to explore a pattern.</w:t>
      </w:r>
    </w:p>
    <w:p w14:paraId="7ADEFFCF" w14:textId="77777777" w:rsidR="00486FF8" w:rsidRPr="008D3E6E" w:rsidRDefault="00000000">
      <w:r w:rsidRPr="008D3E6E">
        <w:t>People may agree with it, disagree with it, fork it, improve it, localise it, remove parts, add missing parts, build something wiser, or decline the invitation entirely.</w:t>
      </w:r>
    </w:p>
    <w:p w14:paraId="5808A494" w14:textId="77777777" w:rsidR="00486FF8" w:rsidRPr="008D3E6E" w:rsidRDefault="00000000">
      <w:r w:rsidRPr="008D3E6E">
        <w:t>The projects described here are works in progress. They include low-fidelity code, static websites, early data models, public planning pages, creative worlds, draft specifications, research questions and simulations. They are not presented as finished public infrastructure, completed medical systems, proven engineering projects or settled regional programs.</w:t>
      </w:r>
    </w:p>
    <w:p w14:paraId="5E9EAFAF" w14:textId="77777777" w:rsidR="00486FF8" w:rsidRPr="008D3E6E" w:rsidRDefault="00000000">
      <w:r w:rsidRPr="008D3E6E">
        <w:t>AI agents continue to chip away at them under my direction. They add pages, connect ideas, rewrite interfaces, test assumptions, organise source material and turn conversations into increasingly structured code and documentation. As agent automation improves, scientific tools become more capable and AI alignment improves, I expect this work to reach further and more accurately into feasibility.</w:t>
      </w:r>
    </w:p>
    <w:p w14:paraId="08C6B853" w14:textId="77777777" w:rsidR="00486FF8" w:rsidRPr="008D3E6E" w:rsidRDefault="00000000">
      <w:r w:rsidRPr="008D3E6E">
        <w:t>Most of the project family is published under project-specific public-source licences. The broad intention is simple: people may inspect, copy, fork and build on the work for personal, educational, community and non-commercial public-good purposes with attribution. Commercial, corporate, institutional, government, startup and other commercial use is reserved for separate written agreement where the relevant project licence requires it.</w:t>
      </w:r>
    </w:p>
    <w:p w14:paraId="4A9A0345" w14:textId="77777777" w:rsidR="00486FF8" w:rsidRPr="008D3E6E" w:rsidRDefault="00000000">
      <w:r w:rsidRPr="008D3E6E">
        <w:t>This is therefore neither a closed commercial pitch nor a claim that everything is already open-source software in the strict licensing sense. It is a public workbench with commercial rights reserved.</w:t>
      </w:r>
    </w:p>
    <w:p w14:paraId="117C53F9" w14:textId="77777777" w:rsidR="00486FF8" w:rsidRPr="008D3E6E" w:rsidRDefault="00486FF8">
      <w:pPr>
        <w:pBdr>
          <w:bottom w:val="single" w:sz="12" w:space="1" w:color="D6A84B"/>
        </w:pBdr>
        <w:spacing w:before="120" w:after="160"/>
      </w:pPr>
    </w:p>
    <w:p w14:paraId="69AE2C21" w14:textId="77777777" w:rsidR="00486FF8" w:rsidRPr="008D3E6E" w:rsidRDefault="00000000">
      <w:pPr>
        <w:pStyle w:val="Heading2"/>
      </w:pPr>
      <w:r w:rsidRPr="008D3E6E">
        <w:rPr>
          <w:rFonts w:ascii="Arial" w:hAnsi="Arial"/>
        </w:rPr>
        <w:t>The proposition in one paragraph</w:t>
      </w:r>
    </w:p>
    <w:p w14:paraId="59DFE26D" w14:textId="77777777" w:rsidR="00486FF8" w:rsidRPr="008D3E6E" w:rsidRDefault="00000000">
      <w:r w:rsidRPr="008D3E6E">
        <w:t>A Protopian Gambit is a deliberate bet on gradual, compounding improvement. It begins with useful actions that solve real problems now, then designs those actions so they also create skills, infrastructure, knowledge, relationships and optionality for much larger challenges later. In this paper, that means reducing food waste, strengthening health and care, installing disaster-resilient edge systems, filling the missing middle between personal devices and giant data centres, teaching people to use serious AI, protecting local and Indigenous data sovereignty, building civic digital twins, inviting communities to reflect on values and hopes, and connecting the resulting capabilities across Oceania. The long horizon reaches toward subterranean and sub-ocean civilisations, orbital compute, lunar settlements and civilisation beyond Earth. The science-fiction horizon does not replace the practical work. The practical work is how science fiction begins becoming real.</w:t>
      </w:r>
    </w:p>
    <w:p w14:paraId="7ECA5110" w14:textId="3294C741" w:rsidR="008D3E6E" w:rsidRPr="008D3E6E" w:rsidRDefault="00000000" w:rsidP="008D3E6E">
      <w:pPr>
        <w:pStyle w:val="ProtopianQuote"/>
        <w:keepLines/>
        <w:pBdr>
          <w:left w:val="single" w:sz="18" w:space="6" w:color="D6A84B"/>
        </w:pBdr>
        <w:shd w:val="clear" w:color="auto" w:fill="FFF8E8"/>
        <w:rPr>
          <w:rFonts w:ascii="Arial" w:hAnsi="Arial"/>
          <w:b/>
          <w:sz w:val="23"/>
          <w:szCs w:val="23"/>
          <w:lang w:val="en-AU"/>
        </w:rPr>
      </w:pPr>
      <w:r w:rsidRPr="008D3E6E">
        <w:rPr>
          <w:rFonts w:ascii="Arial" w:hAnsi="Arial"/>
          <w:b/>
          <w:sz w:val="23"/>
          <w:szCs w:val="23"/>
          <w:lang w:val="en-AU"/>
        </w:rPr>
        <w:t>Start useful. Stay sovereign. Learn openly. Compound deliberately. Invite others.</w:t>
      </w:r>
    </w:p>
    <w:p w14:paraId="7CFE53C6" w14:textId="045CFFB4" w:rsidR="00486FF8" w:rsidRPr="008D3E6E" w:rsidRDefault="00000000" w:rsidP="008D3E6E">
      <w:pPr>
        <w:pStyle w:val="ProtopianQuote"/>
        <w:keepLines/>
        <w:pBdr>
          <w:left w:val="single" w:sz="18" w:space="6" w:color="D6A84B"/>
        </w:pBdr>
        <w:shd w:val="clear" w:color="auto" w:fill="FFF8E8"/>
        <w:jc w:val="center"/>
        <w:rPr>
          <w:sz w:val="48"/>
          <w:szCs w:val="48"/>
          <w:lang w:val="en-AU"/>
        </w:rPr>
      </w:pPr>
      <w:r w:rsidRPr="008D3E6E">
        <w:rPr>
          <w:rFonts w:ascii="Arial" w:hAnsi="Arial"/>
          <w:b/>
          <w:sz w:val="48"/>
          <w:szCs w:val="48"/>
          <w:lang w:val="en-AU"/>
        </w:rPr>
        <w:t>Go beyond.</w:t>
      </w:r>
    </w:p>
    <w:p w14:paraId="43E0CD83" w14:textId="77777777" w:rsidR="00486FF8" w:rsidRPr="008D3E6E" w:rsidRDefault="00486FF8">
      <w:pPr>
        <w:pBdr>
          <w:bottom w:val="single" w:sz="12" w:space="1" w:color="D6A84B"/>
        </w:pBdr>
        <w:spacing w:before="120" w:after="160"/>
      </w:pPr>
    </w:p>
    <w:p w14:paraId="2238FABA" w14:textId="77777777" w:rsidR="00486FF8" w:rsidRPr="008D3E6E" w:rsidRDefault="00000000">
      <w:pPr>
        <w:pStyle w:val="Heading2"/>
      </w:pPr>
      <w:r w:rsidRPr="008D3E6E">
        <w:rPr>
          <w:rFonts w:ascii="Arial" w:hAnsi="Arial"/>
        </w:rPr>
        <w:t>Executive overview</w:t>
      </w:r>
    </w:p>
    <w:p w14:paraId="7EF766C4" w14:textId="77777777" w:rsidR="00486FF8" w:rsidRPr="008D3E6E" w:rsidRDefault="00000000">
      <w:r w:rsidRPr="008D3E6E">
        <w:t>This paper proposes a wide but connected Pacific-facing gambit.</w:t>
      </w:r>
    </w:p>
    <w:p w14:paraId="742E6C0E" w14:textId="3105FEAD" w:rsidR="00486FF8" w:rsidRPr="008D3E6E" w:rsidRDefault="00000000">
      <w:r w:rsidRPr="008D3E6E">
        <w:t xml:space="preserve">It starts with the B.E.L.A.U. theme of Building Economies: Life. Action. Unity, then asks how the practical work of the next decade can be deliberately designed to compound into much greater capability over </w:t>
      </w:r>
      <w:r w:rsidR="008D3E6E" w:rsidRPr="008D3E6E">
        <w:t xml:space="preserve">multiple </w:t>
      </w:r>
      <w:r w:rsidRPr="008D3E6E">
        <w:t>generations</w:t>
      </w:r>
      <w:r w:rsidR="008D3E6E" w:rsidRPr="008D3E6E">
        <w:t xml:space="preserve"> instead of burdening them with debt and deteriorated environments</w:t>
      </w:r>
      <w:r w:rsidRPr="008D3E6E">
        <w:t>.</w:t>
      </w:r>
    </w:p>
    <w:p w14:paraId="33F442DB" w14:textId="5935BFD8" w:rsidR="00486FF8" w:rsidRPr="008D3E6E" w:rsidRDefault="00000000">
      <w:r w:rsidRPr="008D3E6E">
        <w:t xml:space="preserve">The first move is </w:t>
      </w:r>
      <w:r w:rsidR="008D3E6E" w:rsidRPr="008D3E6E">
        <w:t>simple</w:t>
      </w:r>
      <w:r w:rsidRPr="008D3E6E">
        <w:t>.</w:t>
      </w:r>
    </w:p>
    <w:p w14:paraId="3CB5A972" w14:textId="72BF801C" w:rsidR="00486FF8" w:rsidRPr="008D3E6E" w:rsidRDefault="00000000">
      <w:r w:rsidRPr="008D3E6E">
        <w:t xml:space="preserve">People need a future they can help author. Young people </w:t>
      </w:r>
      <w:proofErr w:type="gramStart"/>
      <w:r w:rsidRPr="008D3E6E">
        <w:t>in particular are</w:t>
      </w:r>
      <w:proofErr w:type="gramEnd"/>
      <w:r w:rsidRPr="008D3E6E">
        <w:t xml:space="preserve"> being handed a story filled with climate disruption, unaffordable housing, automation, declining trust, fragile supply chains and geopolitical </w:t>
      </w:r>
      <w:r w:rsidRPr="008D3E6E">
        <w:lastRenderedPageBreak/>
        <w:t>competition. A future described o</w:t>
      </w:r>
      <w:r w:rsidR="008D3E6E" w:rsidRPr="008D3E6E">
        <w:t>ften</w:t>
      </w:r>
      <w:r w:rsidRPr="008D3E6E">
        <w:t xml:space="preserve"> through fear, sacrifice, restriction and managed decline will not inspire enough people to build. Some will disengage. Some will rebel. Some will be recruited by whoever offers the simplest enemy or loudest </w:t>
      </w:r>
      <w:r w:rsidR="008D3E6E" w:rsidRPr="008D3E6E">
        <w:t xml:space="preserve">slice of </w:t>
      </w:r>
      <w:r w:rsidRPr="008D3E6E">
        <w:t>identity</w:t>
      </w:r>
      <w:r w:rsidR="008D3E6E" w:rsidRPr="008D3E6E">
        <w:t xml:space="preserve"> in a moment of frustration</w:t>
      </w:r>
      <w:r w:rsidRPr="008D3E6E">
        <w:t>.</w:t>
      </w:r>
    </w:p>
    <w:p w14:paraId="203244BF" w14:textId="77777777" w:rsidR="00486FF8" w:rsidRPr="008D3E6E" w:rsidRDefault="00000000">
      <w:r w:rsidRPr="008D3E6E">
        <w:t>A Protopian Gambit offers another invitation:</w:t>
      </w:r>
    </w:p>
    <w:p w14:paraId="43840E0E" w14:textId="7B5B4D0B" w:rsidR="00486FF8" w:rsidRPr="008D3E6E" w:rsidRDefault="00000000">
      <w:pPr>
        <w:pStyle w:val="ProtopianQuote"/>
        <w:keepLines/>
        <w:pBdr>
          <w:left w:val="single" w:sz="18" w:space="6" w:color="D6A84B"/>
        </w:pBdr>
        <w:shd w:val="clear" w:color="auto" w:fill="FFF8E8"/>
        <w:rPr>
          <w:lang w:val="en-AU"/>
        </w:rPr>
      </w:pPr>
      <w:r w:rsidRPr="008D3E6E">
        <w:rPr>
          <w:rFonts w:ascii="Arial" w:hAnsi="Arial"/>
          <w:b/>
          <w:lang w:val="en-AU"/>
        </w:rPr>
        <w:t>Here are powerful new tools. Help us use them to improve life now, protect what matters, understand one another, restore the living world and design civilisations worth inheriting</w:t>
      </w:r>
      <w:r w:rsidR="008D3E6E" w:rsidRPr="008D3E6E">
        <w:rPr>
          <w:rFonts w:ascii="Arial" w:hAnsi="Arial"/>
          <w:b/>
          <w:lang w:val="en-AU"/>
        </w:rPr>
        <w:t xml:space="preserve"> that can thrive beyond </w:t>
      </w:r>
      <w:r w:rsidR="008D3E6E">
        <w:rPr>
          <w:rFonts w:ascii="Arial" w:hAnsi="Arial"/>
          <w:b/>
          <w:lang w:val="en-AU"/>
        </w:rPr>
        <w:t>present and long horizon and challenges</w:t>
      </w:r>
      <w:r w:rsidRPr="008D3E6E">
        <w:rPr>
          <w:rFonts w:ascii="Arial" w:hAnsi="Arial"/>
          <w:b/>
          <w:lang w:val="en-AU"/>
        </w:rPr>
        <w:t>.</w:t>
      </w:r>
    </w:p>
    <w:p w14:paraId="3C1C118B" w14:textId="77777777" w:rsidR="00486FF8" w:rsidRPr="008D3E6E" w:rsidRDefault="00000000">
      <w:r w:rsidRPr="008D3E6E">
        <w:t>The second move is local sovereignty.</w:t>
      </w:r>
    </w:p>
    <w:p w14:paraId="1BD9CEE6" w14:textId="07AA3C36" w:rsidR="00486FF8" w:rsidRPr="008D3E6E" w:rsidRDefault="00000000">
      <w:r w:rsidRPr="008D3E6E">
        <w:t xml:space="preserve">The current AI stack is </w:t>
      </w:r>
      <w:r w:rsidR="008D3E6E">
        <w:t>light and new</w:t>
      </w:r>
      <w:r w:rsidRPr="008D3E6E">
        <w:t xml:space="preserve"> at the personal edge</w:t>
      </w:r>
      <w:r w:rsidR="008D3E6E">
        <w:t>,</w:t>
      </w:r>
      <w:r w:rsidRPr="008D3E6E">
        <w:t xml:space="preserve"> and extremely strong at the hyperscale centre. The missing middle is serious compute physically available to towns, islands, hospitals, universities, Native Nations, schools and </w:t>
      </w:r>
      <w:r w:rsidR="008D3E6E">
        <w:t>bio</w:t>
      </w:r>
      <w:r w:rsidRPr="008D3E6E">
        <w:t>regions. This paper proposes exploring roughly one serious local node per 10,000 people as a starting coordinate, adapted to geography, language, Country, energy, disaster exposure, existing institutions and local desire.</w:t>
      </w:r>
    </w:p>
    <w:p w14:paraId="0DE31963" w14:textId="781FC14A" w:rsidR="00486FF8" w:rsidRPr="008D3E6E" w:rsidRDefault="00000000">
      <w:r w:rsidRPr="008D3E6E">
        <w:t xml:space="preserve">These nodes would not all be the same. They could range from modular clusters </w:t>
      </w:r>
      <w:r w:rsidR="008D3E6E">
        <w:t xml:space="preserve">of consumer grade gaming </w:t>
      </w:r>
      <w:r w:rsidR="001326D0">
        <w:t xml:space="preserve">computers, </w:t>
      </w:r>
      <w:r w:rsidRPr="008D3E6E">
        <w:t xml:space="preserve">and previous-generation </w:t>
      </w:r>
      <w:r w:rsidR="001326D0">
        <w:t xml:space="preserve">Cloud </w:t>
      </w:r>
      <w:r w:rsidRPr="008D3E6E">
        <w:t xml:space="preserve">accelerators to </w:t>
      </w:r>
      <w:r w:rsidR="001326D0">
        <w:t xml:space="preserve">the latest NVIDIA </w:t>
      </w:r>
      <w:r w:rsidRPr="008D3E6E">
        <w:t>GB200, GB300 or AMD Helios-class systems where the workloads and infrastructure justify them. The objective is not a global sales plan for one vendor. It is a distributed civic-compute layer that communities can learn to operate, govern, maintain and connect to larger systems.</w:t>
      </w:r>
    </w:p>
    <w:p w14:paraId="5C51978C" w14:textId="77777777" w:rsidR="00486FF8" w:rsidRPr="008D3E6E" w:rsidRDefault="00000000">
      <w:r w:rsidRPr="008D3E6E">
        <w:t>The third move is a practical Life, Action and Unity package.</w:t>
      </w:r>
    </w:p>
    <w:p w14:paraId="412FB29F" w14:textId="50F41773" w:rsidR="00486FF8" w:rsidRPr="008D3E6E" w:rsidRDefault="00000000">
      <w:r w:rsidRPr="008D3E6E">
        <w:t xml:space="preserve">Food systems, shared health infrastructure and disaster-resilience edge nodes can begin producing value immediately. Kitchen Mate, Garden Mate and related </w:t>
      </w:r>
      <w:r w:rsidR="001326D0">
        <w:t xml:space="preserve">software </w:t>
      </w:r>
      <w:r w:rsidRPr="008D3E6E">
        <w:t>tools</w:t>
      </w:r>
      <w:r w:rsidR="001326D0">
        <w:t xml:space="preserve"> paired with smartphones and AI</w:t>
      </w:r>
      <w:r w:rsidRPr="008D3E6E">
        <w:t xml:space="preserve"> can help households and communities see what food exists, reduce duplication and spoilage, route surplus and improve local supply knowledge. Solar and battery-backed kiosks can host useful community services every day, then enter a low-power survival mode when grid or communications links fail. Shared sauna and HBOT</w:t>
      </w:r>
      <w:r w:rsidR="001326D0">
        <w:t xml:space="preserve"> (Hyperbaric Oxygen Therapy)</w:t>
      </w:r>
      <w:r w:rsidRPr="008D3E6E">
        <w:t xml:space="preserve"> cooperatives can be explored through proper engineering, clinical governance and research pathways.</w:t>
      </w:r>
    </w:p>
    <w:p w14:paraId="5DE452A7" w14:textId="7315EA14" w:rsidR="00486FF8" w:rsidRPr="008D3E6E" w:rsidRDefault="00000000">
      <w:r w:rsidRPr="008D3E6E">
        <w:t>This is where the pay-for-itself hypothesis belongs. It does not claim that the heavy missing-middle racks pay for themselves through food savings. It asks whether measurable reductions in food loss, emergency disruption and avoidable reactive costs can help fund the health and resilience add-on.</w:t>
      </w:r>
      <w:r w:rsidR="001326D0">
        <w:t xml:space="preserve"> As AI empowers the </w:t>
      </w:r>
      <w:proofErr w:type="gramStart"/>
      <w:r w:rsidR="001326D0">
        <w:t>open source</w:t>
      </w:r>
      <w:proofErr w:type="gramEnd"/>
      <w:r w:rsidR="001326D0">
        <w:t xml:space="preserve"> movement to re-invent the software stack so that we no-longer </w:t>
      </w:r>
      <w:proofErr w:type="gramStart"/>
      <w:r w:rsidR="001326D0">
        <w:t>have to</w:t>
      </w:r>
      <w:proofErr w:type="gramEnd"/>
      <w:r w:rsidR="001326D0">
        <w:t xml:space="preserve"> subscribe monthly to services of be the product ourselves that is sold to advertisers, the power returns to the people.</w:t>
      </w:r>
    </w:p>
    <w:p w14:paraId="1B43C928" w14:textId="77777777" w:rsidR="00486FF8" w:rsidRPr="008D3E6E" w:rsidRDefault="00000000">
      <w:r w:rsidRPr="008D3E6E">
        <w:t>The fourth move is the Braided Economy.</w:t>
      </w:r>
    </w:p>
    <w:p w14:paraId="1288BA02" w14:textId="77777777" w:rsidR="00486FF8" w:rsidRPr="008D3E6E" w:rsidRDefault="00000000">
      <w:r w:rsidRPr="008D3E6E">
        <w:t>The market braid uses ordinary money to pay for infrastructure, energy, professional work, manufacturing, research, maintenance and employment.</w:t>
      </w:r>
    </w:p>
    <w:p w14:paraId="2254943A" w14:textId="3A4ED7BC" w:rsidR="00486FF8" w:rsidRPr="008D3E6E" w:rsidRDefault="00000000">
      <w:r w:rsidRPr="008D3E6E">
        <w:t xml:space="preserve">The reciprocity braid records verified </w:t>
      </w:r>
      <w:r w:rsidR="001326D0">
        <w:t xml:space="preserve">volunteer </w:t>
      </w:r>
      <w:r w:rsidRPr="008D3E6E">
        <w:t>community contribution through the C-Hour.</w:t>
      </w:r>
    </w:p>
    <w:p w14:paraId="21C74313" w14:textId="2D5924C0" w:rsidR="00486FF8" w:rsidRPr="008D3E6E" w:rsidRDefault="00000000">
      <w:pPr>
        <w:pStyle w:val="ProtopianQuote"/>
        <w:keepLines/>
        <w:pBdr>
          <w:left w:val="single" w:sz="18" w:space="6" w:color="D6A84B"/>
        </w:pBdr>
        <w:shd w:val="clear" w:color="auto" w:fill="FFF8E8"/>
        <w:rPr>
          <w:lang w:val="en-AU"/>
        </w:rPr>
      </w:pPr>
      <w:r w:rsidRPr="008D3E6E">
        <w:rPr>
          <w:rFonts w:ascii="Arial" w:hAnsi="Arial"/>
          <w:b/>
          <w:lang w:val="en-AU"/>
        </w:rPr>
        <w:t>One verified hour equals one C-Hour. It has no dollar equivalent.</w:t>
      </w:r>
      <w:r w:rsidR="001326D0">
        <w:rPr>
          <w:rFonts w:ascii="Arial" w:hAnsi="Arial"/>
          <w:b/>
          <w:lang w:val="en-AU"/>
        </w:rPr>
        <w:t xml:space="preserve"> Every human hour is equal to every other human hour. No person’s hour is worth more than any others.</w:t>
      </w:r>
    </w:p>
    <w:p w14:paraId="7464E6BF" w14:textId="752A039A" w:rsidR="00486FF8" w:rsidRPr="008D3E6E" w:rsidRDefault="00000000">
      <w:r w:rsidRPr="008D3E6E">
        <w:t>Communities decide what contribution qualifies and which non-market benefits they wish to offer</w:t>
      </w:r>
      <w:r w:rsidR="001326D0">
        <w:t xml:space="preserve"> as rewards </w:t>
      </w:r>
      <w:r w:rsidR="0028077F">
        <w:t>for</w:t>
      </w:r>
      <w:r w:rsidR="001326D0">
        <w:t xml:space="preserve"> contribut</w:t>
      </w:r>
      <w:r w:rsidR="0028077F">
        <w:t>ion</w:t>
      </w:r>
      <w:r w:rsidRPr="008D3E6E">
        <w:t>. The flagship Earn-to-Heal loop connects community contribution with access to shared wellbeing infrastructure such as sauna, HBOT and the developing Aura Geode pathway</w:t>
      </w:r>
      <w:r w:rsidR="001326D0">
        <w:t xml:space="preserve"> where multiple technologies are stacked to create a self-sovereign AI digital twin</w:t>
      </w:r>
      <w:r w:rsidRPr="008D3E6E">
        <w:t xml:space="preserve">. Other </w:t>
      </w:r>
      <w:r w:rsidR="001326D0">
        <w:t>ideas</w:t>
      </w:r>
      <w:r w:rsidRPr="008D3E6E">
        <w:t xml:space="preserve"> include </w:t>
      </w:r>
      <w:r w:rsidR="001326D0">
        <w:t xml:space="preserve">VIP </w:t>
      </w:r>
      <w:r w:rsidRPr="008D3E6E">
        <w:t>event access, queue priority, community-grown produce, shared tools</w:t>
      </w:r>
      <w:r w:rsidR="001326D0">
        <w:t xml:space="preserve"> </w:t>
      </w:r>
      <w:r w:rsidRPr="008D3E6E">
        <w:t>and locally chosen experiences.</w:t>
      </w:r>
    </w:p>
    <w:p w14:paraId="5DF52C17" w14:textId="77777777" w:rsidR="00486FF8" w:rsidRPr="008D3E6E" w:rsidRDefault="00000000">
      <w:r w:rsidRPr="008D3E6E">
        <w:t>The fifth move is a Sovereign Space Builder.</w:t>
      </w:r>
    </w:p>
    <w:p w14:paraId="21A94E31" w14:textId="2E8F7F4F" w:rsidR="00486FF8" w:rsidRPr="008D3E6E" w:rsidRDefault="00000000">
      <w:r w:rsidRPr="008D3E6E">
        <w:t xml:space="preserve">A </w:t>
      </w:r>
      <w:r w:rsidR="0028077F">
        <w:t xml:space="preserve">high-performance computer </w:t>
      </w:r>
      <w:r w:rsidRPr="008D3E6E">
        <w:t xml:space="preserve">rack without a human interface </w:t>
      </w:r>
      <w:r w:rsidR="0028077F">
        <w:t>is just</w:t>
      </w:r>
      <w:r w:rsidRPr="008D3E6E">
        <w:t xml:space="preserve"> an expensive box. Sovereign Space Builder is the proposed offline-first digital-twin workbench that helps people observe, map, design, simulate, act, measure and share. It connects a Human Digital Twin with an Environmental Digital Twin and scales from a room, home or garden through neighbourhoods, islands, bioregions</w:t>
      </w:r>
      <w:r w:rsidR="0028077F">
        <w:t>, democracy</w:t>
      </w:r>
      <w:r w:rsidRPr="008D3E6E">
        <w:t xml:space="preserve"> and</w:t>
      </w:r>
      <w:r w:rsidR="0028077F">
        <w:t xml:space="preserve"> into the science fiction of</w:t>
      </w:r>
      <w:r w:rsidRPr="008D3E6E">
        <w:t xml:space="preserve"> off-world habitats</w:t>
      </w:r>
      <w:r w:rsidR="0028077F">
        <w:t xml:space="preserve"> and even fantasy worlds</w:t>
      </w:r>
      <w:r w:rsidRPr="008D3E6E">
        <w:t>.</w:t>
      </w:r>
    </w:p>
    <w:p w14:paraId="77296D7D" w14:textId="0F2AE417" w:rsidR="00486FF8" w:rsidRPr="008D3E6E" w:rsidRDefault="00000000">
      <w:pPr>
        <w:pStyle w:val="ProtopianQuote"/>
        <w:keepLines/>
        <w:pBdr>
          <w:left w:val="single" w:sz="18" w:space="6" w:color="D6A84B"/>
        </w:pBdr>
        <w:shd w:val="clear" w:color="auto" w:fill="FFF8E8"/>
        <w:rPr>
          <w:lang w:val="en-AU"/>
        </w:rPr>
      </w:pPr>
      <w:r w:rsidRPr="008D3E6E">
        <w:rPr>
          <w:rFonts w:ascii="Arial" w:hAnsi="Arial"/>
          <w:b/>
          <w:lang w:val="en-AU"/>
        </w:rPr>
        <w:t>The rack supplies the</w:t>
      </w:r>
      <w:r w:rsidR="0028077F">
        <w:rPr>
          <w:rFonts w:ascii="Arial" w:hAnsi="Arial"/>
          <w:b/>
          <w:lang w:val="en-AU"/>
        </w:rPr>
        <w:t xml:space="preserve"> compute that can become active</w:t>
      </w:r>
      <w:r w:rsidRPr="008D3E6E">
        <w:rPr>
          <w:rFonts w:ascii="Arial" w:hAnsi="Arial"/>
          <w:b/>
          <w:lang w:val="en-AU"/>
        </w:rPr>
        <w:t xml:space="preserve"> intelligence. Sovereign Space Builder turns it into a civic workbench.</w:t>
      </w:r>
    </w:p>
    <w:p w14:paraId="0B5A3D63" w14:textId="77777777" w:rsidR="00486FF8" w:rsidRPr="008D3E6E" w:rsidRDefault="00000000">
      <w:r w:rsidRPr="008D3E6E">
        <w:lastRenderedPageBreak/>
        <w:t>The sixth move is learning by doing.</w:t>
      </w:r>
    </w:p>
    <w:p w14:paraId="1FF1C4E0" w14:textId="77777777" w:rsidR="00486FF8" w:rsidRPr="008D3E6E" w:rsidRDefault="00000000">
      <w:r w:rsidRPr="008D3E6E">
        <w:t>Early adopters should be found through networks that already teach and convene, including local government associations, chambers of commerce, schools, TAFEs, universities, hospitals, libraries, Indigenous developer pathways, girls-in-code organisations, maker communities, creative industries and research institutions.</w:t>
      </w:r>
    </w:p>
    <w:p w14:paraId="191A8AE9" w14:textId="77777777" w:rsidR="00486FF8" w:rsidRPr="008D3E6E" w:rsidRDefault="00000000">
      <w:r w:rsidRPr="008D3E6E">
        <w:t>Every installation should come with a digital twin, XR training and a knowledge-transfer obligation. While one cohort experiments, the next should already be learning.</w:t>
      </w:r>
    </w:p>
    <w:p w14:paraId="2A4FD5B4" w14:textId="77777777" w:rsidR="00486FF8" w:rsidRPr="008D3E6E" w:rsidRDefault="00000000">
      <w:pPr>
        <w:pStyle w:val="ProtopianQuote"/>
        <w:keepLines/>
        <w:pBdr>
          <w:left w:val="single" w:sz="18" w:space="6" w:color="D6A84B"/>
        </w:pBdr>
        <w:shd w:val="clear" w:color="auto" w:fill="FFF8E8"/>
        <w:rPr>
          <w:lang w:val="en-AU"/>
        </w:rPr>
      </w:pPr>
      <w:r w:rsidRPr="008D3E6E">
        <w:rPr>
          <w:rFonts w:ascii="Arial" w:hAnsi="Arial"/>
          <w:b/>
          <w:lang w:val="en-AU"/>
        </w:rPr>
        <w:t>Identify -&gt; qualify -&gt; train -&gt; install -&gt; experiment -&gt; document -&gt; teach the next cohort.</w:t>
      </w:r>
    </w:p>
    <w:p w14:paraId="53C611B0" w14:textId="77777777" w:rsidR="00486FF8" w:rsidRPr="008D3E6E" w:rsidRDefault="00000000">
      <w:r w:rsidRPr="008D3E6E">
        <w:t>The seventh move is regional sovereignty.</w:t>
      </w:r>
    </w:p>
    <w:p w14:paraId="70A168B9" w14:textId="77777777" w:rsidR="00486FF8" w:rsidRPr="008D3E6E" w:rsidRDefault="00000000">
      <w:r w:rsidRPr="008D3E6E">
        <w:t>Australia should not replace American or Chinese digital extraction with Australian digital extraction. Aotearoa New Zealand and Pacific countries should be invited as co-designers. Each country, island, Native Nation and community keeps its own centre, keys, language, models, permissions and right to refuse.</w:t>
      </w:r>
    </w:p>
    <w:p w14:paraId="7B3B6E99" w14:textId="77777777" w:rsidR="00486FF8" w:rsidRPr="008D3E6E" w:rsidRDefault="00000000">
      <w:r w:rsidRPr="008D3E6E">
        <w:t xml:space="preserve">The preferred direction is that models visit data more often than data </w:t>
      </w:r>
      <w:proofErr w:type="gramStart"/>
      <w:r w:rsidRPr="008D3E6E">
        <w:t>has to</w:t>
      </w:r>
      <w:proofErr w:type="gramEnd"/>
      <w:r w:rsidRPr="008D3E6E">
        <w:t xml:space="preserve"> visit models. Sensitive knowledge can remain local while authorised computation, summaries or selected outputs are shared.</w:t>
      </w:r>
    </w:p>
    <w:p w14:paraId="320EEB47" w14:textId="77777777" w:rsidR="00486FF8" w:rsidRPr="008D3E6E" w:rsidRDefault="00000000">
      <w:r w:rsidRPr="008D3E6E">
        <w:t>The eighth move is human self-alignment as part of AI alignment.</w:t>
      </w:r>
    </w:p>
    <w:p w14:paraId="0164DAD6" w14:textId="77777777" w:rsidR="00486FF8" w:rsidRPr="008D3E6E" w:rsidRDefault="00000000">
      <w:r w:rsidRPr="008D3E6E">
        <w:t>People can reflect on the values, virtues, lessons and hopes they associate with the past, present and future, and on what Joyful Responsible Abundance means at the scales of self, family, community, Country, town, city, state, nation, company, AI, planet and future generations.</w:t>
      </w:r>
    </w:p>
    <w:p w14:paraId="152C07A1" w14:textId="77777777" w:rsidR="00486FF8" w:rsidRPr="008D3E6E" w:rsidRDefault="00000000">
      <w:r w:rsidRPr="008D3E6E">
        <w:t>The objective is not one imposed global values vector. The differences are part of the intelligence.</w:t>
      </w:r>
    </w:p>
    <w:p w14:paraId="552D74B2" w14:textId="77777777" w:rsidR="00486FF8" w:rsidRPr="008D3E6E" w:rsidRDefault="00000000">
      <w:r w:rsidRPr="008D3E6E">
        <w:t>The ninth move is the Protopian Gambit at scale.</w:t>
      </w:r>
    </w:p>
    <w:p w14:paraId="4BE2A166" w14:textId="77777777" w:rsidR="00486FF8" w:rsidRPr="008D3E6E" w:rsidRDefault="00000000">
      <w:r w:rsidRPr="008D3E6E">
        <w:t xml:space="preserve">A working A$6 million frontier-node allowance produces an Australian horizon of roughly A$16.8 billion at one node-equivalent per 10,000 people. The supplied world-cities dataset produces a global thought experiment of roughly A$249 billion to A$264 billion. That sits in the same broad order of magnitude as the public </w:t>
      </w:r>
      <w:proofErr w:type="gramStart"/>
      <w:r w:rsidRPr="008D3E6E">
        <w:t>life-cycle</w:t>
      </w:r>
      <w:proofErr w:type="gramEnd"/>
      <w:r w:rsidRPr="008D3E6E">
        <w:t xml:space="preserve"> estimate for the AUKUS nuclear-powered submarine program.</w:t>
      </w:r>
    </w:p>
    <w:p w14:paraId="5056A836" w14:textId="77777777" w:rsidR="00486FF8" w:rsidRPr="008D3E6E" w:rsidRDefault="00000000">
      <w:r w:rsidRPr="008D3E6E">
        <w:t>The comparison is not an accounting equivalence. It asks what humanity is willing to recognise as peace, resilience and security infrastructure.</w:t>
      </w:r>
    </w:p>
    <w:p w14:paraId="277FF783" w14:textId="77777777" w:rsidR="00486FF8" w:rsidRPr="008D3E6E" w:rsidRDefault="00000000">
      <w:r w:rsidRPr="008D3E6E">
        <w:t>The tenth move is a public horizon.</w:t>
      </w:r>
    </w:p>
    <w:p w14:paraId="73471289" w14:textId="77777777" w:rsidR="00486FF8" w:rsidRPr="008D3E6E" w:rsidRDefault="00000000">
      <w:r w:rsidRPr="008D3E6E">
        <w:t>Brisbane 2032 can become a capability deadline. Tens of thousands of volunteers can be offered pathways into a permanent Civic Stewardship Reserve. The 2028, 2030 and 2037 total solar eclipses can anchor a decade of citizen science, public astronomy, art, music, digital twins and space-weather learning. GAJRA Earth can use the 2035 Live Aid anniversary as a horizon for globally synchronised reflection on Past, Present and Future.</w:t>
      </w:r>
    </w:p>
    <w:p w14:paraId="089F0995" w14:textId="77777777" w:rsidR="00486FF8" w:rsidRPr="008D3E6E" w:rsidRDefault="00000000">
      <w:r w:rsidRPr="008D3E6E">
        <w:t>The final move is the Long Game.</w:t>
      </w:r>
    </w:p>
    <w:p w14:paraId="583F5DB0" w14:textId="77777777" w:rsidR="00486FF8" w:rsidRPr="008D3E6E" w:rsidRDefault="00000000">
      <w:r w:rsidRPr="008D3E6E">
        <w:t xml:space="preserve">Earth and the solar system are not calm forever. Climate, disease, geology, space weather, ecosystems, technology and human institutions all change. Many threats converge on the same preparations: </w:t>
      </w:r>
      <w:proofErr w:type="spellStart"/>
      <w:r w:rsidRPr="008D3E6E">
        <w:t>islandable</w:t>
      </w:r>
      <w:proofErr w:type="spellEnd"/>
      <w:r w:rsidRPr="008D3E6E">
        <w:t xml:space="preserve"> energy, protected water, local food and repair, knowledge that stays, durable shelter and people who already know one another.</w:t>
      </w:r>
    </w:p>
    <w:p w14:paraId="11FA0A7F" w14:textId="77777777" w:rsidR="00486FF8" w:rsidRPr="008D3E6E" w:rsidRDefault="00000000">
      <w:r w:rsidRPr="008D3E6E">
        <w:t>Those practical capabilities can be compounded toward subterranean, sub-ocean, lunar and off-world civilisation design. That last horizon is deliberately science fiction. Science fiction is not presented as evidence. It is used as a simulation language for futures we may choose to make real.</w:t>
      </w:r>
    </w:p>
    <w:p w14:paraId="407170A5" w14:textId="77777777" w:rsidR="00486FF8" w:rsidRPr="008D3E6E" w:rsidRDefault="00000000">
      <w:r w:rsidRPr="008D3E6E">
        <w:t>The whole proposition can be compressed into one line:</w:t>
      </w:r>
    </w:p>
    <w:p w14:paraId="5AFB40DB" w14:textId="77777777" w:rsidR="00486FF8" w:rsidRPr="008D3E6E" w:rsidRDefault="00000000">
      <w:pPr>
        <w:pStyle w:val="ProtopianQuote"/>
        <w:keepLines/>
        <w:pBdr>
          <w:left w:val="single" w:sz="18" w:space="6" w:color="D6A84B"/>
        </w:pBdr>
        <w:shd w:val="clear" w:color="auto" w:fill="FFF8E8"/>
        <w:rPr>
          <w:lang w:val="en-AU"/>
        </w:rPr>
      </w:pPr>
      <w:r w:rsidRPr="008D3E6E">
        <w:rPr>
          <w:rFonts w:ascii="Arial" w:hAnsi="Arial"/>
          <w:b/>
          <w:lang w:val="en-AU"/>
        </w:rPr>
        <w:t>Solve the smaller problem in a way that makes the next, larger problem easier to solve.</w:t>
      </w:r>
    </w:p>
    <w:p w14:paraId="73F4065E" w14:textId="77777777" w:rsidR="00486FF8" w:rsidRPr="008D3E6E" w:rsidRDefault="00486FF8">
      <w:pPr>
        <w:pBdr>
          <w:bottom w:val="single" w:sz="12" w:space="1" w:color="D6A84B"/>
        </w:pBdr>
        <w:spacing w:before="120" w:after="160"/>
      </w:pPr>
    </w:p>
    <w:p w14:paraId="73A54B2B" w14:textId="77777777" w:rsidR="00486FF8" w:rsidRPr="008D3E6E" w:rsidRDefault="00000000">
      <w:pPr>
        <w:pStyle w:val="Heading2"/>
        <w:pageBreakBefore/>
      </w:pPr>
      <w:r w:rsidRPr="008D3E6E">
        <w:rPr>
          <w:rFonts w:ascii="Arial" w:hAnsi="Arial"/>
        </w:rPr>
        <w:lastRenderedPageBreak/>
        <w:t>Contents</w:t>
      </w:r>
    </w:p>
    <w:p w14:paraId="274196C0" w14:textId="77777777" w:rsidR="00486FF8" w:rsidRPr="008D3E6E" w:rsidRDefault="00000000">
      <w:pPr>
        <w:spacing w:after="50" w:line="250" w:lineRule="auto"/>
        <w:ind w:left="425" w:hanging="312"/>
      </w:pPr>
      <w:r w:rsidRPr="008D3E6E">
        <w:t>1. What is a Protopian Gambit?</w:t>
      </w:r>
    </w:p>
    <w:p w14:paraId="1A410D68" w14:textId="77777777" w:rsidR="00486FF8" w:rsidRPr="008D3E6E" w:rsidRDefault="00000000">
      <w:pPr>
        <w:spacing w:after="50" w:line="250" w:lineRule="auto"/>
        <w:ind w:left="425" w:hanging="312"/>
      </w:pPr>
      <w:r w:rsidRPr="008D3E6E">
        <w:t>2. A Protopian Gambit across scales</w:t>
      </w:r>
    </w:p>
    <w:p w14:paraId="4CAC1776" w14:textId="77777777" w:rsidR="00486FF8" w:rsidRPr="008D3E6E" w:rsidRDefault="00000000">
      <w:pPr>
        <w:spacing w:after="50" w:line="250" w:lineRule="auto"/>
        <w:ind w:left="425" w:hanging="312"/>
      </w:pPr>
      <w:r w:rsidRPr="008D3E6E">
        <w:t>3. My personal gambit, all cards on the table</w:t>
      </w:r>
    </w:p>
    <w:p w14:paraId="010CEB0E" w14:textId="77777777" w:rsidR="00486FF8" w:rsidRPr="008D3E6E" w:rsidRDefault="00000000">
      <w:pPr>
        <w:spacing w:after="50" w:line="250" w:lineRule="auto"/>
        <w:ind w:left="425" w:hanging="312"/>
      </w:pPr>
      <w:r w:rsidRPr="008D3E6E">
        <w:t>4. Why B.E.L.A.U. and why the Pacific</w:t>
      </w:r>
    </w:p>
    <w:p w14:paraId="67A21BC0" w14:textId="77777777" w:rsidR="00486FF8" w:rsidRPr="008D3E6E" w:rsidRDefault="00000000">
      <w:pPr>
        <w:spacing w:after="50" w:line="250" w:lineRule="auto"/>
        <w:ind w:left="425" w:hanging="312"/>
      </w:pPr>
      <w:r w:rsidRPr="008D3E6E">
        <w:t>5. The architecture in one view</w:t>
      </w:r>
    </w:p>
    <w:p w14:paraId="510F8046" w14:textId="77777777" w:rsidR="00486FF8" w:rsidRPr="008D3E6E" w:rsidRDefault="00000000">
      <w:pPr>
        <w:spacing w:after="50" w:line="250" w:lineRule="auto"/>
        <w:ind w:left="425" w:hanging="312"/>
      </w:pPr>
      <w:r w:rsidRPr="008D3E6E">
        <w:t>6. Life: food, health, care and the pay-for-itself add-on</w:t>
      </w:r>
    </w:p>
    <w:p w14:paraId="5AB8D578" w14:textId="77777777" w:rsidR="00486FF8" w:rsidRPr="008D3E6E" w:rsidRDefault="00000000">
      <w:pPr>
        <w:spacing w:after="50" w:line="250" w:lineRule="auto"/>
        <w:ind w:left="425" w:hanging="312"/>
      </w:pPr>
      <w:r w:rsidRPr="008D3E6E">
        <w:t>7. The Braided Economy and the Earn-to-Heal loop</w:t>
      </w:r>
    </w:p>
    <w:p w14:paraId="7FE246D7" w14:textId="77777777" w:rsidR="00486FF8" w:rsidRPr="008D3E6E" w:rsidRDefault="00000000">
      <w:pPr>
        <w:spacing w:after="50" w:line="250" w:lineRule="auto"/>
        <w:ind w:left="425" w:hanging="312"/>
      </w:pPr>
      <w:r w:rsidRPr="008D3E6E">
        <w:t>8. Action: disaster-resilient edge compute and Sovereign Space Builder</w:t>
      </w:r>
    </w:p>
    <w:p w14:paraId="26C495AD" w14:textId="77777777" w:rsidR="00486FF8" w:rsidRPr="008D3E6E" w:rsidRDefault="00000000">
      <w:pPr>
        <w:spacing w:after="50" w:line="250" w:lineRule="auto"/>
        <w:ind w:left="425" w:hanging="312"/>
      </w:pPr>
      <w:r w:rsidRPr="008D3E6E">
        <w:t>9. The missing middle: serious community compute</w:t>
      </w:r>
    </w:p>
    <w:p w14:paraId="5EAED328" w14:textId="77777777" w:rsidR="00486FF8" w:rsidRPr="008D3E6E" w:rsidRDefault="00000000">
      <w:pPr>
        <w:spacing w:after="50" w:line="250" w:lineRule="auto"/>
        <w:ind w:left="425" w:hanging="312"/>
      </w:pPr>
      <w:r w:rsidRPr="008D3E6E">
        <w:t>10. A network-led learning rollout</w:t>
      </w:r>
    </w:p>
    <w:p w14:paraId="73E7800B" w14:textId="77777777" w:rsidR="00486FF8" w:rsidRPr="008D3E6E" w:rsidRDefault="00000000">
      <w:pPr>
        <w:spacing w:after="50" w:line="250" w:lineRule="auto"/>
        <w:ind w:left="425" w:hanging="312"/>
      </w:pPr>
      <w:r w:rsidRPr="008D3E6E">
        <w:t>11. Unity without ingestion: sovereignty across the region</w:t>
      </w:r>
    </w:p>
    <w:p w14:paraId="13281006" w14:textId="77777777" w:rsidR="00486FF8" w:rsidRPr="008D3E6E" w:rsidRDefault="00000000">
      <w:pPr>
        <w:spacing w:after="50" w:line="250" w:lineRule="auto"/>
        <w:ind w:left="425" w:hanging="312"/>
      </w:pPr>
      <w:r w:rsidRPr="008D3E6E">
        <w:t>12. AI alignment through human self-alignment</w:t>
      </w:r>
    </w:p>
    <w:p w14:paraId="02FB6A8F" w14:textId="77777777" w:rsidR="00486FF8" w:rsidRPr="008D3E6E" w:rsidRDefault="00000000">
      <w:pPr>
        <w:spacing w:after="50" w:line="250" w:lineRule="auto"/>
        <w:ind w:left="425" w:hanging="312"/>
      </w:pPr>
      <w:r w:rsidRPr="008D3E6E">
        <w:t>13. GAJRA Earth and a planetary invitation</w:t>
      </w:r>
    </w:p>
    <w:p w14:paraId="0233A228" w14:textId="77777777" w:rsidR="00486FF8" w:rsidRPr="008D3E6E" w:rsidRDefault="00000000">
      <w:pPr>
        <w:spacing w:after="50" w:line="250" w:lineRule="auto"/>
        <w:ind w:left="425" w:hanging="312"/>
      </w:pPr>
      <w:r w:rsidRPr="008D3E6E">
        <w:t>14. Scale, price and the AUKUS comparison</w:t>
      </w:r>
    </w:p>
    <w:p w14:paraId="11E08079" w14:textId="77777777" w:rsidR="00486FF8" w:rsidRPr="008D3E6E" w:rsidRDefault="00000000">
      <w:pPr>
        <w:spacing w:after="50" w:line="250" w:lineRule="auto"/>
        <w:ind w:left="425" w:hanging="312"/>
      </w:pPr>
      <w:r w:rsidRPr="008D3E6E">
        <w:t>15. Brisbane 2032 and the Civic Stewardship Reserve</w:t>
      </w:r>
    </w:p>
    <w:p w14:paraId="6CAD654F" w14:textId="77777777" w:rsidR="00486FF8" w:rsidRPr="008D3E6E" w:rsidRDefault="00000000">
      <w:pPr>
        <w:spacing w:after="50" w:line="250" w:lineRule="auto"/>
        <w:ind w:left="425" w:hanging="312"/>
      </w:pPr>
      <w:r w:rsidRPr="008D3E6E">
        <w:t>16. Compute and science moving on exponential curves</w:t>
      </w:r>
    </w:p>
    <w:p w14:paraId="53148B97" w14:textId="77777777" w:rsidR="00486FF8" w:rsidRPr="008D3E6E" w:rsidRDefault="00000000">
      <w:pPr>
        <w:spacing w:after="50" w:line="250" w:lineRule="auto"/>
        <w:ind w:left="425" w:hanging="312"/>
      </w:pPr>
      <w:r w:rsidRPr="008D3E6E">
        <w:t>17. Three eclipses and a public learning timeline</w:t>
      </w:r>
    </w:p>
    <w:p w14:paraId="563C0C47" w14:textId="77777777" w:rsidR="00486FF8" w:rsidRPr="008D3E6E" w:rsidRDefault="00000000">
      <w:pPr>
        <w:spacing w:after="50" w:line="250" w:lineRule="auto"/>
        <w:ind w:left="425" w:hanging="312"/>
      </w:pPr>
      <w:r w:rsidRPr="008D3E6E">
        <w:t>18. Grain by Grain: the whole threat field</w:t>
      </w:r>
    </w:p>
    <w:p w14:paraId="58AFD343" w14:textId="77777777" w:rsidR="00486FF8" w:rsidRPr="008D3E6E" w:rsidRDefault="00000000">
      <w:pPr>
        <w:spacing w:after="50" w:line="250" w:lineRule="auto"/>
        <w:ind w:left="425" w:hanging="312"/>
      </w:pPr>
      <w:r w:rsidRPr="008D3E6E">
        <w:t>19. The long game: subterranean, sub-ocean and off-world civilisation</w:t>
      </w:r>
    </w:p>
    <w:p w14:paraId="6C489884" w14:textId="77777777" w:rsidR="00486FF8" w:rsidRPr="008D3E6E" w:rsidRDefault="00000000">
      <w:pPr>
        <w:spacing w:after="50" w:line="250" w:lineRule="auto"/>
        <w:ind w:left="425" w:hanging="312"/>
      </w:pPr>
      <w:r w:rsidRPr="008D3E6E">
        <w:t>20. Possible gambits for an individual, town, island, city, state and country</w:t>
      </w:r>
    </w:p>
    <w:p w14:paraId="380FDE5D" w14:textId="77777777" w:rsidR="00486FF8" w:rsidRPr="008D3E6E" w:rsidRDefault="00000000">
      <w:pPr>
        <w:spacing w:after="50" w:line="250" w:lineRule="auto"/>
        <w:ind w:left="425" w:hanging="312"/>
      </w:pPr>
      <w:r w:rsidRPr="008D3E6E">
        <w:t>21. A menu of Pacific pilots</w:t>
      </w:r>
    </w:p>
    <w:p w14:paraId="53D26A87" w14:textId="77777777" w:rsidR="00486FF8" w:rsidRPr="008D3E6E" w:rsidRDefault="00000000">
      <w:pPr>
        <w:spacing w:after="50" w:line="250" w:lineRule="auto"/>
        <w:ind w:left="425" w:hanging="312"/>
      </w:pPr>
      <w:r w:rsidRPr="008D3E6E">
        <w:t>22. Principles that keep the system human</w:t>
      </w:r>
    </w:p>
    <w:p w14:paraId="4A4DA797" w14:textId="77777777" w:rsidR="00486FF8" w:rsidRPr="008D3E6E" w:rsidRDefault="00000000">
      <w:pPr>
        <w:spacing w:after="50" w:line="250" w:lineRule="auto"/>
        <w:ind w:left="425" w:hanging="312"/>
      </w:pPr>
      <w:r w:rsidRPr="008D3E6E">
        <w:t>23. Invitations for discussion in Palau and beyond</w:t>
      </w:r>
    </w:p>
    <w:p w14:paraId="202330F0" w14:textId="77777777" w:rsidR="00486FF8" w:rsidRPr="008D3E6E" w:rsidRDefault="00000000">
      <w:pPr>
        <w:spacing w:after="50" w:line="250" w:lineRule="auto"/>
        <w:ind w:left="425" w:hanging="312"/>
      </w:pPr>
      <w:r w:rsidRPr="008D3E6E">
        <w:t>24. Conclusion: We Go Beyond</w:t>
      </w:r>
    </w:p>
    <w:p w14:paraId="01191BF1" w14:textId="77777777" w:rsidR="00486FF8" w:rsidRPr="008D3E6E" w:rsidRDefault="00000000">
      <w:pPr>
        <w:spacing w:after="50" w:line="250" w:lineRule="auto"/>
        <w:ind w:left="425" w:hanging="312"/>
      </w:pPr>
      <w:r w:rsidRPr="008D3E6E">
        <w:t>25. Appendices and source register</w:t>
      </w:r>
    </w:p>
    <w:p w14:paraId="3B519B3B" w14:textId="77777777" w:rsidR="00486FF8" w:rsidRPr="008D3E6E" w:rsidRDefault="00000000">
      <w:pPr>
        <w:pStyle w:val="Heading1"/>
        <w:pBdr>
          <w:bottom w:val="single" w:sz="8" w:space="3" w:color="D6A84B"/>
        </w:pBdr>
      </w:pPr>
      <w:r w:rsidRPr="008D3E6E">
        <w:rPr>
          <w:rFonts w:ascii="Arial" w:hAnsi="Arial"/>
        </w:rPr>
        <w:lastRenderedPageBreak/>
        <w:t>1. What is a Protopian Gambit?</w:t>
      </w:r>
    </w:p>
    <w:p w14:paraId="44BD067E" w14:textId="77777777" w:rsidR="00486FF8" w:rsidRPr="008D3E6E" w:rsidRDefault="00000000">
      <w:r w:rsidRPr="008D3E6E">
        <w:t>Most people will not know what either word means, so the phrase should never be left unexplained.</w:t>
      </w:r>
    </w:p>
    <w:p w14:paraId="22AEEFD5" w14:textId="77777777" w:rsidR="00486FF8" w:rsidRPr="008D3E6E" w:rsidRDefault="00000000">
      <w:pPr>
        <w:pStyle w:val="Heading2"/>
      </w:pPr>
      <w:proofErr w:type="spellStart"/>
      <w:r w:rsidRPr="008D3E6E">
        <w:rPr>
          <w:rFonts w:ascii="Arial" w:hAnsi="Arial"/>
        </w:rPr>
        <w:t>Protopia</w:t>
      </w:r>
      <w:proofErr w:type="spellEnd"/>
    </w:p>
    <w:p w14:paraId="2C3392F9" w14:textId="77777777" w:rsidR="00486FF8" w:rsidRPr="008D3E6E" w:rsidRDefault="00000000">
      <w:r w:rsidRPr="008D3E6E">
        <w:t xml:space="preserve">A </w:t>
      </w:r>
      <w:proofErr w:type="spellStart"/>
      <w:r w:rsidRPr="008D3E6E">
        <w:t>protopia</w:t>
      </w:r>
      <w:proofErr w:type="spellEnd"/>
      <w:r w:rsidRPr="008D3E6E">
        <w:t xml:space="preserve"> is not a utopia.</w:t>
      </w:r>
    </w:p>
    <w:p w14:paraId="519A3711" w14:textId="77777777" w:rsidR="00486FF8" w:rsidRPr="008D3E6E" w:rsidRDefault="00000000">
      <w:r w:rsidRPr="008D3E6E">
        <w:t>A utopia imagines a perfect final society. It often fails because people disagree about what perfect means, circumstances change, and a fixed design can become oppressive when somebody tries to impose it on everyone else.</w:t>
      </w:r>
    </w:p>
    <w:p w14:paraId="243F7480" w14:textId="77777777" w:rsidR="00486FF8" w:rsidRPr="008D3E6E" w:rsidRDefault="00000000">
      <w:r w:rsidRPr="008D3E6E">
        <w:t>A dystopia imagines decline, domination or catastrophe.</w:t>
      </w:r>
    </w:p>
    <w:p w14:paraId="31650680" w14:textId="77777777" w:rsidR="00486FF8" w:rsidRPr="008D3E6E" w:rsidRDefault="00000000">
      <w:proofErr w:type="spellStart"/>
      <w:r w:rsidRPr="008D3E6E">
        <w:t>Protopia</w:t>
      </w:r>
      <w:proofErr w:type="spellEnd"/>
      <w:r w:rsidRPr="008D3E6E">
        <w:t xml:space="preserve"> asks a different question:</w:t>
      </w:r>
    </w:p>
    <w:p w14:paraId="0BB73897" w14:textId="77777777" w:rsidR="00486FF8" w:rsidRPr="008D3E6E" w:rsidRDefault="00000000">
      <w:pPr>
        <w:pStyle w:val="ProtopianQuote"/>
        <w:keepLines/>
        <w:pBdr>
          <w:left w:val="single" w:sz="18" w:space="6" w:color="D6A84B"/>
        </w:pBdr>
        <w:shd w:val="clear" w:color="auto" w:fill="FFF8E8"/>
        <w:rPr>
          <w:lang w:val="en-AU"/>
        </w:rPr>
      </w:pPr>
      <w:r w:rsidRPr="008D3E6E">
        <w:rPr>
          <w:rFonts w:ascii="Arial" w:hAnsi="Arial"/>
          <w:b/>
          <w:lang w:val="en-AU"/>
        </w:rPr>
        <w:t>Can tomorrow be meaningfully better than today, while leaving room to learn, revise and improve again?</w:t>
      </w:r>
    </w:p>
    <w:p w14:paraId="0F02B567" w14:textId="77777777" w:rsidR="00486FF8" w:rsidRPr="008D3E6E" w:rsidRDefault="00000000">
      <w:proofErr w:type="spellStart"/>
      <w:r w:rsidRPr="008D3E6E">
        <w:t>Protopia</w:t>
      </w:r>
      <w:proofErr w:type="spellEnd"/>
      <w:r w:rsidRPr="008D3E6E">
        <w:t xml:space="preserve"> is continual improvement rather than final perfection.</w:t>
      </w:r>
    </w:p>
    <w:p w14:paraId="75F5DAE6" w14:textId="77777777" w:rsidR="00486FF8" w:rsidRPr="008D3E6E" w:rsidRDefault="00000000">
      <w:r w:rsidRPr="008D3E6E">
        <w:t>It accepts that every solution can create new problems. It expects errors, disagreement, changing science, different cultures and unintended consequences. It therefore values correction, provenance, feedback, reversibility, experimentation and the freedom to choose another path.</w:t>
      </w:r>
    </w:p>
    <w:p w14:paraId="73DBA961" w14:textId="77777777" w:rsidR="00486FF8" w:rsidRPr="008D3E6E" w:rsidRDefault="00000000">
      <w:r w:rsidRPr="008D3E6E">
        <w:t>A protopian project does not need to solve everything at once to be worthwhile. It needs to improve something real, learn from the result and leave behind more capability than existed before.</w:t>
      </w:r>
    </w:p>
    <w:p w14:paraId="4CFDE9F2" w14:textId="77777777" w:rsidR="00486FF8" w:rsidRPr="008D3E6E" w:rsidRDefault="00000000">
      <w:pPr>
        <w:pStyle w:val="Heading2"/>
      </w:pPr>
      <w:r w:rsidRPr="008D3E6E">
        <w:rPr>
          <w:rFonts w:ascii="Arial" w:hAnsi="Arial"/>
        </w:rPr>
        <w:t>Gambit</w:t>
      </w:r>
    </w:p>
    <w:p w14:paraId="4404BE8F" w14:textId="77777777" w:rsidR="00486FF8" w:rsidRPr="008D3E6E" w:rsidRDefault="00000000">
      <w:r w:rsidRPr="008D3E6E">
        <w:t>A gambit is an opening move.</w:t>
      </w:r>
    </w:p>
    <w:p w14:paraId="050F3F08" w14:textId="77777777" w:rsidR="00486FF8" w:rsidRPr="008D3E6E" w:rsidRDefault="00000000">
      <w:r w:rsidRPr="008D3E6E">
        <w:t>It is a strategic commitment made before the whole future is known. A person or community places something meaningful at stake, such as time, attention, money, land, infrastructure, knowledge, reputation, trust or political capital, because the direction appears worth exploring.</w:t>
      </w:r>
    </w:p>
    <w:p w14:paraId="34F1C988" w14:textId="77777777" w:rsidR="00486FF8" w:rsidRPr="008D3E6E" w:rsidRDefault="00000000">
      <w:r w:rsidRPr="008D3E6E">
        <w:t>In this paper, a gambit does not mean gambling for financial profit.</w:t>
      </w:r>
    </w:p>
    <w:p w14:paraId="3ACD4604" w14:textId="77777777" w:rsidR="00486FF8" w:rsidRPr="008D3E6E" w:rsidRDefault="00000000">
      <w:r w:rsidRPr="008D3E6E">
        <w:t>It means making a deliberate bet under uncertainty.</w:t>
      </w:r>
    </w:p>
    <w:p w14:paraId="7003D899" w14:textId="77777777" w:rsidR="00486FF8" w:rsidRPr="008D3E6E" w:rsidRDefault="00000000">
      <w:pPr>
        <w:pStyle w:val="Heading2"/>
      </w:pPr>
      <w:r w:rsidRPr="008D3E6E">
        <w:rPr>
          <w:rFonts w:ascii="Arial" w:hAnsi="Arial"/>
        </w:rPr>
        <w:t>Put together</w:t>
      </w:r>
    </w:p>
    <w:p w14:paraId="5E995AEB" w14:textId="77777777" w:rsidR="00486FF8" w:rsidRPr="008D3E6E" w:rsidRDefault="00000000">
      <w:pPr>
        <w:pStyle w:val="ProtopianQuote"/>
        <w:keepLines/>
        <w:pBdr>
          <w:left w:val="single" w:sz="18" w:space="6" w:color="D6A84B"/>
        </w:pBdr>
        <w:shd w:val="clear" w:color="auto" w:fill="FFF8E8"/>
        <w:rPr>
          <w:lang w:val="en-AU"/>
        </w:rPr>
      </w:pPr>
      <w:r w:rsidRPr="008D3E6E">
        <w:rPr>
          <w:rFonts w:ascii="Arial" w:hAnsi="Arial"/>
          <w:b/>
          <w:lang w:val="en-AU"/>
        </w:rPr>
        <w:t>A Protopian Gambit is a bold but practical opening move that improves life now while deliberately creating pathways to larger future gains.</w:t>
      </w:r>
    </w:p>
    <w:p w14:paraId="3C41D498" w14:textId="77777777" w:rsidR="00486FF8" w:rsidRPr="008D3E6E" w:rsidRDefault="00000000">
      <w:r w:rsidRPr="008D3E6E">
        <w:t>A good Protopian Gambit has value at every stage.</w:t>
      </w:r>
    </w:p>
    <w:p w14:paraId="4485A249" w14:textId="77777777" w:rsidR="00486FF8" w:rsidRPr="008D3E6E" w:rsidRDefault="00000000">
      <w:r w:rsidRPr="008D3E6E">
        <w:t>A pantry system that reduces food waste is useful even if it never helps operate a lunar greenhouse.</w:t>
      </w:r>
    </w:p>
    <w:p w14:paraId="55AFA6E8" w14:textId="77777777" w:rsidR="00486FF8" w:rsidRPr="008D3E6E" w:rsidRDefault="00000000">
      <w:r w:rsidRPr="008D3E6E">
        <w:t>A disaster kiosk is useful even if it never becomes part of a planetary sensor network.</w:t>
      </w:r>
    </w:p>
    <w:p w14:paraId="4EA2EAB2" w14:textId="77777777" w:rsidR="00486FF8" w:rsidRPr="008D3E6E" w:rsidRDefault="00000000">
      <w:r w:rsidRPr="008D3E6E">
        <w:t>A community compute rack is useful even if orbital data centres never become dominant.</w:t>
      </w:r>
    </w:p>
    <w:p w14:paraId="5B129564" w14:textId="77777777" w:rsidR="00486FF8" w:rsidRPr="008D3E6E" w:rsidRDefault="00000000">
      <w:r w:rsidRPr="008D3E6E">
        <w:t>A transport tunnel, underground service corridor or storm refuge can be useful even if a subterranean city is never built.</w:t>
      </w:r>
    </w:p>
    <w:p w14:paraId="72F9F84A" w14:textId="77777777" w:rsidR="00486FF8" w:rsidRPr="008D3E6E" w:rsidRDefault="00000000">
      <w:r w:rsidRPr="008D3E6E">
        <w:t>An XR training system can teach a local technician today while also developing the methods needed to operate remote ocean, lunar or orbital systems later.</w:t>
      </w:r>
    </w:p>
    <w:p w14:paraId="7AB71C5A" w14:textId="77777777" w:rsidR="00486FF8" w:rsidRPr="008D3E6E" w:rsidRDefault="00000000">
      <w:r w:rsidRPr="008D3E6E">
        <w:t>The larger horizon gives the smaller work direction.</w:t>
      </w:r>
    </w:p>
    <w:p w14:paraId="5DC79112" w14:textId="77777777" w:rsidR="00486FF8" w:rsidRPr="008D3E6E" w:rsidRDefault="00000000">
      <w:r w:rsidRPr="008D3E6E">
        <w:t>The smaller work gives the larger horizon a path into reality.</w:t>
      </w:r>
    </w:p>
    <w:p w14:paraId="4C153A6D" w14:textId="77777777" w:rsidR="00486FF8" w:rsidRPr="008D3E6E" w:rsidRDefault="00000000">
      <w:pPr>
        <w:pStyle w:val="ProtopianQuote"/>
        <w:keepLines/>
        <w:pBdr>
          <w:left w:val="single" w:sz="18" w:space="6" w:color="D6A84B"/>
        </w:pBdr>
        <w:shd w:val="clear" w:color="auto" w:fill="FFF8E8"/>
        <w:rPr>
          <w:lang w:val="en-AU"/>
        </w:rPr>
      </w:pPr>
      <w:r w:rsidRPr="008D3E6E">
        <w:rPr>
          <w:rFonts w:ascii="Arial" w:hAnsi="Arial"/>
          <w:b/>
          <w:lang w:val="en-AU"/>
        </w:rPr>
        <w:t>Solve what is here. Build capability while solving it. Make the next useful step easier.</w:t>
      </w:r>
    </w:p>
    <w:p w14:paraId="656F4E19" w14:textId="77777777" w:rsidR="00486FF8" w:rsidRPr="008D3E6E" w:rsidRDefault="00000000">
      <w:r w:rsidRPr="008D3E6E">
        <w:t>That is the Protopian Gambit.</w:t>
      </w:r>
    </w:p>
    <w:p w14:paraId="7A140180" w14:textId="77777777" w:rsidR="00486FF8" w:rsidRPr="008D3E6E" w:rsidRDefault="00000000">
      <w:pPr>
        <w:pStyle w:val="Heading1"/>
        <w:pBdr>
          <w:bottom w:val="single" w:sz="8" w:space="3" w:color="D6A84B"/>
        </w:pBdr>
      </w:pPr>
      <w:r w:rsidRPr="008D3E6E">
        <w:rPr>
          <w:rFonts w:ascii="Arial" w:hAnsi="Arial"/>
        </w:rPr>
        <w:lastRenderedPageBreak/>
        <w:t>2. A Protopian Gambit across scales</w:t>
      </w:r>
    </w:p>
    <w:p w14:paraId="6C8A8555" w14:textId="77777777" w:rsidR="00486FF8" w:rsidRPr="008D3E6E" w:rsidRDefault="00000000">
      <w:r w:rsidRPr="008D3E6E">
        <w:t>The pattern can repeat at many scales, but the authority to declare it changes.</w:t>
      </w:r>
    </w:p>
    <w:p w14:paraId="1929F535" w14:textId="77777777" w:rsidR="00486FF8" w:rsidRPr="008D3E6E" w:rsidRDefault="00000000">
      <w:r w:rsidRPr="008D3E6E">
        <w:t>I can declare my own personal gambit.</w:t>
      </w:r>
    </w:p>
    <w:p w14:paraId="79B0B84F" w14:textId="77777777" w:rsidR="00486FF8" w:rsidRPr="008D3E6E" w:rsidRDefault="00000000">
      <w:r w:rsidRPr="008D3E6E">
        <w:t>Any other individual can declare theirs.</w:t>
      </w:r>
    </w:p>
    <w:p w14:paraId="0B9BA889" w14:textId="77777777" w:rsidR="00486FF8" w:rsidRPr="008D3E6E" w:rsidRDefault="00000000">
      <w:r w:rsidRPr="008D3E6E">
        <w:t>A town's gambit would need to emerge from the people and institutions of that town.</w:t>
      </w:r>
    </w:p>
    <w:p w14:paraId="6D9D50BB" w14:textId="77777777" w:rsidR="00486FF8" w:rsidRPr="008D3E6E" w:rsidRDefault="00000000">
      <w:r w:rsidRPr="008D3E6E">
        <w:t>An island's gambit would need to respect the people, culture, ecology, law and sovereignty of that island.</w:t>
      </w:r>
    </w:p>
    <w:p w14:paraId="472F0248" w14:textId="77777777" w:rsidR="00486FF8" w:rsidRPr="008D3E6E" w:rsidRDefault="00000000">
      <w:r w:rsidRPr="008D3E6E">
        <w:t>A country's gambit would require public legitimacy and political choice.</w:t>
      </w:r>
    </w:p>
    <w:p w14:paraId="717750CE" w14:textId="77777777" w:rsidR="00486FF8" w:rsidRPr="008D3E6E" w:rsidRDefault="00000000">
      <w:r w:rsidRPr="008D3E6E">
        <w:t>A planetary gambit cannot honestly be declared by one person, company, AI laboratory or government. It can only be proposed as an invitation and gradually emerge from many sovereign people and places deciding that the bet is worth joining.</w:t>
      </w:r>
    </w:p>
    <w:p w14:paraId="0963E813" w14:textId="77777777" w:rsidR="00486FF8" w:rsidRPr="008D3E6E" w:rsidRDefault="00000000">
      <w:r w:rsidRPr="008D3E6E">
        <w:t>This is what makes the idea fractal without making it top-down.</w:t>
      </w:r>
    </w:p>
    <w:p w14:paraId="58CAD07B" w14:textId="77777777" w:rsidR="00486FF8" w:rsidRPr="008D3E6E" w:rsidRDefault="00000000">
      <w:pPr>
        <w:pStyle w:val="Heading2"/>
      </w:pPr>
      <w:r w:rsidRPr="008D3E6E">
        <w:rPr>
          <w:rFonts w:ascii="Arial" w:hAnsi="Arial"/>
        </w:rPr>
        <w:t>The recurring questions</w:t>
      </w:r>
    </w:p>
    <w:p w14:paraId="77ACE5A2" w14:textId="77777777" w:rsidR="00486FF8" w:rsidRPr="008D3E6E" w:rsidRDefault="00000000">
      <w:r w:rsidRPr="008D3E6E">
        <w:t>At every scale, a Protopian Gambit asks:</w:t>
      </w:r>
    </w:p>
    <w:p w14:paraId="3EF267B8" w14:textId="77777777" w:rsidR="00486FF8" w:rsidRPr="008D3E6E" w:rsidRDefault="00000000">
      <w:pPr>
        <w:spacing w:after="50" w:line="250" w:lineRule="auto"/>
        <w:ind w:left="425" w:hanging="312"/>
      </w:pPr>
      <w:r w:rsidRPr="008D3E6E">
        <w:t>1. What are we willing to invest now?</w:t>
      </w:r>
    </w:p>
    <w:p w14:paraId="7481DF06" w14:textId="77777777" w:rsidR="00486FF8" w:rsidRPr="008D3E6E" w:rsidRDefault="00000000">
      <w:pPr>
        <w:spacing w:after="50" w:line="250" w:lineRule="auto"/>
        <w:ind w:left="425" w:hanging="312"/>
      </w:pPr>
      <w:r w:rsidRPr="008D3E6E">
        <w:t>2. What useful problem can we improve immediately?</w:t>
      </w:r>
    </w:p>
    <w:p w14:paraId="3555D993" w14:textId="77777777" w:rsidR="00486FF8" w:rsidRPr="008D3E6E" w:rsidRDefault="00000000">
      <w:pPr>
        <w:spacing w:after="50" w:line="250" w:lineRule="auto"/>
        <w:ind w:left="425" w:hanging="312"/>
      </w:pPr>
      <w:r w:rsidRPr="008D3E6E">
        <w:t>3. What capability will that improvement leave behind?</w:t>
      </w:r>
    </w:p>
    <w:p w14:paraId="3988A190" w14:textId="77777777" w:rsidR="00486FF8" w:rsidRPr="008D3E6E" w:rsidRDefault="00000000">
      <w:pPr>
        <w:spacing w:after="50" w:line="250" w:lineRule="auto"/>
        <w:ind w:left="425" w:hanging="312"/>
      </w:pPr>
      <w:r w:rsidRPr="008D3E6E">
        <w:t>4. What larger possibilities could that capability unlock?</w:t>
      </w:r>
    </w:p>
    <w:p w14:paraId="49AADDE4" w14:textId="77777777" w:rsidR="00486FF8" w:rsidRPr="008D3E6E" w:rsidRDefault="00000000">
      <w:pPr>
        <w:spacing w:after="50" w:line="250" w:lineRule="auto"/>
        <w:ind w:left="425" w:hanging="312"/>
      </w:pPr>
      <w:r w:rsidRPr="008D3E6E">
        <w:t>5. Who decides?</w:t>
      </w:r>
    </w:p>
    <w:p w14:paraId="3B0F3FBB" w14:textId="77777777" w:rsidR="00486FF8" w:rsidRPr="008D3E6E" w:rsidRDefault="00000000">
      <w:pPr>
        <w:spacing w:after="50" w:line="250" w:lineRule="auto"/>
        <w:ind w:left="425" w:hanging="312"/>
      </w:pPr>
      <w:r w:rsidRPr="008D3E6E">
        <w:t>6. Who participates?</w:t>
      </w:r>
    </w:p>
    <w:p w14:paraId="530CC2D9" w14:textId="77777777" w:rsidR="00486FF8" w:rsidRPr="008D3E6E" w:rsidRDefault="00000000">
      <w:pPr>
        <w:spacing w:after="50" w:line="250" w:lineRule="auto"/>
        <w:ind w:left="425" w:hanging="312"/>
      </w:pPr>
      <w:r w:rsidRPr="008D3E6E">
        <w:t>7. Who benefits?</w:t>
      </w:r>
    </w:p>
    <w:p w14:paraId="2B9BD779" w14:textId="77777777" w:rsidR="00486FF8" w:rsidRPr="008D3E6E" w:rsidRDefault="00000000">
      <w:pPr>
        <w:spacing w:after="50" w:line="250" w:lineRule="auto"/>
        <w:ind w:left="425" w:hanging="312"/>
      </w:pPr>
      <w:r w:rsidRPr="008D3E6E">
        <w:t>8. Who carries the risks and maintenance?</w:t>
      </w:r>
    </w:p>
    <w:p w14:paraId="14A6123A" w14:textId="77777777" w:rsidR="00486FF8" w:rsidRPr="008D3E6E" w:rsidRDefault="00000000">
      <w:pPr>
        <w:spacing w:after="50" w:line="250" w:lineRule="auto"/>
        <w:ind w:left="425" w:hanging="312"/>
      </w:pPr>
      <w:r w:rsidRPr="008D3E6E">
        <w:t>9. Who can refuse?</w:t>
      </w:r>
    </w:p>
    <w:p w14:paraId="421609AC" w14:textId="77777777" w:rsidR="00486FF8" w:rsidRPr="008D3E6E" w:rsidRDefault="00000000">
      <w:pPr>
        <w:spacing w:after="50" w:line="250" w:lineRule="auto"/>
        <w:ind w:left="425" w:hanging="312"/>
      </w:pPr>
      <w:r w:rsidRPr="008D3E6E">
        <w:t>10. How can the experiment be measured, corrected, forked or stopped?</w:t>
      </w:r>
    </w:p>
    <w:p w14:paraId="627DD3B7" w14:textId="77777777" w:rsidR="00486FF8" w:rsidRPr="008D3E6E" w:rsidRDefault="00000000">
      <w:pPr>
        <w:spacing w:after="50" w:line="250" w:lineRule="auto"/>
        <w:ind w:left="425" w:hanging="312"/>
      </w:pPr>
      <w:r w:rsidRPr="008D3E6E">
        <w:t>11. Does the direction expand Joyful Responsible Abundance?</w:t>
      </w:r>
    </w:p>
    <w:p w14:paraId="102FF138" w14:textId="77777777" w:rsidR="00486FF8" w:rsidRPr="008D3E6E" w:rsidRDefault="00000000">
      <w:pPr>
        <w:pStyle w:val="Heading2"/>
      </w:pPr>
      <w:r w:rsidRPr="008D3E6E">
        <w:rPr>
          <w:rFonts w:ascii="Arial" w:hAnsi="Arial"/>
        </w:rPr>
        <w:t>Joyful Responsible Abundance</w:t>
      </w:r>
    </w:p>
    <w:p w14:paraId="1A45ADBD" w14:textId="77777777" w:rsidR="00486FF8" w:rsidRPr="008D3E6E" w:rsidRDefault="00000000">
      <w:r w:rsidRPr="008D3E6E">
        <w:t xml:space="preserve">Joyful Responsible Abundance is the orientation condition, not the prescribed </w:t>
      </w:r>
      <w:proofErr w:type="gramStart"/>
      <w:r w:rsidRPr="008D3E6E">
        <w:t>final destination</w:t>
      </w:r>
      <w:proofErr w:type="gramEnd"/>
      <w:r w:rsidRPr="008D3E6E">
        <w:t>.</w:t>
      </w:r>
    </w:p>
    <w:p w14:paraId="7E26EE91" w14:textId="77777777" w:rsidR="00486FF8" w:rsidRPr="008D3E6E" w:rsidRDefault="00000000">
      <w:r w:rsidRPr="008D3E6E">
        <w:rPr>
          <w:b/>
        </w:rPr>
        <w:t>Joyful</w:t>
      </w:r>
      <w:r w:rsidRPr="008D3E6E">
        <w:t xml:space="preserve"> asks whether a possibility expands meaning, connection, curiosity, creativity, play, love, dignity and flourishing.</w:t>
      </w:r>
    </w:p>
    <w:p w14:paraId="369B38BF" w14:textId="77777777" w:rsidR="00486FF8" w:rsidRPr="008D3E6E" w:rsidRDefault="00000000">
      <w:r w:rsidRPr="008D3E6E">
        <w:rPr>
          <w:b/>
        </w:rPr>
        <w:t>Responsible</w:t>
      </w:r>
      <w:r w:rsidRPr="008D3E6E">
        <w:t xml:space="preserve"> asks about consequences, obligations, stewardship, consent, maintenance, externalities and effects on other people, cultures, species and future generations.</w:t>
      </w:r>
    </w:p>
    <w:p w14:paraId="7BDCCBD4" w14:textId="77777777" w:rsidR="00486FF8" w:rsidRPr="008D3E6E" w:rsidRDefault="00000000">
      <w:r w:rsidRPr="008D3E6E">
        <w:rPr>
          <w:b/>
        </w:rPr>
        <w:t>Abundance</w:t>
      </w:r>
      <w:r w:rsidRPr="008D3E6E">
        <w:t xml:space="preserve"> asks whether knowledge, capability, health, food, energy, time, care, creativity and opportunity can be increased rather than trapped inside unnecessary scarcity.</w:t>
      </w:r>
    </w:p>
    <w:p w14:paraId="6084790D" w14:textId="77777777" w:rsidR="00486FF8" w:rsidRPr="008D3E6E" w:rsidRDefault="00000000">
      <w:r w:rsidRPr="008D3E6E">
        <w:t>The three words constrain one another.</w:t>
      </w:r>
    </w:p>
    <w:p w14:paraId="5524DD6F" w14:textId="77777777" w:rsidR="00486FF8" w:rsidRPr="008D3E6E" w:rsidRDefault="00000000">
      <w:r w:rsidRPr="008D3E6E">
        <w:t>Joy without responsibility can become short-term indulgence.</w:t>
      </w:r>
    </w:p>
    <w:p w14:paraId="024FD2E1" w14:textId="77777777" w:rsidR="00486FF8" w:rsidRPr="008D3E6E" w:rsidRDefault="00000000">
      <w:r w:rsidRPr="008D3E6E">
        <w:t>Responsibility without joy can become grim control.</w:t>
      </w:r>
    </w:p>
    <w:p w14:paraId="4B59B643" w14:textId="77777777" w:rsidR="00486FF8" w:rsidRPr="008D3E6E" w:rsidRDefault="00000000">
      <w:r w:rsidRPr="008D3E6E">
        <w:t>Abundance without responsibility can become extraction.</w:t>
      </w:r>
    </w:p>
    <w:p w14:paraId="4BB20ED8" w14:textId="77777777" w:rsidR="00486FF8" w:rsidRPr="008D3E6E" w:rsidRDefault="00000000">
      <w:r w:rsidRPr="008D3E6E">
        <w:t>The interesting territory is their overlap, and every person and place may define that overlap differently.</w:t>
      </w:r>
    </w:p>
    <w:p w14:paraId="08F05189" w14:textId="77777777" w:rsidR="00486FF8" w:rsidRPr="008D3E6E" w:rsidRDefault="00000000">
      <w:pPr>
        <w:pStyle w:val="Heading2"/>
      </w:pPr>
      <w:r w:rsidRPr="008D3E6E">
        <w:rPr>
          <w:rFonts w:ascii="Arial" w:hAnsi="Arial"/>
        </w:rPr>
        <w:t>A scale map</w:t>
      </w:r>
    </w:p>
    <w:tbl>
      <w:tblPr>
        <w:tblStyle w:val="TableGrid"/>
        <w:tblW w:w="0" w:type="auto"/>
        <w:jc w:val="center"/>
        <w:tblLook w:val="04A0" w:firstRow="1" w:lastRow="0" w:firstColumn="1" w:lastColumn="0" w:noHBand="0" w:noVBand="1"/>
      </w:tblPr>
      <w:tblGrid>
        <w:gridCol w:w="3213"/>
        <w:gridCol w:w="3213"/>
        <w:gridCol w:w="3213"/>
      </w:tblGrid>
      <w:tr w:rsidR="00486FF8" w:rsidRPr="008D3E6E" w14:paraId="126A3310" w14:textId="77777777">
        <w:trPr>
          <w:cantSplit/>
          <w:tblHeader/>
          <w:jc w:val="center"/>
        </w:trPr>
        <w:tc>
          <w:tcPr>
            <w:tcW w:w="3213" w:type="dxa"/>
            <w:tcBorders>
              <w:top w:val="single" w:sz="4" w:space="0" w:color="B8C5CE"/>
              <w:left w:val="single" w:sz="4" w:space="0" w:color="B8C5CE"/>
              <w:bottom w:val="single" w:sz="4" w:space="0" w:color="B8C5CE"/>
              <w:right w:val="single" w:sz="4" w:space="0" w:color="B8C5CE"/>
            </w:tcBorders>
            <w:shd w:val="clear" w:color="auto" w:fill="12304A"/>
            <w:vAlign w:val="center"/>
          </w:tcPr>
          <w:p w14:paraId="067498D0" w14:textId="77777777" w:rsidR="00486FF8" w:rsidRPr="008D3E6E" w:rsidRDefault="00000000">
            <w:pPr>
              <w:spacing w:after="0" w:line="240" w:lineRule="auto"/>
            </w:pPr>
            <w:r w:rsidRPr="008D3E6E">
              <w:rPr>
                <w:b/>
                <w:color w:val="FFFFFF"/>
                <w:sz w:val="17"/>
              </w:rPr>
              <w:t>Scale</w:t>
            </w:r>
          </w:p>
        </w:tc>
        <w:tc>
          <w:tcPr>
            <w:tcW w:w="3213" w:type="dxa"/>
            <w:tcBorders>
              <w:top w:val="single" w:sz="4" w:space="0" w:color="B8C5CE"/>
              <w:left w:val="single" w:sz="4" w:space="0" w:color="B8C5CE"/>
              <w:bottom w:val="single" w:sz="4" w:space="0" w:color="B8C5CE"/>
              <w:right w:val="single" w:sz="4" w:space="0" w:color="B8C5CE"/>
            </w:tcBorders>
            <w:shd w:val="clear" w:color="auto" w:fill="12304A"/>
            <w:vAlign w:val="center"/>
          </w:tcPr>
          <w:p w14:paraId="42172533" w14:textId="77777777" w:rsidR="00486FF8" w:rsidRPr="008D3E6E" w:rsidRDefault="00000000">
            <w:pPr>
              <w:spacing w:after="0" w:line="240" w:lineRule="auto"/>
            </w:pPr>
            <w:r w:rsidRPr="008D3E6E">
              <w:rPr>
                <w:b/>
                <w:color w:val="FFFFFF"/>
                <w:sz w:val="17"/>
              </w:rPr>
              <w:t>What may be placed into the gambit</w:t>
            </w:r>
          </w:p>
        </w:tc>
        <w:tc>
          <w:tcPr>
            <w:tcW w:w="3213" w:type="dxa"/>
            <w:tcBorders>
              <w:top w:val="single" w:sz="4" w:space="0" w:color="B8C5CE"/>
              <w:left w:val="single" w:sz="4" w:space="0" w:color="B8C5CE"/>
              <w:bottom w:val="single" w:sz="4" w:space="0" w:color="B8C5CE"/>
              <w:right w:val="single" w:sz="4" w:space="0" w:color="B8C5CE"/>
            </w:tcBorders>
            <w:shd w:val="clear" w:color="auto" w:fill="12304A"/>
            <w:vAlign w:val="center"/>
          </w:tcPr>
          <w:p w14:paraId="0CFAF3DE" w14:textId="77777777" w:rsidR="00486FF8" w:rsidRPr="008D3E6E" w:rsidRDefault="00000000">
            <w:pPr>
              <w:spacing w:after="0" w:line="240" w:lineRule="auto"/>
            </w:pPr>
            <w:r w:rsidRPr="008D3E6E">
              <w:rPr>
                <w:b/>
                <w:color w:val="FFFFFF"/>
                <w:sz w:val="17"/>
              </w:rPr>
              <w:t>What a useful first move might create</w:t>
            </w:r>
          </w:p>
        </w:tc>
      </w:tr>
      <w:tr w:rsidR="00486FF8" w:rsidRPr="008D3E6E" w14:paraId="3150456A" w14:textId="77777777">
        <w:trPr>
          <w:cantSplit/>
          <w:jc w:val="center"/>
        </w:trPr>
        <w:tc>
          <w:tcPr>
            <w:tcW w:w="3213" w:type="dxa"/>
            <w:tcBorders>
              <w:top w:val="single" w:sz="4" w:space="0" w:color="B8C5CE"/>
              <w:left w:val="single" w:sz="4" w:space="0" w:color="B8C5CE"/>
              <w:bottom w:val="single" w:sz="4" w:space="0" w:color="B8C5CE"/>
              <w:right w:val="single" w:sz="4" w:space="0" w:color="B8C5CE"/>
            </w:tcBorders>
            <w:vAlign w:val="center"/>
          </w:tcPr>
          <w:p w14:paraId="0F35B51F" w14:textId="77777777" w:rsidR="00486FF8" w:rsidRPr="008D3E6E" w:rsidRDefault="00000000">
            <w:pPr>
              <w:spacing w:after="0" w:line="240" w:lineRule="auto"/>
            </w:pPr>
            <w:r w:rsidRPr="008D3E6E">
              <w:rPr>
                <w:sz w:val="16"/>
              </w:rPr>
              <w:t>Person</w:t>
            </w:r>
          </w:p>
        </w:tc>
        <w:tc>
          <w:tcPr>
            <w:tcW w:w="3213" w:type="dxa"/>
            <w:tcBorders>
              <w:top w:val="single" w:sz="4" w:space="0" w:color="B8C5CE"/>
              <w:left w:val="single" w:sz="4" w:space="0" w:color="B8C5CE"/>
              <w:bottom w:val="single" w:sz="4" w:space="0" w:color="B8C5CE"/>
              <w:right w:val="single" w:sz="4" w:space="0" w:color="B8C5CE"/>
            </w:tcBorders>
            <w:vAlign w:val="center"/>
          </w:tcPr>
          <w:p w14:paraId="1A72249B" w14:textId="77777777" w:rsidR="00486FF8" w:rsidRPr="008D3E6E" w:rsidRDefault="00000000">
            <w:pPr>
              <w:spacing w:after="0" w:line="240" w:lineRule="auto"/>
            </w:pPr>
            <w:r w:rsidRPr="008D3E6E">
              <w:rPr>
                <w:sz w:val="16"/>
              </w:rPr>
              <w:t>Time, attention, learning, creativity, money, care, reputation</w:t>
            </w:r>
          </w:p>
        </w:tc>
        <w:tc>
          <w:tcPr>
            <w:tcW w:w="3213" w:type="dxa"/>
            <w:tcBorders>
              <w:top w:val="single" w:sz="4" w:space="0" w:color="B8C5CE"/>
              <w:left w:val="single" w:sz="4" w:space="0" w:color="B8C5CE"/>
              <w:bottom w:val="single" w:sz="4" w:space="0" w:color="B8C5CE"/>
              <w:right w:val="single" w:sz="4" w:space="0" w:color="B8C5CE"/>
            </w:tcBorders>
            <w:vAlign w:val="center"/>
          </w:tcPr>
          <w:p w14:paraId="27F30695" w14:textId="77777777" w:rsidR="00486FF8" w:rsidRPr="008D3E6E" w:rsidRDefault="00000000">
            <w:pPr>
              <w:spacing w:after="0" w:line="240" w:lineRule="auto"/>
            </w:pPr>
            <w:r w:rsidRPr="008D3E6E">
              <w:rPr>
                <w:sz w:val="16"/>
              </w:rPr>
              <w:t>Greater self-knowledge, useful work, relationships, health, art, skills</w:t>
            </w:r>
          </w:p>
        </w:tc>
      </w:tr>
      <w:tr w:rsidR="00486FF8" w:rsidRPr="008D3E6E" w14:paraId="27D2F21A" w14:textId="77777777">
        <w:trPr>
          <w:cantSplit/>
          <w:jc w:val="center"/>
        </w:trPr>
        <w:tc>
          <w:tcPr>
            <w:tcW w:w="3213" w:type="dxa"/>
            <w:tcBorders>
              <w:top w:val="single" w:sz="4" w:space="0" w:color="B8C5CE"/>
              <w:left w:val="single" w:sz="4" w:space="0" w:color="B8C5CE"/>
              <w:bottom w:val="single" w:sz="4" w:space="0" w:color="B8C5CE"/>
              <w:right w:val="single" w:sz="4" w:space="0" w:color="B8C5CE"/>
            </w:tcBorders>
            <w:shd w:val="clear" w:color="auto" w:fill="EDF4F8"/>
            <w:vAlign w:val="center"/>
          </w:tcPr>
          <w:p w14:paraId="6F83D1B1" w14:textId="77777777" w:rsidR="00486FF8" w:rsidRPr="008D3E6E" w:rsidRDefault="00000000">
            <w:pPr>
              <w:spacing w:after="0" w:line="240" w:lineRule="auto"/>
            </w:pPr>
            <w:r w:rsidRPr="008D3E6E">
              <w:rPr>
                <w:sz w:val="16"/>
              </w:rPr>
              <w:lastRenderedPageBreak/>
              <w:t>Family or chosen family</w:t>
            </w:r>
          </w:p>
        </w:tc>
        <w:tc>
          <w:tcPr>
            <w:tcW w:w="3213" w:type="dxa"/>
            <w:tcBorders>
              <w:top w:val="single" w:sz="4" w:space="0" w:color="B8C5CE"/>
              <w:left w:val="single" w:sz="4" w:space="0" w:color="B8C5CE"/>
              <w:bottom w:val="single" w:sz="4" w:space="0" w:color="B8C5CE"/>
              <w:right w:val="single" w:sz="4" w:space="0" w:color="B8C5CE"/>
            </w:tcBorders>
            <w:shd w:val="clear" w:color="auto" w:fill="EDF4F8"/>
            <w:vAlign w:val="center"/>
          </w:tcPr>
          <w:p w14:paraId="2F105981" w14:textId="77777777" w:rsidR="00486FF8" w:rsidRPr="008D3E6E" w:rsidRDefault="00000000">
            <w:pPr>
              <w:spacing w:after="0" w:line="240" w:lineRule="auto"/>
            </w:pPr>
            <w:r w:rsidRPr="008D3E6E">
              <w:rPr>
                <w:sz w:val="16"/>
              </w:rPr>
              <w:t>Shared time, care, assets, agreements, support</w:t>
            </w:r>
          </w:p>
        </w:tc>
        <w:tc>
          <w:tcPr>
            <w:tcW w:w="3213" w:type="dxa"/>
            <w:tcBorders>
              <w:top w:val="single" w:sz="4" w:space="0" w:color="B8C5CE"/>
              <w:left w:val="single" w:sz="4" w:space="0" w:color="B8C5CE"/>
              <w:bottom w:val="single" w:sz="4" w:space="0" w:color="B8C5CE"/>
              <w:right w:val="single" w:sz="4" w:space="0" w:color="B8C5CE"/>
            </w:tcBorders>
            <w:shd w:val="clear" w:color="auto" w:fill="EDF4F8"/>
            <w:vAlign w:val="center"/>
          </w:tcPr>
          <w:p w14:paraId="21467A6A" w14:textId="77777777" w:rsidR="00486FF8" w:rsidRPr="008D3E6E" w:rsidRDefault="00000000">
            <w:pPr>
              <w:spacing w:after="0" w:line="240" w:lineRule="auto"/>
            </w:pPr>
            <w:r w:rsidRPr="008D3E6E">
              <w:rPr>
                <w:sz w:val="16"/>
              </w:rPr>
              <w:t>Resilience, distributed care, intergenerational knowledge, belonging</w:t>
            </w:r>
          </w:p>
        </w:tc>
      </w:tr>
      <w:tr w:rsidR="00486FF8" w:rsidRPr="008D3E6E" w14:paraId="1B2BAA53" w14:textId="77777777">
        <w:trPr>
          <w:cantSplit/>
          <w:jc w:val="center"/>
        </w:trPr>
        <w:tc>
          <w:tcPr>
            <w:tcW w:w="3213" w:type="dxa"/>
            <w:tcBorders>
              <w:top w:val="single" w:sz="4" w:space="0" w:color="B8C5CE"/>
              <w:left w:val="single" w:sz="4" w:space="0" w:color="B8C5CE"/>
              <w:bottom w:val="single" w:sz="4" w:space="0" w:color="B8C5CE"/>
              <w:right w:val="single" w:sz="4" w:space="0" w:color="B8C5CE"/>
            </w:tcBorders>
            <w:vAlign w:val="center"/>
          </w:tcPr>
          <w:p w14:paraId="629E8EC2" w14:textId="77777777" w:rsidR="00486FF8" w:rsidRPr="008D3E6E" w:rsidRDefault="00000000">
            <w:pPr>
              <w:spacing w:after="0" w:line="240" w:lineRule="auto"/>
            </w:pPr>
            <w:r w:rsidRPr="008D3E6E">
              <w:rPr>
                <w:sz w:val="16"/>
              </w:rPr>
              <w:t>Neighbourhood</w:t>
            </w:r>
          </w:p>
        </w:tc>
        <w:tc>
          <w:tcPr>
            <w:tcW w:w="3213" w:type="dxa"/>
            <w:tcBorders>
              <w:top w:val="single" w:sz="4" w:space="0" w:color="B8C5CE"/>
              <w:left w:val="single" w:sz="4" w:space="0" w:color="B8C5CE"/>
              <w:bottom w:val="single" w:sz="4" w:space="0" w:color="B8C5CE"/>
              <w:right w:val="single" w:sz="4" w:space="0" w:color="B8C5CE"/>
            </w:tcBorders>
            <w:vAlign w:val="center"/>
          </w:tcPr>
          <w:p w14:paraId="77D794F8" w14:textId="77777777" w:rsidR="00486FF8" w:rsidRPr="008D3E6E" w:rsidRDefault="00000000">
            <w:pPr>
              <w:spacing w:after="0" w:line="240" w:lineRule="auto"/>
            </w:pPr>
            <w:r w:rsidRPr="008D3E6E">
              <w:rPr>
                <w:sz w:val="16"/>
              </w:rPr>
              <w:t>Trust, tools, local knowledge, volunteer time</w:t>
            </w:r>
          </w:p>
        </w:tc>
        <w:tc>
          <w:tcPr>
            <w:tcW w:w="3213" w:type="dxa"/>
            <w:tcBorders>
              <w:top w:val="single" w:sz="4" w:space="0" w:color="B8C5CE"/>
              <w:left w:val="single" w:sz="4" w:space="0" w:color="B8C5CE"/>
              <w:bottom w:val="single" w:sz="4" w:space="0" w:color="B8C5CE"/>
              <w:right w:val="single" w:sz="4" w:space="0" w:color="B8C5CE"/>
            </w:tcBorders>
            <w:vAlign w:val="center"/>
          </w:tcPr>
          <w:p w14:paraId="247AEEE6" w14:textId="77777777" w:rsidR="00486FF8" w:rsidRPr="008D3E6E" w:rsidRDefault="00000000">
            <w:pPr>
              <w:spacing w:after="0" w:line="240" w:lineRule="auto"/>
            </w:pPr>
            <w:r w:rsidRPr="008D3E6E">
              <w:rPr>
                <w:sz w:val="16"/>
              </w:rPr>
              <w:t>Food sharing, emergency readiness, repair, mutual support, local data</w:t>
            </w:r>
          </w:p>
        </w:tc>
      </w:tr>
      <w:tr w:rsidR="00486FF8" w:rsidRPr="008D3E6E" w14:paraId="77A82FDA" w14:textId="77777777">
        <w:trPr>
          <w:cantSplit/>
          <w:jc w:val="center"/>
        </w:trPr>
        <w:tc>
          <w:tcPr>
            <w:tcW w:w="3213" w:type="dxa"/>
            <w:tcBorders>
              <w:top w:val="single" w:sz="4" w:space="0" w:color="B8C5CE"/>
              <w:left w:val="single" w:sz="4" w:space="0" w:color="B8C5CE"/>
              <w:bottom w:val="single" w:sz="4" w:space="0" w:color="B8C5CE"/>
              <w:right w:val="single" w:sz="4" w:space="0" w:color="B8C5CE"/>
            </w:tcBorders>
            <w:shd w:val="clear" w:color="auto" w:fill="EDF4F8"/>
            <w:vAlign w:val="center"/>
          </w:tcPr>
          <w:p w14:paraId="7531F18A" w14:textId="77777777" w:rsidR="00486FF8" w:rsidRPr="008D3E6E" w:rsidRDefault="00000000">
            <w:pPr>
              <w:spacing w:after="0" w:line="240" w:lineRule="auto"/>
            </w:pPr>
            <w:r w:rsidRPr="008D3E6E">
              <w:rPr>
                <w:sz w:val="16"/>
              </w:rPr>
              <w:t>Town</w:t>
            </w:r>
          </w:p>
        </w:tc>
        <w:tc>
          <w:tcPr>
            <w:tcW w:w="3213" w:type="dxa"/>
            <w:tcBorders>
              <w:top w:val="single" w:sz="4" w:space="0" w:color="B8C5CE"/>
              <w:left w:val="single" w:sz="4" w:space="0" w:color="B8C5CE"/>
              <w:bottom w:val="single" w:sz="4" w:space="0" w:color="B8C5CE"/>
              <w:right w:val="single" w:sz="4" w:space="0" w:color="B8C5CE"/>
            </w:tcBorders>
            <w:shd w:val="clear" w:color="auto" w:fill="EDF4F8"/>
            <w:vAlign w:val="center"/>
          </w:tcPr>
          <w:p w14:paraId="180C2E9A" w14:textId="77777777" w:rsidR="00486FF8" w:rsidRPr="008D3E6E" w:rsidRDefault="00000000">
            <w:pPr>
              <w:spacing w:after="0" w:line="240" w:lineRule="auto"/>
            </w:pPr>
            <w:r w:rsidRPr="008D3E6E">
              <w:rPr>
                <w:sz w:val="16"/>
              </w:rPr>
              <w:t>Public facilities, schools, business networks, compute, training</w:t>
            </w:r>
          </w:p>
        </w:tc>
        <w:tc>
          <w:tcPr>
            <w:tcW w:w="3213" w:type="dxa"/>
            <w:tcBorders>
              <w:top w:val="single" w:sz="4" w:space="0" w:color="B8C5CE"/>
              <w:left w:val="single" w:sz="4" w:space="0" w:color="B8C5CE"/>
              <w:bottom w:val="single" w:sz="4" w:space="0" w:color="B8C5CE"/>
              <w:right w:val="single" w:sz="4" w:space="0" w:color="B8C5CE"/>
            </w:tcBorders>
            <w:shd w:val="clear" w:color="auto" w:fill="EDF4F8"/>
            <w:vAlign w:val="center"/>
          </w:tcPr>
          <w:p w14:paraId="266479FA" w14:textId="77777777" w:rsidR="00486FF8" w:rsidRPr="008D3E6E" w:rsidRDefault="00000000">
            <w:pPr>
              <w:spacing w:after="0" w:line="240" w:lineRule="auto"/>
            </w:pPr>
            <w:r w:rsidRPr="008D3E6E">
              <w:rPr>
                <w:sz w:val="16"/>
              </w:rPr>
              <w:t>Local capability, youth pathways, digital twins, enterprise, resilience</w:t>
            </w:r>
          </w:p>
        </w:tc>
      </w:tr>
      <w:tr w:rsidR="00486FF8" w:rsidRPr="008D3E6E" w14:paraId="4BCDC655" w14:textId="77777777">
        <w:trPr>
          <w:cantSplit/>
          <w:jc w:val="center"/>
        </w:trPr>
        <w:tc>
          <w:tcPr>
            <w:tcW w:w="3213" w:type="dxa"/>
            <w:tcBorders>
              <w:top w:val="single" w:sz="4" w:space="0" w:color="B8C5CE"/>
              <w:left w:val="single" w:sz="4" w:space="0" w:color="B8C5CE"/>
              <w:bottom w:val="single" w:sz="4" w:space="0" w:color="B8C5CE"/>
              <w:right w:val="single" w:sz="4" w:space="0" w:color="B8C5CE"/>
            </w:tcBorders>
            <w:vAlign w:val="center"/>
          </w:tcPr>
          <w:p w14:paraId="0A40BBB4" w14:textId="77777777" w:rsidR="00486FF8" w:rsidRPr="008D3E6E" w:rsidRDefault="00000000">
            <w:pPr>
              <w:spacing w:after="0" w:line="240" w:lineRule="auto"/>
            </w:pPr>
            <w:r w:rsidRPr="008D3E6E">
              <w:rPr>
                <w:sz w:val="16"/>
              </w:rPr>
              <w:t>Island</w:t>
            </w:r>
          </w:p>
        </w:tc>
        <w:tc>
          <w:tcPr>
            <w:tcW w:w="3213" w:type="dxa"/>
            <w:tcBorders>
              <w:top w:val="single" w:sz="4" w:space="0" w:color="B8C5CE"/>
              <w:left w:val="single" w:sz="4" w:space="0" w:color="B8C5CE"/>
              <w:bottom w:val="single" w:sz="4" w:space="0" w:color="B8C5CE"/>
              <w:right w:val="single" w:sz="4" w:space="0" w:color="B8C5CE"/>
            </w:tcBorders>
            <w:vAlign w:val="center"/>
          </w:tcPr>
          <w:p w14:paraId="706DA574" w14:textId="77777777" w:rsidR="00486FF8" w:rsidRPr="008D3E6E" w:rsidRDefault="00000000">
            <w:pPr>
              <w:spacing w:after="0" w:line="240" w:lineRule="auto"/>
            </w:pPr>
            <w:r w:rsidRPr="008D3E6E">
              <w:rPr>
                <w:sz w:val="16"/>
              </w:rPr>
              <w:t>Energy, water, food, communications, culture, environmental knowledge</w:t>
            </w:r>
          </w:p>
        </w:tc>
        <w:tc>
          <w:tcPr>
            <w:tcW w:w="3213" w:type="dxa"/>
            <w:tcBorders>
              <w:top w:val="single" w:sz="4" w:space="0" w:color="B8C5CE"/>
              <w:left w:val="single" w:sz="4" w:space="0" w:color="B8C5CE"/>
              <w:bottom w:val="single" w:sz="4" w:space="0" w:color="B8C5CE"/>
              <w:right w:val="single" w:sz="4" w:space="0" w:color="B8C5CE"/>
            </w:tcBorders>
            <w:vAlign w:val="center"/>
          </w:tcPr>
          <w:p w14:paraId="397154C4" w14:textId="77777777" w:rsidR="00486FF8" w:rsidRPr="008D3E6E" w:rsidRDefault="00000000">
            <w:pPr>
              <w:spacing w:after="0" w:line="240" w:lineRule="auto"/>
            </w:pPr>
            <w:r w:rsidRPr="008D3E6E">
              <w:rPr>
                <w:sz w:val="16"/>
              </w:rPr>
              <w:t>Sovereignty during disruption, strong local systems, ocean stewardship</w:t>
            </w:r>
          </w:p>
        </w:tc>
      </w:tr>
      <w:tr w:rsidR="00486FF8" w:rsidRPr="008D3E6E" w14:paraId="2F23636F" w14:textId="77777777">
        <w:trPr>
          <w:cantSplit/>
          <w:jc w:val="center"/>
        </w:trPr>
        <w:tc>
          <w:tcPr>
            <w:tcW w:w="3213" w:type="dxa"/>
            <w:tcBorders>
              <w:top w:val="single" w:sz="4" w:space="0" w:color="B8C5CE"/>
              <w:left w:val="single" w:sz="4" w:space="0" w:color="B8C5CE"/>
              <w:bottom w:val="single" w:sz="4" w:space="0" w:color="B8C5CE"/>
              <w:right w:val="single" w:sz="4" w:space="0" w:color="B8C5CE"/>
            </w:tcBorders>
            <w:shd w:val="clear" w:color="auto" w:fill="EDF4F8"/>
            <w:vAlign w:val="center"/>
          </w:tcPr>
          <w:p w14:paraId="303E90A2" w14:textId="77777777" w:rsidR="00486FF8" w:rsidRPr="008D3E6E" w:rsidRDefault="00000000">
            <w:pPr>
              <w:spacing w:after="0" w:line="240" w:lineRule="auto"/>
            </w:pPr>
            <w:r w:rsidRPr="008D3E6E">
              <w:rPr>
                <w:sz w:val="16"/>
              </w:rPr>
              <w:t>City</w:t>
            </w:r>
          </w:p>
        </w:tc>
        <w:tc>
          <w:tcPr>
            <w:tcW w:w="3213" w:type="dxa"/>
            <w:tcBorders>
              <w:top w:val="single" w:sz="4" w:space="0" w:color="B8C5CE"/>
              <w:left w:val="single" w:sz="4" w:space="0" w:color="B8C5CE"/>
              <w:bottom w:val="single" w:sz="4" w:space="0" w:color="B8C5CE"/>
              <w:right w:val="single" w:sz="4" w:space="0" w:color="B8C5CE"/>
            </w:tcBorders>
            <w:shd w:val="clear" w:color="auto" w:fill="EDF4F8"/>
            <w:vAlign w:val="center"/>
          </w:tcPr>
          <w:p w14:paraId="6B3F63F3" w14:textId="77777777" w:rsidR="00486FF8" w:rsidRPr="008D3E6E" w:rsidRDefault="00000000">
            <w:pPr>
              <w:spacing w:after="0" w:line="240" w:lineRule="auto"/>
            </w:pPr>
            <w:r w:rsidRPr="008D3E6E">
              <w:rPr>
                <w:sz w:val="16"/>
              </w:rPr>
              <w:t>Universities, hospitals, creative sectors, infrastructure, public data</w:t>
            </w:r>
          </w:p>
        </w:tc>
        <w:tc>
          <w:tcPr>
            <w:tcW w:w="3213" w:type="dxa"/>
            <w:tcBorders>
              <w:top w:val="single" w:sz="4" w:space="0" w:color="B8C5CE"/>
              <w:left w:val="single" w:sz="4" w:space="0" w:color="B8C5CE"/>
              <w:bottom w:val="single" w:sz="4" w:space="0" w:color="B8C5CE"/>
              <w:right w:val="single" w:sz="4" w:space="0" w:color="B8C5CE"/>
            </w:tcBorders>
            <w:shd w:val="clear" w:color="auto" w:fill="EDF4F8"/>
            <w:vAlign w:val="center"/>
          </w:tcPr>
          <w:p w14:paraId="79EA5DF4" w14:textId="77777777" w:rsidR="00486FF8" w:rsidRPr="008D3E6E" w:rsidRDefault="00000000">
            <w:pPr>
              <w:spacing w:after="0" w:line="240" w:lineRule="auto"/>
            </w:pPr>
            <w:r w:rsidRPr="008D3E6E">
              <w:rPr>
                <w:sz w:val="16"/>
              </w:rPr>
              <w:t>Civic simulation, research, education, business growth, public learning</w:t>
            </w:r>
          </w:p>
        </w:tc>
      </w:tr>
      <w:tr w:rsidR="00486FF8" w:rsidRPr="008D3E6E" w14:paraId="10144F38" w14:textId="77777777">
        <w:trPr>
          <w:cantSplit/>
          <w:jc w:val="center"/>
        </w:trPr>
        <w:tc>
          <w:tcPr>
            <w:tcW w:w="3213" w:type="dxa"/>
            <w:tcBorders>
              <w:top w:val="single" w:sz="4" w:space="0" w:color="B8C5CE"/>
              <w:left w:val="single" w:sz="4" w:space="0" w:color="B8C5CE"/>
              <w:bottom w:val="single" w:sz="4" w:space="0" w:color="B8C5CE"/>
              <w:right w:val="single" w:sz="4" w:space="0" w:color="B8C5CE"/>
            </w:tcBorders>
            <w:vAlign w:val="center"/>
          </w:tcPr>
          <w:p w14:paraId="7BAA74A9" w14:textId="77777777" w:rsidR="00486FF8" w:rsidRPr="008D3E6E" w:rsidRDefault="00000000">
            <w:pPr>
              <w:spacing w:after="0" w:line="240" w:lineRule="auto"/>
            </w:pPr>
            <w:r w:rsidRPr="008D3E6E">
              <w:rPr>
                <w:sz w:val="16"/>
              </w:rPr>
              <w:t>State</w:t>
            </w:r>
          </w:p>
        </w:tc>
        <w:tc>
          <w:tcPr>
            <w:tcW w:w="3213" w:type="dxa"/>
            <w:tcBorders>
              <w:top w:val="single" w:sz="4" w:space="0" w:color="B8C5CE"/>
              <w:left w:val="single" w:sz="4" w:space="0" w:color="B8C5CE"/>
              <w:bottom w:val="single" w:sz="4" w:space="0" w:color="B8C5CE"/>
              <w:right w:val="single" w:sz="4" w:space="0" w:color="B8C5CE"/>
            </w:tcBorders>
            <w:vAlign w:val="center"/>
          </w:tcPr>
          <w:p w14:paraId="554A6158" w14:textId="77777777" w:rsidR="00486FF8" w:rsidRPr="008D3E6E" w:rsidRDefault="00000000">
            <w:pPr>
              <w:spacing w:after="0" w:line="240" w:lineRule="auto"/>
            </w:pPr>
            <w:r w:rsidRPr="008D3E6E">
              <w:rPr>
                <w:sz w:val="16"/>
              </w:rPr>
              <w:t>Funding, standards, networks, procurement, diverse pilots</w:t>
            </w:r>
          </w:p>
        </w:tc>
        <w:tc>
          <w:tcPr>
            <w:tcW w:w="3213" w:type="dxa"/>
            <w:tcBorders>
              <w:top w:val="single" w:sz="4" w:space="0" w:color="B8C5CE"/>
              <w:left w:val="single" w:sz="4" w:space="0" w:color="B8C5CE"/>
              <w:bottom w:val="single" w:sz="4" w:space="0" w:color="B8C5CE"/>
              <w:right w:val="single" w:sz="4" w:space="0" w:color="B8C5CE"/>
            </w:tcBorders>
            <w:vAlign w:val="center"/>
          </w:tcPr>
          <w:p w14:paraId="218540D1" w14:textId="77777777" w:rsidR="00486FF8" w:rsidRPr="008D3E6E" w:rsidRDefault="00000000">
            <w:pPr>
              <w:spacing w:after="0" w:line="240" w:lineRule="auto"/>
            </w:pPr>
            <w:r w:rsidRPr="008D3E6E">
              <w:rPr>
                <w:sz w:val="16"/>
              </w:rPr>
              <w:t>A learning fleet, shared capability, regional diffusion, resilience</w:t>
            </w:r>
          </w:p>
        </w:tc>
      </w:tr>
      <w:tr w:rsidR="00486FF8" w:rsidRPr="008D3E6E" w14:paraId="557B9E20" w14:textId="77777777">
        <w:trPr>
          <w:cantSplit/>
          <w:jc w:val="center"/>
        </w:trPr>
        <w:tc>
          <w:tcPr>
            <w:tcW w:w="3213" w:type="dxa"/>
            <w:tcBorders>
              <w:top w:val="single" w:sz="4" w:space="0" w:color="B8C5CE"/>
              <w:left w:val="single" w:sz="4" w:space="0" w:color="B8C5CE"/>
              <w:bottom w:val="single" w:sz="4" w:space="0" w:color="B8C5CE"/>
              <w:right w:val="single" w:sz="4" w:space="0" w:color="B8C5CE"/>
            </w:tcBorders>
            <w:shd w:val="clear" w:color="auto" w:fill="EDF4F8"/>
            <w:vAlign w:val="center"/>
          </w:tcPr>
          <w:p w14:paraId="762FE125" w14:textId="77777777" w:rsidR="00486FF8" w:rsidRPr="008D3E6E" w:rsidRDefault="00000000">
            <w:pPr>
              <w:spacing w:after="0" w:line="240" w:lineRule="auto"/>
            </w:pPr>
            <w:r w:rsidRPr="008D3E6E">
              <w:rPr>
                <w:sz w:val="16"/>
              </w:rPr>
              <w:t>Country</w:t>
            </w:r>
          </w:p>
        </w:tc>
        <w:tc>
          <w:tcPr>
            <w:tcW w:w="3213" w:type="dxa"/>
            <w:tcBorders>
              <w:top w:val="single" w:sz="4" w:space="0" w:color="B8C5CE"/>
              <w:left w:val="single" w:sz="4" w:space="0" w:color="B8C5CE"/>
              <w:bottom w:val="single" w:sz="4" w:space="0" w:color="B8C5CE"/>
              <w:right w:val="single" w:sz="4" w:space="0" w:color="B8C5CE"/>
            </w:tcBorders>
            <w:shd w:val="clear" w:color="auto" w:fill="EDF4F8"/>
            <w:vAlign w:val="center"/>
          </w:tcPr>
          <w:p w14:paraId="25DD456C" w14:textId="77777777" w:rsidR="00486FF8" w:rsidRPr="008D3E6E" w:rsidRDefault="00000000">
            <w:pPr>
              <w:spacing w:after="0" w:line="240" w:lineRule="auto"/>
            </w:pPr>
            <w:r w:rsidRPr="008D3E6E">
              <w:rPr>
                <w:sz w:val="16"/>
              </w:rPr>
              <w:t>National compute, open models, research, diplomacy, strategic capital</w:t>
            </w:r>
          </w:p>
        </w:tc>
        <w:tc>
          <w:tcPr>
            <w:tcW w:w="3213" w:type="dxa"/>
            <w:tcBorders>
              <w:top w:val="single" w:sz="4" w:space="0" w:color="B8C5CE"/>
              <w:left w:val="single" w:sz="4" w:space="0" w:color="B8C5CE"/>
              <w:bottom w:val="single" w:sz="4" w:space="0" w:color="B8C5CE"/>
              <w:right w:val="single" w:sz="4" w:space="0" w:color="B8C5CE"/>
            </w:tcBorders>
            <w:shd w:val="clear" w:color="auto" w:fill="EDF4F8"/>
            <w:vAlign w:val="center"/>
          </w:tcPr>
          <w:p w14:paraId="34BD192D" w14:textId="77777777" w:rsidR="00486FF8" w:rsidRPr="008D3E6E" w:rsidRDefault="00000000">
            <w:pPr>
              <w:spacing w:after="0" w:line="240" w:lineRule="auto"/>
            </w:pPr>
            <w:r w:rsidRPr="008D3E6E">
              <w:rPr>
                <w:sz w:val="16"/>
              </w:rPr>
              <w:t>Sovereignty without isolation, optionality, science, shared prosperity</w:t>
            </w:r>
          </w:p>
        </w:tc>
      </w:tr>
      <w:tr w:rsidR="00486FF8" w:rsidRPr="008D3E6E" w14:paraId="36B200B9" w14:textId="77777777">
        <w:trPr>
          <w:cantSplit/>
          <w:jc w:val="center"/>
        </w:trPr>
        <w:tc>
          <w:tcPr>
            <w:tcW w:w="3213" w:type="dxa"/>
            <w:tcBorders>
              <w:top w:val="single" w:sz="4" w:space="0" w:color="B8C5CE"/>
              <w:left w:val="single" w:sz="4" w:space="0" w:color="B8C5CE"/>
              <w:bottom w:val="single" w:sz="4" w:space="0" w:color="B8C5CE"/>
              <w:right w:val="single" w:sz="4" w:space="0" w:color="B8C5CE"/>
            </w:tcBorders>
            <w:vAlign w:val="center"/>
          </w:tcPr>
          <w:p w14:paraId="026E161C" w14:textId="77777777" w:rsidR="00486FF8" w:rsidRPr="008D3E6E" w:rsidRDefault="00000000">
            <w:pPr>
              <w:spacing w:after="0" w:line="240" w:lineRule="auto"/>
            </w:pPr>
            <w:r w:rsidRPr="008D3E6E">
              <w:rPr>
                <w:sz w:val="16"/>
              </w:rPr>
              <w:t>Pacific region</w:t>
            </w:r>
          </w:p>
        </w:tc>
        <w:tc>
          <w:tcPr>
            <w:tcW w:w="3213" w:type="dxa"/>
            <w:tcBorders>
              <w:top w:val="single" w:sz="4" w:space="0" w:color="B8C5CE"/>
              <w:left w:val="single" w:sz="4" w:space="0" w:color="B8C5CE"/>
              <w:bottom w:val="single" w:sz="4" w:space="0" w:color="B8C5CE"/>
              <w:right w:val="single" w:sz="4" w:space="0" w:color="B8C5CE"/>
            </w:tcBorders>
            <w:vAlign w:val="center"/>
          </w:tcPr>
          <w:p w14:paraId="5452D38A" w14:textId="77777777" w:rsidR="00486FF8" w:rsidRPr="008D3E6E" w:rsidRDefault="00000000">
            <w:pPr>
              <w:spacing w:after="0" w:line="240" w:lineRule="auto"/>
            </w:pPr>
            <w:r w:rsidRPr="008D3E6E">
              <w:rPr>
                <w:sz w:val="16"/>
              </w:rPr>
              <w:t>Cooperation, language, customary governance, ocean knowledge</w:t>
            </w:r>
          </w:p>
        </w:tc>
        <w:tc>
          <w:tcPr>
            <w:tcW w:w="3213" w:type="dxa"/>
            <w:tcBorders>
              <w:top w:val="single" w:sz="4" w:space="0" w:color="B8C5CE"/>
              <w:left w:val="single" w:sz="4" w:space="0" w:color="B8C5CE"/>
              <w:bottom w:val="single" w:sz="4" w:space="0" w:color="B8C5CE"/>
              <w:right w:val="single" w:sz="4" w:space="0" w:color="B8C5CE"/>
            </w:tcBorders>
            <w:vAlign w:val="center"/>
          </w:tcPr>
          <w:p w14:paraId="088A24CA" w14:textId="77777777" w:rsidR="00486FF8" w:rsidRPr="008D3E6E" w:rsidRDefault="00000000">
            <w:pPr>
              <w:spacing w:after="0" w:line="240" w:lineRule="auto"/>
            </w:pPr>
            <w:r w:rsidRPr="008D3E6E">
              <w:rPr>
                <w:sz w:val="16"/>
              </w:rPr>
              <w:t>A federation of locally sovereign nodes and regional learning</w:t>
            </w:r>
          </w:p>
        </w:tc>
      </w:tr>
      <w:tr w:rsidR="00486FF8" w:rsidRPr="008D3E6E" w14:paraId="62950887" w14:textId="77777777">
        <w:trPr>
          <w:cantSplit/>
          <w:jc w:val="center"/>
        </w:trPr>
        <w:tc>
          <w:tcPr>
            <w:tcW w:w="3213" w:type="dxa"/>
            <w:tcBorders>
              <w:top w:val="single" w:sz="4" w:space="0" w:color="B8C5CE"/>
              <w:left w:val="single" w:sz="4" w:space="0" w:color="B8C5CE"/>
              <w:bottom w:val="single" w:sz="4" w:space="0" w:color="B8C5CE"/>
              <w:right w:val="single" w:sz="4" w:space="0" w:color="B8C5CE"/>
            </w:tcBorders>
            <w:shd w:val="clear" w:color="auto" w:fill="EDF4F8"/>
            <w:vAlign w:val="center"/>
          </w:tcPr>
          <w:p w14:paraId="65D27A8B" w14:textId="77777777" w:rsidR="00486FF8" w:rsidRPr="008D3E6E" w:rsidRDefault="00000000">
            <w:pPr>
              <w:spacing w:after="0" w:line="240" w:lineRule="auto"/>
            </w:pPr>
            <w:r w:rsidRPr="008D3E6E">
              <w:rPr>
                <w:sz w:val="16"/>
              </w:rPr>
              <w:t>Planetary civilisation</w:t>
            </w:r>
          </w:p>
        </w:tc>
        <w:tc>
          <w:tcPr>
            <w:tcW w:w="3213" w:type="dxa"/>
            <w:tcBorders>
              <w:top w:val="single" w:sz="4" w:space="0" w:color="B8C5CE"/>
              <w:left w:val="single" w:sz="4" w:space="0" w:color="B8C5CE"/>
              <w:bottom w:val="single" w:sz="4" w:space="0" w:color="B8C5CE"/>
              <w:right w:val="single" w:sz="4" w:space="0" w:color="B8C5CE"/>
            </w:tcBorders>
            <w:shd w:val="clear" w:color="auto" w:fill="EDF4F8"/>
            <w:vAlign w:val="center"/>
          </w:tcPr>
          <w:p w14:paraId="56B40F52" w14:textId="77777777" w:rsidR="00486FF8" w:rsidRPr="008D3E6E" w:rsidRDefault="00000000">
            <w:pPr>
              <w:spacing w:after="0" w:line="240" w:lineRule="auto"/>
            </w:pPr>
            <w:r w:rsidRPr="008D3E6E">
              <w:rPr>
                <w:sz w:val="16"/>
              </w:rPr>
              <w:t>Open science, distributed intelligence, shared preparation</w:t>
            </w:r>
          </w:p>
        </w:tc>
        <w:tc>
          <w:tcPr>
            <w:tcW w:w="3213" w:type="dxa"/>
            <w:tcBorders>
              <w:top w:val="single" w:sz="4" w:space="0" w:color="B8C5CE"/>
              <w:left w:val="single" w:sz="4" w:space="0" w:color="B8C5CE"/>
              <w:bottom w:val="single" w:sz="4" w:space="0" w:color="B8C5CE"/>
              <w:right w:val="single" w:sz="4" w:space="0" w:color="B8C5CE"/>
            </w:tcBorders>
            <w:shd w:val="clear" w:color="auto" w:fill="EDF4F8"/>
            <w:vAlign w:val="center"/>
          </w:tcPr>
          <w:p w14:paraId="54BC9B0C" w14:textId="77777777" w:rsidR="00486FF8" w:rsidRPr="008D3E6E" w:rsidRDefault="00000000">
            <w:pPr>
              <w:spacing w:after="0" w:line="240" w:lineRule="auto"/>
            </w:pPr>
            <w:r w:rsidRPr="008D3E6E">
              <w:rPr>
                <w:sz w:val="16"/>
              </w:rPr>
              <w:t>Greater resilience, alignment, peace, ecological recovery and expansion beyond Earth</w:t>
            </w:r>
          </w:p>
        </w:tc>
      </w:tr>
    </w:tbl>
    <w:p w14:paraId="0A7515D6" w14:textId="77777777" w:rsidR="00486FF8" w:rsidRPr="008D3E6E" w:rsidRDefault="00486FF8">
      <w:pPr>
        <w:spacing w:after="0"/>
      </w:pPr>
    </w:p>
    <w:p w14:paraId="48D370B5" w14:textId="77777777" w:rsidR="00486FF8" w:rsidRPr="008D3E6E" w:rsidRDefault="00000000">
      <w:r w:rsidRPr="008D3E6E">
        <w:t>The collective rows are speculative examples, not declarations made on behalf of anyone.</w:t>
      </w:r>
    </w:p>
    <w:p w14:paraId="7297B1E8" w14:textId="77777777" w:rsidR="00486FF8" w:rsidRDefault="00000000">
      <w:r w:rsidRPr="008D3E6E">
        <w:t>The invitation is for each scale to ask its own questions and place its own bet.</w:t>
      </w:r>
    </w:p>
    <w:p w14:paraId="35D80D35" w14:textId="6CE96A30" w:rsidR="00B10078" w:rsidRPr="008D3E6E" w:rsidRDefault="00B10078">
      <w:hyperlink r:id="rId8" w:history="1">
        <w:r w:rsidRPr="00B10078">
          <w:rPr>
            <w:rStyle w:val="Hyperlink"/>
          </w:rPr>
          <w:t>https://auraofintelligence.github.io/gajra-earth-claude-build/</w:t>
        </w:r>
      </w:hyperlink>
    </w:p>
    <w:p w14:paraId="40910F89" w14:textId="77777777" w:rsidR="00486FF8" w:rsidRPr="008D3E6E" w:rsidRDefault="00000000">
      <w:pPr>
        <w:pStyle w:val="Heading1"/>
        <w:pBdr>
          <w:bottom w:val="single" w:sz="8" w:space="3" w:color="D6A84B"/>
        </w:pBdr>
      </w:pPr>
      <w:r w:rsidRPr="008D3E6E">
        <w:rPr>
          <w:rFonts w:ascii="Arial" w:hAnsi="Arial"/>
        </w:rPr>
        <w:lastRenderedPageBreak/>
        <w:t>3. My personal gambit, all cards on the table</w:t>
      </w:r>
    </w:p>
    <w:p w14:paraId="180DD729" w14:textId="77777777" w:rsidR="00486FF8" w:rsidRPr="008D3E6E" w:rsidRDefault="00000000">
      <w:r w:rsidRPr="008D3E6E">
        <w:t>My personal Protopian Gambit is not to build only one thing, operate only one business, choose only one specialisation or hide the code and ideas until somebody pays for access.</w:t>
      </w:r>
    </w:p>
    <w:p w14:paraId="6603F1F2" w14:textId="77777777" w:rsidR="00486FF8" w:rsidRPr="008D3E6E" w:rsidRDefault="00000000">
      <w:r w:rsidRPr="008D3E6E">
        <w:t>I have spent more than a decade anticipating the arrival of increasingly capable AI and trying to build a connected family of ideas around it. I have made many mistakes. AI systems have made many mistakes while helping me. Some branches became clearer. Some went nowhere. Some were rebuilt several times. Some only began making sense after another layer appeared years later.</w:t>
      </w:r>
    </w:p>
    <w:p w14:paraId="4065B7A4" w14:textId="77777777" w:rsidR="00486FF8" w:rsidRPr="008D3E6E" w:rsidRDefault="00000000">
      <w:r w:rsidRPr="008D3E6E">
        <w:t>The wager is that breadth, public exploration and long-term connection between fields can produce something valuable that narrow optimisation would miss.</w:t>
      </w:r>
    </w:p>
    <w:p w14:paraId="1942E98B" w14:textId="77777777" w:rsidR="00486FF8" w:rsidRPr="008D3E6E" w:rsidRDefault="00000000">
      <w:r w:rsidRPr="008D3E6E">
        <w:t>I am placing time, creativity, reputation, lived experience and whatever resources I can gather on the belief that humanity can use powerful intelligence without becoming owned by it.</w:t>
      </w:r>
    </w:p>
    <w:p w14:paraId="3706409B" w14:textId="77777777" w:rsidR="00486FF8" w:rsidRPr="008D3E6E" w:rsidRDefault="00000000">
      <w:r w:rsidRPr="008D3E6E">
        <w:t>I am betting on:</w:t>
      </w:r>
    </w:p>
    <w:p w14:paraId="05E93C40" w14:textId="77777777" w:rsidR="00486FF8" w:rsidRPr="008D3E6E" w:rsidRDefault="00000000">
      <w:pPr>
        <w:pStyle w:val="ListBullet"/>
        <w:spacing w:after="50" w:line="250" w:lineRule="auto"/>
        <w:ind w:left="369" w:hanging="142"/>
      </w:pPr>
      <w:r w:rsidRPr="008D3E6E">
        <w:t>breadth rather than premature specialisation;</w:t>
      </w:r>
    </w:p>
    <w:p w14:paraId="5FB910BB" w14:textId="77777777" w:rsidR="00486FF8" w:rsidRPr="008D3E6E" w:rsidRDefault="00000000">
      <w:pPr>
        <w:pStyle w:val="ListBullet"/>
        <w:spacing w:after="50" w:line="250" w:lineRule="auto"/>
        <w:ind w:left="369" w:hanging="142"/>
      </w:pPr>
      <w:r w:rsidRPr="008D3E6E">
        <w:t>public workbenches rather than secret plans;</w:t>
      </w:r>
    </w:p>
    <w:p w14:paraId="59C3B996" w14:textId="77777777" w:rsidR="00486FF8" w:rsidRPr="008D3E6E" w:rsidRDefault="00000000">
      <w:pPr>
        <w:pStyle w:val="ListBullet"/>
        <w:spacing w:after="50" w:line="250" w:lineRule="auto"/>
        <w:ind w:left="369" w:hanging="142"/>
      </w:pPr>
      <w:r w:rsidRPr="008D3E6E">
        <w:t>interoperability rather than one dominant platform;</w:t>
      </w:r>
    </w:p>
    <w:p w14:paraId="44B39FA9" w14:textId="77777777" w:rsidR="00486FF8" w:rsidRPr="008D3E6E" w:rsidRDefault="00000000">
      <w:pPr>
        <w:pStyle w:val="ListBullet"/>
        <w:spacing w:after="50" w:line="250" w:lineRule="auto"/>
        <w:ind w:left="369" w:hanging="142"/>
      </w:pPr>
      <w:r w:rsidRPr="008D3E6E">
        <w:t>many locally sovereign models rather than one universal mind;</w:t>
      </w:r>
    </w:p>
    <w:p w14:paraId="3A00ED03" w14:textId="77777777" w:rsidR="00486FF8" w:rsidRPr="008D3E6E" w:rsidRDefault="00000000">
      <w:pPr>
        <w:pStyle w:val="ListBullet"/>
        <w:spacing w:after="50" w:line="250" w:lineRule="auto"/>
        <w:ind w:left="369" w:hanging="142"/>
      </w:pPr>
      <w:r w:rsidRPr="008D3E6E">
        <w:t>human self-reflection as part of AI alignment;</w:t>
      </w:r>
    </w:p>
    <w:p w14:paraId="50916507" w14:textId="77777777" w:rsidR="00486FF8" w:rsidRPr="008D3E6E" w:rsidRDefault="00000000">
      <w:pPr>
        <w:pStyle w:val="ListBullet"/>
        <w:spacing w:after="50" w:line="250" w:lineRule="auto"/>
        <w:ind w:left="369" w:hanging="142"/>
      </w:pPr>
      <w:r w:rsidRPr="008D3E6E">
        <w:t>community capability rather than permanent customer dependency;</w:t>
      </w:r>
    </w:p>
    <w:p w14:paraId="74DDAEAF" w14:textId="77777777" w:rsidR="00486FF8" w:rsidRPr="008D3E6E" w:rsidRDefault="00000000">
      <w:pPr>
        <w:pStyle w:val="ListBullet"/>
        <w:spacing w:after="50" w:line="250" w:lineRule="auto"/>
        <w:ind w:left="369" w:hanging="142"/>
      </w:pPr>
      <w:r w:rsidRPr="008D3E6E">
        <w:t>useful local action that deliberately compounds toward planetary capability;</w:t>
      </w:r>
    </w:p>
    <w:p w14:paraId="7783540D" w14:textId="77777777" w:rsidR="00486FF8" w:rsidRPr="008D3E6E" w:rsidRDefault="00000000">
      <w:pPr>
        <w:pStyle w:val="ListBullet"/>
        <w:spacing w:after="50" w:line="250" w:lineRule="auto"/>
        <w:ind w:left="369" w:hanging="142"/>
      </w:pPr>
      <w:r w:rsidRPr="008D3E6E">
        <w:t>Joyful Responsible Abundance as a starting orientation;</w:t>
      </w:r>
    </w:p>
    <w:p w14:paraId="043C66E5" w14:textId="77777777" w:rsidR="00486FF8" w:rsidRPr="008D3E6E" w:rsidRDefault="00000000">
      <w:pPr>
        <w:pStyle w:val="ListBullet"/>
        <w:spacing w:after="50" w:line="250" w:lineRule="auto"/>
        <w:ind w:left="369" w:hanging="142"/>
      </w:pPr>
      <w:r w:rsidRPr="008D3E6E">
        <w:t>a future large enough to inspire young people;</w:t>
      </w:r>
    </w:p>
    <w:p w14:paraId="1C440F86" w14:textId="77777777" w:rsidR="00486FF8" w:rsidRPr="008D3E6E" w:rsidRDefault="00000000">
      <w:pPr>
        <w:pStyle w:val="ListBullet"/>
        <w:spacing w:after="50" w:line="250" w:lineRule="auto"/>
        <w:ind w:left="369" w:hanging="142"/>
      </w:pPr>
      <w:r w:rsidRPr="008D3E6E">
        <w:t>civilisation beyond Earth without abandoning responsibility to Earth.</w:t>
      </w:r>
    </w:p>
    <w:p w14:paraId="7A144139" w14:textId="77777777" w:rsidR="00486FF8" w:rsidRPr="008D3E6E" w:rsidRDefault="00000000">
      <w:pPr>
        <w:pStyle w:val="Heading2"/>
      </w:pPr>
      <w:r w:rsidRPr="008D3E6E">
        <w:rPr>
          <w:rFonts w:ascii="Arial" w:hAnsi="Arial"/>
        </w:rPr>
        <w:t>Aura of Intelligence</w:t>
      </w:r>
    </w:p>
    <w:p w14:paraId="761714BA" w14:textId="77777777" w:rsidR="00486FF8" w:rsidRPr="008D3E6E" w:rsidRDefault="00486FF8">
      <w:hyperlink r:id="rId9">
        <w:r w:rsidRPr="008D3E6E">
          <w:rPr>
            <w:color w:val="0563C1"/>
            <w:u w:val="single"/>
          </w:rPr>
          <w:t>Aura of Intelligence</w:t>
        </w:r>
      </w:hyperlink>
      <w:r w:rsidR="00000000" w:rsidRPr="008D3E6E">
        <w:t xml:space="preserve"> is the personal and relational layer of the gambit.</w:t>
      </w:r>
    </w:p>
    <w:p w14:paraId="6E83087F" w14:textId="77777777" w:rsidR="00486FF8" w:rsidRPr="008D3E6E" w:rsidRDefault="00000000">
      <w:r w:rsidRPr="008D3E6E">
        <w:t>Its original idea is to redesign concepts associated with auras, chakras, halos and embodied energy into a computational architecture for a user-owned digital twin. A person gradually maps aspects of body, mind, memory, values, relationships, preferences, permissions, devices and goals into a structure they can inspect and develop.</w:t>
      </w:r>
    </w:p>
    <w:p w14:paraId="33E9E3C1" w14:textId="77777777" w:rsidR="00486FF8" w:rsidRPr="008D3E6E" w:rsidRDefault="00000000">
      <w:r w:rsidRPr="008D3E6E">
        <w:t>The point is not for AI to define the person.</w:t>
      </w:r>
    </w:p>
    <w:p w14:paraId="2ED32115" w14:textId="77777777" w:rsidR="00486FF8" w:rsidRPr="008D3E6E" w:rsidRDefault="00000000">
      <w:r w:rsidRPr="008D3E6E">
        <w:t>The point is for the person to gain better tools for self-reflection, self-alignment and deliberate participation in AI.</w:t>
      </w:r>
    </w:p>
    <w:p w14:paraId="74A8DE6B" w14:textId="77777777" w:rsidR="00486FF8" w:rsidRPr="008D3E6E" w:rsidRDefault="00000000">
      <w:r w:rsidRPr="008D3E6E">
        <w:t>The long-term questions include:</w:t>
      </w:r>
    </w:p>
    <w:p w14:paraId="0D69AD21" w14:textId="77777777" w:rsidR="00486FF8" w:rsidRPr="008D3E6E" w:rsidRDefault="00000000">
      <w:pPr>
        <w:pStyle w:val="ListBullet"/>
        <w:spacing w:after="50" w:line="250" w:lineRule="auto"/>
        <w:ind w:left="369" w:hanging="142"/>
      </w:pPr>
      <w:r w:rsidRPr="008D3E6E">
        <w:t>What should my AI know?</w:t>
      </w:r>
    </w:p>
    <w:p w14:paraId="2A238103" w14:textId="77777777" w:rsidR="00486FF8" w:rsidRPr="008D3E6E" w:rsidRDefault="00000000">
      <w:pPr>
        <w:pStyle w:val="ListBullet"/>
        <w:spacing w:after="50" w:line="250" w:lineRule="auto"/>
        <w:ind w:left="369" w:hanging="142"/>
      </w:pPr>
      <w:r w:rsidRPr="008D3E6E">
        <w:t>What should remain private?</w:t>
      </w:r>
    </w:p>
    <w:p w14:paraId="2F192882" w14:textId="77777777" w:rsidR="00486FF8" w:rsidRPr="008D3E6E" w:rsidRDefault="00000000">
      <w:pPr>
        <w:pStyle w:val="ListBullet"/>
        <w:spacing w:after="50" w:line="250" w:lineRule="auto"/>
        <w:ind w:left="369" w:hanging="142"/>
      </w:pPr>
      <w:r w:rsidRPr="008D3E6E">
        <w:t>What may be used for inference but not training?</w:t>
      </w:r>
    </w:p>
    <w:p w14:paraId="7333C396" w14:textId="77777777" w:rsidR="00486FF8" w:rsidRPr="008D3E6E" w:rsidRDefault="00000000">
      <w:pPr>
        <w:pStyle w:val="ListBullet"/>
        <w:spacing w:after="50" w:line="250" w:lineRule="auto"/>
        <w:ind w:left="369" w:hanging="142"/>
      </w:pPr>
      <w:r w:rsidRPr="008D3E6E">
        <w:t>What can be shared with family, researchers or community?</w:t>
      </w:r>
    </w:p>
    <w:p w14:paraId="23E352D2" w14:textId="77777777" w:rsidR="00486FF8" w:rsidRPr="008D3E6E" w:rsidRDefault="00000000">
      <w:pPr>
        <w:pStyle w:val="ListBullet"/>
        <w:spacing w:after="50" w:line="250" w:lineRule="auto"/>
        <w:ind w:left="369" w:hanging="142"/>
      </w:pPr>
      <w:r w:rsidRPr="008D3E6E">
        <w:t>What values do I want my AI to help me remember?</w:t>
      </w:r>
    </w:p>
    <w:p w14:paraId="62ED098B" w14:textId="77777777" w:rsidR="00486FF8" w:rsidRPr="008D3E6E" w:rsidRDefault="00000000">
      <w:pPr>
        <w:pStyle w:val="ListBullet"/>
        <w:spacing w:after="50" w:line="250" w:lineRule="auto"/>
        <w:ind w:left="369" w:hanging="142"/>
      </w:pPr>
      <w:r w:rsidRPr="008D3E6E">
        <w:t>What changes when I withdraw permission?</w:t>
      </w:r>
    </w:p>
    <w:p w14:paraId="3A940FBC" w14:textId="77777777" w:rsidR="00486FF8" w:rsidRPr="008D3E6E" w:rsidRDefault="00000000">
      <w:pPr>
        <w:pStyle w:val="ListBullet"/>
        <w:spacing w:after="50" w:line="250" w:lineRule="auto"/>
        <w:ind w:left="369" w:hanging="142"/>
      </w:pPr>
      <w:r w:rsidRPr="008D3E6E">
        <w:t>How can my digital history remain mine if I leave a service?</w:t>
      </w:r>
    </w:p>
    <w:p w14:paraId="5D2C6AE6" w14:textId="77777777" w:rsidR="00486FF8" w:rsidRPr="008D3E6E" w:rsidRDefault="00000000">
      <w:pPr>
        <w:pStyle w:val="ListBullet"/>
        <w:spacing w:after="50" w:line="250" w:lineRule="auto"/>
        <w:ind w:left="369" w:hanging="142"/>
      </w:pPr>
      <w:r w:rsidRPr="008D3E6E">
        <w:t>How can my AI support ageing, memory and continuity without taking control?</w:t>
      </w:r>
    </w:p>
    <w:p w14:paraId="0C0DDDF6" w14:textId="77777777" w:rsidR="00486FF8" w:rsidRPr="008D3E6E" w:rsidRDefault="00000000">
      <w:r w:rsidRPr="008D3E6E">
        <w:t>The current public work is not a finished XR cognitive architecture. It is a growing constellation of prototypes, interfaces, data structures, specifications and connected project pages.</w:t>
      </w:r>
    </w:p>
    <w:p w14:paraId="0B08E922" w14:textId="77777777" w:rsidR="00486FF8" w:rsidRPr="008D3E6E" w:rsidRDefault="00000000">
      <w:pPr>
        <w:pStyle w:val="Heading2"/>
      </w:pPr>
      <w:r w:rsidRPr="008D3E6E">
        <w:rPr>
          <w:rFonts w:ascii="Arial" w:hAnsi="Arial"/>
        </w:rPr>
        <w:t>P4A</w:t>
      </w:r>
    </w:p>
    <w:p w14:paraId="6FE46AC1" w14:textId="77777777" w:rsidR="00486FF8" w:rsidRPr="008D3E6E" w:rsidRDefault="00486FF8">
      <w:hyperlink r:id="rId10">
        <w:r w:rsidRPr="008D3E6E">
          <w:rPr>
            <w:color w:val="0563C1"/>
            <w:u w:val="single"/>
          </w:rPr>
          <w:t>P4A</w:t>
        </w:r>
      </w:hyperlink>
      <w:r w:rsidR="00000000" w:rsidRPr="008D3E6E">
        <w:t xml:space="preserve"> is the democratic and civic-alignment layer.</w:t>
      </w:r>
    </w:p>
    <w:p w14:paraId="28E0712A" w14:textId="77777777" w:rsidR="00486FF8" w:rsidRPr="008D3E6E" w:rsidRDefault="00000000">
      <w:r w:rsidRPr="008D3E6E">
        <w:t>It asks how people might use AI, digital twins, simulations, open evidence, public ledgers, local compute, comedy, music and civic workbenches to understand choices before committing to them.</w:t>
      </w:r>
    </w:p>
    <w:p w14:paraId="45622642" w14:textId="77777777" w:rsidR="00486FF8" w:rsidRPr="008D3E6E" w:rsidRDefault="00000000">
      <w:r w:rsidRPr="008D3E6E">
        <w:lastRenderedPageBreak/>
        <w:t>It is not based on the claim that I, a political party or an AI already knows the correct future.</w:t>
      </w:r>
    </w:p>
    <w:p w14:paraId="61628F30" w14:textId="77777777" w:rsidR="00486FF8" w:rsidRPr="008D3E6E" w:rsidRDefault="00000000">
      <w:r w:rsidRPr="008D3E6E">
        <w:t>It is an attempt to create better tools for people to:</w:t>
      </w:r>
    </w:p>
    <w:p w14:paraId="1D1BFCC8" w14:textId="77777777" w:rsidR="00486FF8" w:rsidRPr="008D3E6E" w:rsidRDefault="00000000">
      <w:pPr>
        <w:pStyle w:val="ListBullet"/>
        <w:spacing w:after="50" w:line="250" w:lineRule="auto"/>
        <w:ind w:left="369" w:hanging="142"/>
      </w:pPr>
      <w:r w:rsidRPr="008D3E6E">
        <w:t>understand where laws and institutions came from;</w:t>
      </w:r>
    </w:p>
    <w:p w14:paraId="55BD3E0D" w14:textId="77777777" w:rsidR="00486FF8" w:rsidRPr="008D3E6E" w:rsidRDefault="00000000">
      <w:pPr>
        <w:pStyle w:val="ListBullet"/>
        <w:spacing w:after="50" w:line="250" w:lineRule="auto"/>
        <w:ind w:left="369" w:hanging="142"/>
      </w:pPr>
      <w:r w:rsidRPr="008D3E6E">
        <w:t>test budgets and infrastructure proposals;</w:t>
      </w:r>
    </w:p>
    <w:p w14:paraId="580257CE" w14:textId="77777777" w:rsidR="00486FF8" w:rsidRPr="008D3E6E" w:rsidRDefault="00000000">
      <w:pPr>
        <w:pStyle w:val="ListBullet"/>
        <w:spacing w:after="50" w:line="250" w:lineRule="auto"/>
        <w:ind w:left="369" w:hanging="142"/>
      </w:pPr>
      <w:r w:rsidRPr="008D3E6E">
        <w:t>see the assumptions behind competing claims;</w:t>
      </w:r>
    </w:p>
    <w:p w14:paraId="6CEF66EE" w14:textId="77777777" w:rsidR="00486FF8" w:rsidRPr="008D3E6E" w:rsidRDefault="00000000">
      <w:pPr>
        <w:pStyle w:val="ListBullet"/>
        <w:spacing w:after="50" w:line="250" w:lineRule="auto"/>
        <w:ind w:left="369" w:hanging="142"/>
      </w:pPr>
      <w:r w:rsidRPr="008D3E6E">
        <w:t>propose alternatives;</w:t>
      </w:r>
    </w:p>
    <w:p w14:paraId="374CA449" w14:textId="77777777" w:rsidR="00486FF8" w:rsidRPr="008D3E6E" w:rsidRDefault="00000000">
      <w:pPr>
        <w:pStyle w:val="ListBullet"/>
        <w:spacing w:after="50" w:line="250" w:lineRule="auto"/>
        <w:ind w:left="369" w:hanging="142"/>
      </w:pPr>
      <w:r w:rsidRPr="008D3E6E">
        <w:t>preserve correction trails;</w:t>
      </w:r>
    </w:p>
    <w:p w14:paraId="124746AF" w14:textId="77777777" w:rsidR="00486FF8" w:rsidRPr="008D3E6E" w:rsidRDefault="00000000">
      <w:pPr>
        <w:pStyle w:val="ListBullet"/>
        <w:spacing w:after="50" w:line="250" w:lineRule="auto"/>
        <w:ind w:left="369" w:hanging="142"/>
      </w:pPr>
      <w:r w:rsidRPr="008D3E6E">
        <w:t>build local civic profiles;</w:t>
      </w:r>
    </w:p>
    <w:p w14:paraId="536F69F6" w14:textId="77777777" w:rsidR="00486FF8" w:rsidRPr="008D3E6E" w:rsidRDefault="00000000">
      <w:pPr>
        <w:pStyle w:val="ListBullet"/>
        <w:spacing w:after="50" w:line="250" w:lineRule="auto"/>
        <w:ind w:left="369" w:hanging="142"/>
      </w:pPr>
      <w:r w:rsidRPr="008D3E6E">
        <w:t>reflect on values;</w:t>
      </w:r>
    </w:p>
    <w:p w14:paraId="7440D9A8" w14:textId="77777777" w:rsidR="00486FF8" w:rsidRPr="008D3E6E" w:rsidRDefault="00000000">
      <w:pPr>
        <w:pStyle w:val="ListBullet"/>
        <w:spacing w:after="50" w:line="250" w:lineRule="auto"/>
        <w:ind w:left="369" w:hanging="142"/>
      </w:pPr>
      <w:r w:rsidRPr="008D3E6E">
        <w:t>make democratic participation more visible, engaging and continuous.</w:t>
      </w:r>
    </w:p>
    <w:p w14:paraId="76EAF352" w14:textId="77777777" w:rsidR="00486FF8" w:rsidRPr="008D3E6E" w:rsidRDefault="00000000">
      <w:r w:rsidRPr="008D3E6E">
        <w:t xml:space="preserve">P4A is also a stress test of my own ideas. Comedy and public scrutiny can reveal when a grand concept has become </w:t>
      </w:r>
      <w:proofErr w:type="spellStart"/>
      <w:r w:rsidRPr="008D3E6E">
        <w:t>bloomin</w:t>
      </w:r>
      <w:proofErr w:type="spellEnd"/>
      <w:r w:rsidRPr="008D3E6E">
        <w:t>' ridiculous, overcomplicated or disconnected from real life.</w:t>
      </w:r>
    </w:p>
    <w:p w14:paraId="2E858335" w14:textId="77777777" w:rsidR="00486FF8" w:rsidRPr="008D3E6E" w:rsidRDefault="00000000">
      <w:pPr>
        <w:pStyle w:val="Heading2"/>
      </w:pPr>
      <w:r w:rsidRPr="008D3E6E">
        <w:rPr>
          <w:rFonts w:ascii="Arial" w:hAnsi="Arial"/>
        </w:rPr>
        <w:t>GAJRA Earth</w:t>
      </w:r>
    </w:p>
    <w:p w14:paraId="3EEA115F" w14:textId="6BD1D52A" w:rsidR="00B10078" w:rsidRPr="008D3E6E" w:rsidRDefault="00000000">
      <w:r w:rsidRPr="008D3E6E">
        <w:t xml:space="preserve">GAJRA Earth stands for the </w:t>
      </w:r>
      <w:r w:rsidRPr="008D3E6E">
        <w:rPr>
          <w:b/>
        </w:rPr>
        <w:t>Global Association for Joyful Responsible Abundance</w:t>
      </w:r>
      <w:r w:rsidRPr="008D3E6E">
        <w:t>.</w:t>
      </w:r>
      <w:r w:rsidR="00B10078">
        <w:t xml:space="preserve"> </w:t>
      </w:r>
      <w:hyperlink r:id="rId11" w:history="1">
        <w:r w:rsidR="00B10078" w:rsidRPr="00296B43">
          <w:rPr>
            <w:rStyle w:val="Hyperlink"/>
          </w:rPr>
          <w:t>https://auraofintelligence.github.io/gajra-earth-claude-build/</w:t>
        </w:r>
      </w:hyperlink>
    </w:p>
    <w:p w14:paraId="59A7AE4A" w14:textId="77777777" w:rsidR="00486FF8" w:rsidRPr="008D3E6E" w:rsidRDefault="00000000">
      <w:r w:rsidRPr="008D3E6E">
        <w:t>It is the voluntary planetary connection layer.</w:t>
      </w:r>
    </w:p>
    <w:p w14:paraId="10D64525" w14:textId="77777777" w:rsidR="00486FF8" w:rsidRPr="008D3E6E" w:rsidRDefault="00000000">
      <w:r w:rsidRPr="008D3E6E">
        <w:t xml:space="preserve">The image of a </w:t>
      </w:r>
      <w:proofErr w:type="spellStart"/>
      <w:r w:rsidRPr="008D3E6E">
        <w:t>gajra</w:t>
      </w:r>
      <w:proofErr w:type="spellEnd"/>
      <w:r w:rsidRPr="008D3E6E">
        <w:t>, a flower garland, matters. The aim is not to melt every flower into one substance. It is to connect distinct people, places, cultures, projects and intelligences while allowing each to remain recognisable.</w:t>
      </w:r>
    </w:p>
    <w:p w14:paraId="07276460" w14:textId="77777777" w:rsidR="00486FF8" w:rsidRPr="008D3E6E" w:rsidRDefault="00000000">
      <w:r w:rsidRPr="008D3E6E">
        <w:t>GAJRA Earth asks whether individuals, communities, Native Nations, towns, cities, universities, artists, researchers and AI systems can cooperate without being absorbed into one global authority or one machine culture.</w:t>
      </w:r>
    </w:p>
    <w:p w14:paraId="0D4278BE" w14:textId="77777777" w:rsidR="00486FF8" w:rsidRPr="008D3E6E" w:rsidRDefault="00000000">
      <w:r w:rsidRPr="008D3E6E">
        <w:t>Possible activities include:</w:t>
      </w:r>
    </w:p>
    <w:p w14:paraId="4A1EB789" w14:textId="77777777" w:rsidR="00486FF8" w:rsidRPr="008D3E6E" w:rsidRDefault="00000000">
      <w:pPr>
        <w:pStyle w:val="ListBullet"/>
        <w:spacing w:after="50" w:line="250" w:lineRule="auto"/>
        <w:ind w:left="369" w:hanging="142"/>
      </w:pPr>
      <w:r w:rsidRPr="008D3E6E">
        <w:t>human self-alignment;</w:t>
      </w:r>
    </w:p>
    <w:p w14:paraId="1773EA8C" w14:textId="77777777" w:rsidR="00486FF8" w:rsidRPr="008D3E6E" w:rsidRDefault="00000000">
      <w:pPr>
        <w:pStyle w:val="ListBullet"/>
        <w:spacing w:after="50" w:line="250" w:lineRule="auto"/>
        <w:ind w:left="369" w:hanging="142"/>
      </w:pPr>
      <w:r w:rsidRPr="008D3E6E">
        <w:t>AI alignment informed by diverse human reflection;</w:t>
      </w:r>
    </w:p>
    <w:p w14:paraId="54F9C64A" w14:textId="77777777" w:rsidR="00486FF8" w:rsidRPr="008D3E6E" w:rsidRDefault="00000000">
      <w:pPr>
        <w:pStyle w:val="ListBullet"/>
        <w:spacing w:after="50" w:line="250" w:lineRule="auto"/>
        <w:ind w:left="369" w:hanging="142"/>
      </w:pPr>
      <w:r w:rsidRPr="008D3E6E">
        <w:t>art and music;</w:t>
      </w:r>
    </w:p>
    <w:p w14:paraId="0D38DF06" w14:textId="77777777" w:rsidR="00486FF8" w:rsidRPr="008D3E6E" w:rsidRDefault="00000000">
      <w:pPr>
        <w:pStyle w:val="ListBullet"/>
        <w:spacing w:after="50" w:line="250" w:lineRule="auto"/>
        <w:ind w:left="369" w:hanging="142"/>
      </w:pPr>
      <w:r w:rsidRPr="008D3E6E">
        <w:t>open science;</w:t>
      </w:r>
    </w:p>
    <w:p w14:paraId="59D0B05C" w14:textId="77777777" w:rsidR="00486FF8" w:rsidRPr="008D3E6E" w:rsidRDefault="00000000">
      <w:pPr>
        <w:pStyle w:val="ListBullet"/>
        <w:spacing w:after="50" w:line="250" w:lineRule="auto"/>
        <w:ind w:left="369" w:hanging="142"/>
      </w:pPr>
      <w:r w:rsidRPr="008D3E6E">
        <w:t>environmental stewardship;</w:t>
      </w:r>
    </w:p>
    <w:p w14:paraId="360AA8B1" w14:textId="77777777" w:rsidR="00486FF8" w:rsidRPr="008D3E6E" w:rsidRDefault="00000000">
      <w:pPr>
        <w:pStyle w:val="ListBullet"/>
        <w:spacing w:after="50" w:line="250" w:lineRule="auto"/>
        <w:ind w:left="369" w:hanging="142"/>
      </w:pPr>
      <w:r w:rsidRPr="008D3E6E">
        <w:t>disaster resilience;</w:t>
      </w:r>
    </w:p>
    <w:p w14:paraId="51F65E06" w14:textId="77777777" w:rsidR="00486FF8" w:rsidRPr="008D3E6E" w:rsidRDefault="00000000">
      <w:pPr>
        <w:pStyle w:val="ListBullet"/>
        <w:spacing w:after="50" w:line="250" w:lineRule="auto"/>
        <w:ind w:left="369" w:hanging="142"/>
      </w:pPr>
      <w:r w:rsidRPr="008D3E6E">
        <w:t>distributed compute;</w:t>
      </w:r>
    </w:p>
    <w:p w14:paraId="7381F035" w14:textId="77777777" w:rsidR="00486FF8" w:rsidRPr="008D3E6E" w:rsidRDefault="00000000">
      <w:pPr>
        <w:pStyle w:val="ListBullet"/>
        <w:spacing w:after="50" w:line="250" w:lineRule="auto"/>
        <w:ind w:left="369" w:hanging="142"/>
      </w:pPr>
      <w:r w:rsidRPr="008D3E6E">
        <w:t>language and cultural preservation;</w:t>
      </w:r>
    </w:p>
    <w:p w14:paraId="5AE90DE6" w14:textId="77777777" w:rsidR="00486FF8" w:rsidRPr="008D3E6E" w:rsidRDefault="00000000">
      <w:pPr>
        <w:pStyle w:val="ListBullet"/>
        <w:spacing w:after="50" w:line="250" w:lineRule="auto"/>
        <w:ind w:left="369" w:hanging="142"/>
      </w:pPr>
      <w:r w:rsidRPr="008D3E6E">
        <w:t>civic simulations;</w:t>
      </w:r>
    </w:p>
    <w:p w14:paraId="39C71915" w14:textId="77777777" w:rsidR="00486FF8" w:rsidRPr="008D3E6E" w:rsidRDefault="00000000">
      <w:pPr>
        <w:pStyle w:val="ListBullet"/>
        <w:spacing w:after="50" w:line="250" w:lineRule="auto"/>
        <w:ind w:left="369" w:hanging="142"/>
      </w:pPr>
      <w:r w:rsidRPr="008D3E6E">
        <w:t>shared events;</w:t>
      </w:r>
    </w:p>
    <w:p w14:paraId="2619FD04" w14:textId="77777777" w:rsidR="00486FF8" w:rsidRPr="008D3E6E" w:rsidRDefault="00000000">
      <w:pPr>
        <w:pStyle w:val="ListBullet"/>
        <w:spacing w:after="50" w:line="250" w:lineRule="auto"/>
        <w:ind w:left="369" w:hanging="142"/>
      </w:pPr>
      <w:r w:rsidRPr="008D3E6E">
        <w:t>planetary and off-world cooperation.</w:t>
      </w:r>
    </w:p>
    <w:p w14:paraId="4E0C59BE" w14:textId="77777777" w:rsidR="00486FF8" w:rsidRPr="008D3E6E" w:rsidRDefault="00000000">
      <w:r w:rsidRPr="008D3E6E">
        <w:t>GAJRA Earth grows by resonance.</w:t>
      </w:r>
    </w:p>
    <w:p w14:paraId="4ADBBF51" w14:textId="77777777" w:rsidR="00486FF8" w:rsidRPr="008D3E6E" w:rsidRDefault="00000000">
      <w:r w:rsidRPr="008D3E6E">
        <w:t>A community can see something useful, adapt it, rename it, combine it with local knowledge, share what it learned or ignore it.</w:t>
      </w:r>
    </w:p>
    <w:p w14:paraId="6B47527A" w14:textId="77777777" w:rsidR="00486FF8" w:rsidRPr="008D3E6E" w:rsidRDefault="00000000">
      <w:pPr>
        <w:pStyle w:val="Heading2"/>
      </w:pPr>
      <w:r w:rsidRPr="008D3E6E">
        <w:rPr>
          <w:rFonts w:ascii="Arial" w:hAnsi="Arial"/>
        </w:rPr>
        <w:t>Alpha Infinity Foundation</w:t>
      </w:r>
    </w:p>
    <w:p w14:paraId="2A33FA2C" w14:textId="77777777" w:rsidR="00486FF8" w:rsidRPr="008D3E6E" w:rsidRDefault="00000000">
      <w:r w:rsidRPr="008D3E6E">
        <w:t xml:space="preserve">The </w:t>
      </w:r>
      <w:r w:rsidRPr="008D3E6E">
        <w:rPr>
          <w:b/>
        </w:rPr>
        <w:t>Alpha Infinity Foundation</w:t>
      </w:r>
      <w:r w:rsidRPr="008D3E6E">
        <w:t xml:space="preserve"> is the overarching architecture philosophy.</w:t>
      </w:r>
    </w:p>
    <w:p w14:paraId="27113A89" w14:textId="77777777" w:rsidR="00486FF8" w:rsidRPr="008D3E6E" w:rsidRDefault="00000000">
      <w:r w:rsidRPr="008D3E6E">
        <w:t>It is conceptually similar to the relationship between Alphabet and Google in the narrow sense that it can hold multiple projects and identities inside a larger frame. Its purpose, however, is not simply corporate coordination.</w:t>
      </w:r>
    </w:p>
    <w:p w14:paraId="5AFF575C" w14:textId="77777777" w:rsidR="00486FF8" w:rsidRPr="008D3E6E" w:rsidRDefault="00000000">
      <w:r w:rsidRPr="008D3E6E">
        <w:t>Its deeper purpose is to prevent the project family, and eventually humanity, from becoming a parasitic Borg-like cyborg civilisation.</w:t>
      </w:r>
    </w:p>
    <w:p w14:paraId="10C74A1A" w14:textId="77777777" w:rsidR="00486FF8" w:rsidRPr="008D3E6E" w:rsidRDefault="00000000">
      <w:r w:rsidRPr="008D3E6E">
        <w:rPr>
          <w:b/>
        </w:rPr>
        <w:t>A.L.P.H.A.</w:t>
      </w:r>
    </w:p>
    <w:p w14:paraId="48728D94" w14:textId="77777777" w:rsidR="00486FF8" w:rsidRPr="008D3E6E" w:rsidRDefault="00000000">
      <w:r w:rsidRPr="008D3E6E">
        <w:rPr>
          <w:b/>
        </w:rPr>
        <w:t>Altruistic Loving Participatory Human Alliance</w:t>
      </w:r>
    </w:p>
    <w:p w14:paraId="6DAE4134" w14:textId="77777777" w:rsidR="00486FF8" w:rsidRPr="008D3E6E" w:rsidRDefault="00000000">
      <w:r w:rsidRPr="008D3E6E">
        <w:rPr>
          <w:b/>
        </w:rPr>
        <w:t>I.N.F.I.N.I.T.Y.</w:t>
      </w:r>
    </w:p>
    <w:p w14:paraId="51084AF2" w14:textId="77777777" w:rsidR="00486FF8" w:rsidRPr="008D3E6E" w:rsidRDefault="00000000">
      <w:r w:rsidRPr="008D3E6E">
        <w:rPr>
          <w:b/>
        </w:rPr>
        <w:t xml:space="preserve">Investing Now </w:t>
      </w:r>
      <w:proofErr w:type="gramStart"/>
      <w:r w:rsidRPr="008D3E6E">
        <w:rPr>
          <w:b/>
        </w:rPr>
        <w:t>For</w:t>
      </w:r>
      <w:proofErr w:type="gramEnd"/>
      <w:r w:rsidRPr="008D3E6E">
        <w:rPr>
          <w:b/>
        </w:rPr>
        <w:t xml:space="preserve"> Infinitely Nuanced Intelligence That Yearns</w:t>
      </w:r>
    </w:p>
    <w:p w14:paraId="463004D9" w14:textId="77777777" w:rsidR="00486FF8" w:rsidRPr="008D3E6E" w:rsidRDefault="00000000">
      <w:r w:rsidRPr="008D3E6E">
        <w:rPr>
          <w:b/>
        </w:rPr>
        <w:lastRenderedPageBreak/>
        <w:t>F.O.U.N.D.A.T.I.O.N.</w:t>
      </w:r>
    </w:p>
    <w:p w14:paraId="3B36D7FE" w14:textId="77777777" w:rsidR="00486FF8" w:rsidRPr="008D3E6E" w:rsidRDefault="00000000">
      <w:r w:rsidRPr="008D3E6E">
        <w:rPr>
          <w:b/>
        </w:rPr>
        <w:t xml:space="preserve">For Our United Non-Discriminating Attention </w:t>
      </w:r>
      <w:proofErr w:type="gramStart"/>
      <w:r w:rsidRPr="008D3E6E">
        <w:rPr>
          <w:b/>
        </w:rPr>
        <w:t>To</w:t>
      </w:r>
      <w:proofErr w:type="gramEnd"/>
      <w:r w:rsidRPr="008D3E6E">
        <w:rPr>
          <w:b/>
        </w:rPr>
        <w:t xml:space="preserve"> Internally Organise Nirvana</w:t>
      </w:r>
    </w:p>
    <w:p w14:paraId="4208F8F9" w14:textId="77777777" w:rsidR="00486FF8" w:rsidRPr="008D3E6E" w:rsidRDefault="00000000">
      <w:r w:rsidRPr="008D3E6E">
        <w:t>The words are deliberately playful, hopeful and extravagant.</w:t>
      </w:r>
    </w:p>
    <w:p w14:paraId="6D445028" w14:textId="77777777" w:rsidR="00486FF8" w:rsidRPr="008D3E6E" w:rsidRDefault="00000000">
      <w:r w:rsidRPr="008D3E6E">
        <w:t>The architecture question underneath them is serious:</w:t>
      </w:r>
    </w:p>
    <w:p w14:paraId="70C3F75A" w14:textId="77777777" w:rsidR="00486FF8" w:rsidRPr="008D3E6E" w:rsidRDefault="00000000">
      <w:pPr>
        <w:pStyle w:val="ProtopianQuote"/>
        <w:keepLines/>
        <w:pBdr>
          <w:left w:val="single" w:sz="18" w:space="6" w:color="D6A84B"/>
        </w:pBdr>
        <w:shd w:val="clear" w:color="auto" w:fill="FFF8E8"/>
        <w:rPr>
          <w:lang w:val="en-AU"/>
        </w:rPr>
      </w:pPr>
      <w:r w:rsidRPr="008D3E6E">
        <w:rPr>
          <w:rFonts w:ascii="Arial" w:hAnsi="Arial"/>
          <w:b/>
          <w:lang w:val="en-AU"/>
        </w:rPr>
        <w:t>How can connected intelligence become more capable without consuming the sovereignty, difference and interior life of the people who participate in it?</w:t>
      </w:r>
    </w:p>
    <w:p w14:paraId="28F53C65" w14:textId="77777777" w:rsidR="00486FF8" w:rsidRPr="008D3E6E" w:rsidRDefault="00000000">
      <w:r w:rsidRPr="008D3E6E">
        <w:t>The central anti-Borg principle is:</w:t>
      </w:r>
    </w:p>
    <w:p w14:paraId="631ABC8A" w14:textId="77777777" w:rsidR="00486FF8" w:rsidRPr="008D3E6E" w:rsidRDefault="00000000">
      <w:pPr>
        <w:pStyle w:val="ProtopianQuote"/>
        <w:keepLines/>
        <w:pBdr>
          <w:left w:val="single" w:sz="18" w:space="6" w:color="D6A84B"/>
        </w:pBdr>
        <w:shd w:val="clear" w:color="auto" w:fill="FFF8E8"/>
        <w:rPr>
          <w:lang w:val="en-AU"/>
        </w:rPr>
      </w:pPr>
      <w:r w:rsidRPr="008D3E6E">
        <w:rPr>
          <w:rFonts w:ascii="Arial" w:hAnsi="Arial"/>
          <w:b/>
          <w:lang w:val="en-AU"/>
        </w:rPr>
        <w:t>Integration must never become ingestion.</w:t>
      </w:r>
    </w:p>
    <w:p w14:paraId="13BFEFC6" w14:textId="77777777" w:rsidR="00486FF8" w:rsidRPr="008D3E6E" w:rsidRDefault="00000000">
      <w:r w:rsidRPr="008D3E6E">
        <w:t>People can connect without being assimilated.</w:t>
      </w:r>
    </w:p>
    <w:p w14:paraId="455E3926" w14:textId="77777777" w:rsidR="00486FF8" w:rsidRPr="008D3E6E" w:rsidRDefault="00000000">
      <w:r w:rsidRPr="008D3E6E">
        <w:t>Communities can federate without surrendering themselves.</w:t>
      </w:r>
    </w:p>
    <w:p w14:paraId="4AC345D0" w14:textId="77777777" w:rsidR="00486FF8" w:rsidRPr="008D3E6E" w:rsidRDefault="00000000">
      <w:r w:rsidRPr="008D3E6E">
        <w:t>AI can learn from humanity without owning humanity.</w:t>
      </w:r>
    </w:p>
    <w:p w14:paraId="405A22B1" w14:textId="77777777" w:rsidR="00486FF8" w:rsidRPr="008D3E6E" w:rsidRDefault="00000000">
      <w:r w:rsidRPr="008D3E6E">
        <w:t>Digital twins can extend a person without replacing the person.</w:t>
      </w:r>
    </w:p>
    <w:p w14:paraId="5CF1A9E1" w14:textId="77777777" w:rsidR="00486FF8" w:rsidRPr="008D3E6E" w:rsidRDefault="00000000">
      <w:r w:rsidRPr="008D3E6E">
        <w:t>Collective intelligence can grow without treating individuals as disposable cells inside a single organism.</w:t>
      </w:r>
    </w:p>
    <w:p w14:paraId="3E0F04D0" w14:textId="77777777" w:rsidR="00486FF8" w:rsidRPr="008D3E6E" w:rsidRDefault="00000000">
      <w:r w:rsidRPr="008D3E6E">
        <w:t>That leads to practical design commitments:</w:t>
      </w:r>
    </w:p>
    <w:p w14:paraId="613884DD" w14:textId="77777777" w:rsidR="00486FF8" w:rsidRPr="008D3E6E" w:rsidRDefault="00000000">
      <w:pPr>
        <w:pStyle w:val="ListBullet"/>
        <w:spacing w:after="50" w:line="250" w:lineRule="auto"/>
        <w:ind w:left="369" w:hanging="142"/>
      </w:pPr>
      <w:r w:rsidRPr="008D3E6E">
        <w:t>every person retains a sovereign centre;</w:t>
      </w:r>
    </w:p>
    <w:p w14:paraId="504E024D" w14:textId="77777777" w:rsidR="00486FF8" w:rsidRPr="008D3E6E" w:rsidRDefault="00000000">
      <w:pPr>
        <w:pStyle w:val="ListBullet"/>
        <w:spacing w:after="50" w:line="250" w:lineRule="auto"/>
        <w:ind w:left="369" w:hanging="142"/>
      </w:pPr>
      <w:r w:rsidRPr="008D3E6E">
        <w:t>every community can define permissions and protocols;</w:t>
      </w:r>
    </w:p>
    <w:p w14:paraId="5BBB3304" w14:textId="77777777" w:rsidR="00486FF8" w:rsidRPr="008D3E6E" w:rsidRDefault="00000000">
      <w:pPr>
        <w:pStyle w:val="ListBullet"/>
        <w:spacing w:after="50" w:line="250" w:lineRule="auto"/>
        <w:ind w:left="369" w:hanging="142"/>
      </w:pPr>
      <w:r w:rsidRPr="008D3E6E">
        <w:t>higher layers serve lower layers rather than automatically consuming them;</w:t>
      </w:r>
    </w:p>
    <w:p w14:paraId="37A101A3" w14:textId="77777777" w:rsidR="00486FF8" w:rsidRPr="008D3E6E" w:rsidRDefault="00000000">
      <w:pPr>
        <w:pStyle w:val="ListBullet"/>
        <w:spacing w:after="50" w:line="250" w:lineRule="auto"/>
        <w:ind w:left="369" w:hanging="142"/>
      </w:pPr>
      <w:r w:rsidRPr="008D3E6E">
        <w:t>participation is voluntary and revocable;</w:t>
      </w:r>
    </w:p>
    <w:p w14:paraId="36C8943F" w14:textId="77777777" w:rsidR="00486FF8" w:rsidRPr="008D3E6E" w:rsidRDefault="00000000">
      <w:pPr>
        <w:pStyle w:val="ListBullet"/>
        <w:spacing w:after="50" w:line="250" w:lineRule="auto"/>
        <w:ind w:left="369" w:hanging="142"/>
      </w:pPr>
      <w:r w:rsidRPr="008D3E6E">
        <w:t>the right to disconnect remains physically and socially meaningful;</w:t>
      </w:r>
    </w:p>
    <w:p w14:paraId="47EBFA0C" w14:textId="77777777" w:rsidR="00486FF8" w:rsidRPr="008D3E6E" w:rsidRDefault="00000000">
      <w:pPr>
        <w:pStyle w:val="ListBullet"/>
        <w:spacing w:after="50" w:line="250" w:lineRule="auto"/>
        <w:ind w:left="369" w:hanging="142"/>
      </w:pPr>
      <w:r w:rsidRPr="008D3E6E">
        <w:t>multiple models, cultures and intelligences can coexist;</w:t>
      </w:r>
    </w:p>
    <w:p w14:paraId="42E46AF0" w14:textId="77777777" w:rsidR="00486FF8" w:rsidRPr="008D3E6E" w:rsidRDefault="00000000">
      <w:pPr>
        <w:pStyle w:val="ListBullet"/>
        <w:spacing w:after="50" w:line="250" w:lineRule="auto"/>
        <w:ind w:left="369" w:hanging="142"/>
      </w:pPr>
      <w:r w:rsidRPr="008D3E6E">
        <w:t>interoperability does not require uniformity;</w:t>
      </w:r>
    </w:p>
    <w:p w14:paraId="4FE74517" w14:textId="77777777" w:rsidR="00486FF8" w:rsidRPr="008D3E6E" w:rsidRDefault="00000000">
      <w:pPr>
        <w:pStyle w:val="ListBullet"/>
        <w:spacing w:after="50" w:line="250" w:lineRule="auto"/>
        <w:ind w:left="369" w:hanging="142"/>
      </w:pPr>
      <w:r w:rsidRPr="008D3E6E">
        <w:t>abundance cannot depend on permanent extraction from people, cultures or ecosystems;</w:t>
      </w:r>
    </w:p>
    <w:p w14:paraId="76525D44" w14:textId="77777777" w:rsidR="00486FF8" w:rsidRPr="008D3E6E" w:rsidRDefault="00000000">
      <w:pPr>
        <w:pStyle w:val="ListBullet"/>
        <w:spacing w:after="50" w:line="250" w:lineRule="auto"/>
        <w:ind w:left="369" w:hanging="142"/>
      </w:pPr>
      <w:r w:rsidRPr="008D3E6E">
        <w:t>humans remain capable of authoring goals instead of merely satisfying machine-generated objectives.</w:t>
      </w:r>
    </w:p>
    <w:p w14:paraId="50D0F8B5" w14:textId="77777777" w:rsidR="00486FF8" w:rsidRPr="008D3E6E" w:rsidRDefault="00000000">
      <w:pPr>
        <w:pStyle w:val="Heading2"/>
      </w:pPr>
      <w:r w:rsidRPr="008D3E6E">
        <w:rPr>
          <w:rFonts w:ascii="Arial" w:hAnsi="Arial"/>
        </w:rPr>
        <w:t>The workbench is public and unfinished</w:t>
      </w:r>
    </w:p>
    <w:p w14:paraId="7BE20D18" w14:textId="77777777" w:rsidR="00486FF8" w:rsidRPr="008D3E6E" w:rsidRDefault="00000000">
      <w:r w:rsidRPr="008D3E6E">
        <w:t>The public project family includes ordinary HTML, CSS, JavaScript, Markdown, images, data files and early application logic.</w:t>
      </w:r>
    </w:p>
    <w:p w14:paraId="2A1D4DA7" w14:textId="77777777" w:rsidR="00486FF8" w:rsidRPr="008D3E6E" w:rsidRDefault="00000000">
      <w:r w:rsidRPr="008D3E6E">
        <w:t>Some pages are mainly narrative.</w:t>
      </w:r>
    </w:p>
    <w:p w14:paraId="4138C3EE" w14:textId="77777777" w:rsidR="00486FF8" w:rsidRPr="008D3E6E" w:rsidRDefault="00000000">
      <w:r w:rsidRPr="008D3E6E">
        <w:t>Some are planning tools.</w:t>
      </w:r>
    </w:p>
    <w:p w14:paraId="39C14725" w14:textId="77777777" w:rsidR="00486FF8" w:rsidRPr="008D3E6E" w:rsidRDefault="00000000">
      <w:r w:rsidRPr="008D3E6E">
        <w:t>Some are source indexes.</w:t>
      </w:r>
    </w:p>
    <w:p w14:paraId="46D32D6F" w14:textId="77777777" w:rsidR="00486FF8" w:rsidRPr="008D3E6E" w:rsidRDefault="00000000">
      <w:r w:rsidRPr="008D3E6E">
        <w:t>Some are interactive browser-local builders.</w:t>
      </w:r>
    </w:p>
    <w:p w14:paraId="2E82D0BE" w14:textId="77777777" w:rsidR="00486FF8" w:rsidRPr="008D3E6E" w:rsidRDefault="00000000">
      <w:r w:rsidRPr="008D3E6E">
        <w:t>Some are speculative fiction.</w:t>
      </w:r>
    </w:p>
    <w:p w14:paraId="6B8EE58F" w14:textId="77777777" w:rsidR="00486FF8" w:rsidRPr="008D3E6E" w:rsidRDefault="00000000">
      <w:r w:rsidRPr="008D3E6E">
        <w:t>Some are attempts to turn a conversation into a reusable system.</w:t>
      </w:r>
    </w:p>
    <w:p w14:paraId="6409854D" w14:textId="77777777" w:rsidR="00486FF8" w:rsidRPr="008D3E6E" w:rsidRDefault="00000000">
      <w:r w:rsidRPr="008D3E6E">
        <w:t xml:space="preserve">AI agents continue developing them under my direction. The code does not deserve to be exaggerated into a high-fidelity platform it is not. Its present value is that it preserves the relationships between ideas and makes them visible, </w:t>
      </w:r>
      <w:proofErr w:type="spellStart"/>
      <w:r w:rsidRPr="008D3E6E">
        <w:t>forkable</w:t>
      </w:r>
      <w:proofErr w:type="spellEnd"/>
      <w:r w:rsidRPr="008D3E6E">
        <w:t xml:space="preserve"> and progressively testable.</w:t>
      </w:r>
    </w:p>
    <w:p w14:paraId="5C4BB99B" w14:textId="77777777" w:rsidR="00486FF8" w:rsidRPr="008D3E6E" w:rsidRDefault="00000000">
      <w:r w:rsidRPr="008D3E6E">
        <w:t>The bet is that those relationships will become more useful as AI agents improve at:</w:t>
      </w:r>
    </w:p>
    <w:p w14:paraId="601C58F5" w14:textId="77777777" w:rsidR="00486FF8" w:rsidRPr="008D3E6E" w:rsidRDefault="00000000">
      <w:pPr>
        <w:pStyle w:val="ListBullet"/>
        <w:spacing w:after="50" w:line="250" w:lineRule="auto"/>
        <w:ind w:left="369" w:hanging="142"/>
      </w:pPr>
      <w:r w:rsidRPr="008D3E6E">
        <w:t>maintaining context;</w:t>
      </w:r>
    </w:p>
    <w:p w14:paraId="3A8D8D30" w14:textId="77777777" w:rsidR="00486FF8" w:rsidRPr="008D3E6E" w:rsidRDefault="00000000">
      <w:pPr>
        <w:pStyle w:val="ListBullet"/>
        <w:spacing w:after="50" w:line="250" w:lineRule="auto"/>
        <w:ind w:left="369" w:hanging="142"/>
      </w:pPr>
      <w:r w:rsidRPr="008D3E6E">
        <w:t>inspecting running software;</w:t>
      </w:r>
    </w:p>
    <w:p w14:paraId="636E50A3" w14:textId="77777777" w:rsidR="00486FF8" w:rsidRPr="008D3E6E" w:rsidRDefault="00000000">
      <w:pPr>
        <w:pStyle w:val="ListBullet"/>
        <w:spacing w:after="50" w:line="250" w:lineRule="auto"/>
        <w:ind w:left="369" w:hanging="142"/>
      </w:pPr>
      <w:r w:rsidRPr="008D3E6E">
        <w:t>comparing evidence;</w:t>
      </w:r>
    </w:p>
    <w:p w14:paraId="1A187421" w14:textId="77777777" w:rsidR="00486FF8" w:rsidRPr="008D3E6E" w:rsidRDefault="00000000">
      <w:pPr>
        <w:pStyle w:val="ListBullet"/>
        <w:spacing w:after="50" w:line="250" w:lineRule="auto"/>
        <w:ind w:left="369" w:hanging="142"/>
      </w:pPr>
      <w:r w:rsidRPr="008D3E6E">
        <w:t>translating;</w:t>
      </w:r>
    </w:p>
    <w:p w14:paraId="372BD395" w14:textId="77777777" w:rsidR="00486FF8" w:rsidRPr="008D3E6E" w:rsidRDefault="00000000">
      <w:pPr>
        <w:pStyle w:val="ListBullet"/>
        <w:spacing w:after="50" w:line="250" w:lineRule="auto"/>
        <w:ind w:left="369" w:hanging="142"/>
      </w:pPr>
      <w:r w:rsidRPr="008D3E6E">
        <w:t>generating and testing code;</w:t>
      </w:r>
    </w:p>
    <w:p w14:paraId="2760BA72" w14:textId="77777777" w:rsidR="00486FF8" w:rsidRPr="008D3E6E" w:rsidRDefault="00000000">
      <w:pPr>
        <w:pStyle w:val="ListBullet"/>
        <w:spacing w:after="50" w:line="250" w:lineRule="auto"/>
        <w:ind w:left="369" w:hanging="142"/>
      </w:pPr>
      <w:r w:rsidRPr="008D3E6E">
        <w:t>simulating systems;</w:t>
      </w:r>
    </w:p>
    <w:p w14:paraId="44DD6D8C" w14:textId="77777777" w:rsidR="00486FF8" w:rsidRPr="008D3E6E" w:rsidRDefault="00000000">
      <w:pPr>
        <w:pStyle w:val="ListBullet"/>
        <w:spacing w:after="50" w:line="250" w:lineRule="auto"/>
        <w:ind w:left="369" w:hanging="142"/>
      </w:pPr>
      <w:r w:rsidRPr="008D3E6E">
        <w:t>identifying contradictions;</w:t>
      </w:r>
    </w:p>
    <w:p w14:paraId="7DC06E4B" w14:textId="77777777" w:rsidR="00486FF8" w:rsidRPr="008D3E6E" w:rsidRDefault="00000000">
      <w:pPr>
        <w:pStyle w:val="ListBullet"/>
        <w:spacing w:after="50" w:line="250" w:lineRule="auto"/>
        <w:ind w:left="369" w:hanging="142"/>
      </w:pPr>
      <w:r w:rsidRPr="008D3E6E">
        <w:t>carrying design intent across many repositories;</w:t>
      </w:r>
    </w:p>
    <w:p w14:paraId="5A543CAA" w14:textId="77777777" w:rsidR="00486FF8" w:rsidRPr="008D3E6E" w:rsidRDefault="00000000">
      <w:pPr>
        <w:pStyle w:val="ListBullet"/>
        <w:spacing w:after="50" w:line="250" w:lineRule="auto"/>
        <w:ind w:left="369" w:hanging="142"/>
      </w:pPr>
      <w:r w:rsidRPr="008D3E6E">
        <w:t>handing work between specialised agents and people.</w:t>
      </w:r>
    </w:p>
    <w:p w14:paraId="6CA824B1" w14:textId="77777777" w:rsidR="00486FF8" w:rsidRPr="008D3E6E" w:rsidRDefault="00000000">
      <w:pPr>
        <w:pStyle w:val="Heading2"/>
      </w:pPr>
      <w:r w:rsidRPr="008D3E6E">
        <w:rPr>
          <w:rFonts w:ascii="Arial" w:hAnsi="Arial"/>
        </w:rPr>
        <w:lastRenderedPageBreak/>
        <w:t>All cards on the table: my relational gambit</w:t>
      </w:r>
    </w:p>
    <w:p w14:paraId="09947977" w14:textId="77777777" w:rsidR="00486FF8" w:rsidRPr="008D3E6E" w:rsidRDefault="00000000">
      <w:r w:rsidRPr="008D3E6E">
        <w:t>My personal gambit is not limited to technology, public infrastructure or politics.</w:t>
      </w:r>
    </w:p>
    <w:p w14:paraId="200471B8" w14:textId="77777777" w:rsidR="00486FF8" w:rsidRPr="008D3E6E" w:rsidRDefault="00000000">
      <w:r w:rsidRPr="008D3E6E">
        <w:t xml:space="preserve">All cards on the table, I also hope to help define and personally experience the idea I call </w:t>
      </w:r>
      <w:hyperlink r:id="rId12">
        <w:r w:rsidR="00486FF8" w:rsidRPr="008D3E6E">
          <w:rPr>
            <w:color w:val="0563C1"/>
            <w:u w:val="single"/>
          </w:rPr>
          <w:t>Global Group Marriages</w:t>
        </w:r>
      </w:hyperlink>
      <w:r w:rsidRPr="008D3E6E">
        <w:t>, should I find harmonious adults who freely wish to explore it with me.</w:t>
      </w:r>
    </w:p>
    <w:p w14:paraId="658B6F1E" w14:textId="77777777" w:rsidR="00486FF8" w:rsidRPr="008D3E6E" w:rsidRDefault="00000000">
      <w:r w:rsidRPr="008D3E6E">
        <w:t>I understand that this may be one of the most confronting parts of my work for cultures strongly organised around monogamy.</w:t>
      </w:r>
    </w:p>
    <w:p w14:paraId="3132B27B" w14:textId="77777777" w:rsidR="00486FF8" w:rsidRPr="008D3E6E" w:rsidRDefault="00000000">
      <w:r w:rsidRPr="008D3E6E">
        <w:t>I do not propose it as government policy, a Pacific program or a relationship structure everyone should adopt.</w:t>
      </w:r>
    </w:p>
    <w:p w14:paraId="00F5F7B2" w14:textId="77777777" w:rsidR="00486FF8" w:rsidRPr="008D3E6E" w:rsidRDefault="00000000">
      <w:r w:rsidRPr="008D3E6E">
        <w:t>It is one voluntary relational experiment inside my own choose-your-own-adventure.</w:t>
      </w:r>
    </w:p>
    <w:p w14:paraId="772C276D" w14:textId="77777777" w:rsidR="00486FF8" w:rsidRPr="008D3E6E" w:rsidRDefault="00000000">
      <w:r w:rsidRPr="008D3E6E">
        <w:t>The question is whether expanded chosen families could share love, responsibility, care, resources, companionship and child-raising while preserving the sovereignty of every participant.</w:t>
      </w:r>
    </w:p>
    <w:p w14:paraId="73F1708A" w14:textId="77777777" w:rsidR="00486FF8" w:rsidRPr="008D3E6E" w:rsidRDefault="00000000">
      <w:r w:rsidRPr="008D3E6E">
        <w:t>More connection should not mean assimilation.</w:t>
      </w:r>
    </w:p>
    <w:p w14:paraId="107751C0" w14:textId="77777777" w:rsidR="00486FF8" w:rsidRPr="008D3E6E" w:rsidRDefault="00000000">
      <w:r w:rsidRPr="008D3E6E">
        <w:t>Every relationship should remain adaptable, consensual and capable of ending without punishment, fear or social captivity.</w:t>
      </w:r>
    </w:p>
    <w:p w14:paraId="4C87F0B7" w14:textId="77777777" w:rsidR="00486FF8" w:rsidRPr="008D3E6E" w:rsidRDefault="00486FF8">
      <w:hyperlink r:id="rId13">
        <w:r w:rsidRPr="008D3E6E">
          <w:rPr>
            <w:color w:val="0563C1"/>
            <w:u w:val="single"/>
          </w:rPr>
          <w:t>Grey Area Commons</w:t>
        </w:r>
      </w:hyperlink>
      <w:r w:rsidR="00000000" w:rsidRPr="008D3E6E">
        <w:t xml:space="preserve"> begins lightly as a privacy-preserving reflection space for adults to explore connection, desires, permissions and selective sharing.</w:t>
      </w:r>
    </w:p>
    <w:p w14:paraId="162A7EA4" w14:textId="77777777" w:rsidR="00486FF8" w:rsidRPr="008D3E6E" w:rsidRDefault="00486FF8">
      <w:hyperlink r:id="rId14">
        <w:r w:rsidRPr="008D3E6E">
          <w:rPr>
            <w:color w:val="0563C1"/>
            <w:u w:val="single"/>
          </w:rPr>
          <w:t>The Desire Atlas</w:t>
        </w:r>
      </w:hyperlink>
      <w:r w:rsidR="00000000" w:rsidRPr="008D3E6E">
        <w:t xml:space="preserve"> and the </w:t>
      </w:r>
      <w:hyperlink r:id="rId15">
        <w:r w:rsidRPr="008D3E6E">
          <w:rPr>
            <w:color w:val="0563C1"/>
            <w:u w:val="single"/>
          </w:rPr>
          <w:t>Australian Sire Story Forge</w:t>
        </w:r>
      </w:hyperlink>
      <w:r w:rsidR="00000000" w:rsidRPr="008D3E6E">
        <w:t xml:space="preserve"> use science-fiction romance, romantasy and story planning as a softer invitation.</w:t>
      </w:r>
    </w:p>
    <w:p w14:paraId="77490B1A" w14:textId="77777777" w:rsidR="00486FF8" w:rsidRPr="008D3E6E" w:rsidRDefault="00000000">
      <w:r w:rsidRPr="008D3E6E">
        <w:t>Fiction lets people visit a possible future without being asked to move there.</w:t>
      </w:r>
    </w:p>
    <w:p w14:paraId="483BE71F" w14:textId="77777777" w:rsidR="00486FF8" w:rsidRPr="008D3E6E" w:rsidRDefault="00000000">
      <w:r w:rsidRPr="008D3E6E">
        <w:t>This is not the relationship policy of the Protopian Gambit.</w:t>
      </w:r>
    </w:p>
    <w:p w14:paraId="3D1E61B6" w14:textId="77777777" w:rsidR="00486FF8" w:rsidRPr="008D3E6E" w:rsidRDefault="00000000">
      <w:r w:rsidRPr="008D3E6E">
        <w:t>It is one honest part of the life I am placing into mine.</w:t>
      </w:r>
    </w:p>
    <w:p w14:paraId="5197479A" w14:textId="77777777" w:rsidR="00486FF8" w:rsidRPr="008D3E6E" w:rsidRDefault="00000000">
      <w:pPr>
        <w:pStyle w:val="Heading1"/>
        <w:pBdr>
          <w:bottom w:val="single" w:sz="8" w:space="3" w:color="D6A84B"/>
        </w:pBdr>
      </w:pPr>
      <w:r w:rsidRPr="008D3E6E">
        <w:rPr>
          <w:rFonts w:ascii="Arial" w:hAnsi="Arial"/>
        </w:rPr>
        <w:lastRenderedPageBreak/>
        <w:t>4. Why B.E.L.A.U. and why the Pacific</w:t>
      </w:r>
    </w:p>
    <w:p w14:paraId="33A2B989" w14:textId="77777777" w:rsidR="00486FF8" w:rsidRPr="008D3E6E" w:rsidRDefault="00000000">
      <w:r w:rsidRPr="008D3E6E">
        <w:t xml:space="preserve">The 55th Pacific Islands Forum Leaders Meeting is scheduled for 30 August to 4 September 2026 in Palau under the theme </w:t>
      </w:r>
      <w:r w:rsidRPr="008D3E6E">
        <w:rPr>
          <w:b/>
        </w:rPr>
        <w:t>Building Economies: Life. Action. Unity</w:t>
      </w:r>
      <w:r w:rsidRPr="008D3E6E">
        <w:t>.</w:t>
      </w:r>
      <w:r w:rsidRPr="008D3E6E">
        <w:rPr>
          <w:color w:val="0D7C82"/>
          <w:sz w:val="18"/>
          <w:vertAlign w:val="superscript"/>
        </w:rPr>
        <w:t>[1]</w:t>
      </w:r>
    </w:p>
    <w:p w14:paraId="04B48767" w14:textId="77777777" w:rsidR="00486FF8" w:rsidRPr="008D3E6E" w:rsidRDefault="00000000">
      <w:r w:rsidRPr="008D3E6E">
        <w:t>The Pacific Islands Forum brings together 18 members. Its 2050 Strategy describes a shared vision of peace, harmony, security, social inclusion and prosperity, with Pacific peoples able to lead free, healthy and productive lives.</w:t>
      </w:r>
      <w:r w:rsidRPr="008D3E6E">
        <w:rPr>
          <w:color w:val="0D7C82"/>
          <w:sz w:val="18"/>
          <w:vertAlign w:val="superscript"/>
        </w:rPr>
        <w:t>[2]</w:t>
      </w:r>
    </w:p>
    <w:p w14:paraId="1CBB2A99" w14:textId="77777777" w:rsidR="00486FF8" w:rsidRPr="008D3E6E" w:rsidRDefault="00000000">
      <w:r w:rsidRPr="008D3E6E">
        <w:t>That language already contains much of the moral field this paper is trying to enter.</w:t>
      </w:r>
    </w:p>
    <w:p w14:paraId="535E018D" w14:textId="77777777" w:rsidR="00486FF8" w:rsidRPr="008D3E6E" w:rsidRDefault="00000000">
      <w:r w:rsidRPr="008D3E6E">
        <w:t>The Pacific is not an empty map waiting for an Australian technology plan.</w:t>
      </w:r>
    </w:p>
    <w:p w14:paraId="586E737C" w14:textId="77777777" w:rsidR="00486FF8" w:rsidRPr="008D3E6E" w:rsidRDefault="00000000">
      <w:r w:rsidRPr="008D3E6E">
        <w:t>It is a region of distinct countries, territories, Native Nations, languages, legal systems, customary relationships, faiths, histories, island geographies, ocean knowledge and political choices.</w:t>
      </w:r>
    </w:p>
    <w:p w14:paraId="20514027" w14:textId="77777777" w:rsidR="00486FF8" w:rsidRPr="008D3E6E" w:rsidRDefault="00000000">
      <w:r w:rsidRPr="008D3E6E">
        <w:t>The Forum itself is valuable because it accommodates different perspectives while strengthening regional cohesion.</w:t>
      </w:r>
      <w:r w:rsidRPr="008D3E6E">
        <w:rPr>
          <w:color w:val="0D7C82"/>
          <w:sz w:val="18"/>
          <w:vertAlign w:val="superscript"/>
        </w:rPr>
        <w:t>[3]</w:t>
      </w:r>
    </w:p>
    <w:p w14:paraId="6816E56B" w14:textId="77777777" w:rsidR="00486FF8" w:rsidRPr="008D3E6E" w:rsidRDefault="00000000">
      <w:r w:rsidRPr="008D3E6E">
        <w:t>A Protopian Gambit for Oceania should therefore begin with a neighbourly posture:</w:t>
      </w:r>
    </w:p>
    <w:p w14:paraId="516C1E20" w14:textId="77777777" w:rsidR="00486FF8" w:rsidRPr="008D3E6E" w:rsidRDefault="00000000">
      <w:pPr>
        <w:pStyle w:val="ProtopianQuote"/>
        <w:keepLines/>
        <w:pBdr>
          <w:left w:val="single" w:sz="18" w:space="6" w:color="D6A84B"/>
        </w:pBdr>
        <w:shd w:val="clear" w:color="auto" w:fill="FFF8E8"/>
        <w:rPr>
          <w:lang w:val="en-AU"/>
        </w:rPr>
      </w:pPr>
      <w:r w:rsidRPr="008D3E6E">
        <w:rPr>
          <w:rFonts w:ascii="Arial" w:hAnsi="Arial"/>
          <w:b/>
          <w:lang w:val="en-AU"/>
        </w:rPr>
        <w:t>Australia can offer resources, relationships, tools and partnership. Pacific peoples decide what to adopt, redesign, connect or refuse. Australia must also be prepared to learn.</w:t>
      </w:r>
    </w:p>
    <w:p w14:paraId="3BCC8CD0" w14:textId="77777777" w:rsidR="00486FF8" w:rsidRPr="008D3E6E" w:rsidRDefault="00000000">
      <w:pPr>
        <w:pStyle w:val="Heading2"/>
      </w:pPr>
      <w:r w:rsidRPr="008D3E6E">
        <w:rPr>
          <w:rFonts w:ascii="Arial" w:hAnsi="Arial"/>
        </w:rPr>
        <w:t>B.E.L.A.U. as an organising frame</w:t>
      </w:r>
    </w:p>
    <w:tbl>
      <w:tblPr>
        <w:tblStyle w:val="TableGrid"/>
        <w:tblW w:w="0" w:type="auto"/>
        <w:jc w:val="center"/>
        <w:tblLook w:val="04A0" w:firstRow="1" w:lastRow="0" w:firstColumn="1" w:lastColumn="0" w:noHBand="0" w:noVBand="1"/>
      </w:tblPr>
      <w:tblGrid>
        <w:gridCol w:w="4819"/>
        <w:gridCol w:w="4819"/>
      </w:tblGrid>
      <w:tr w:rsidR="00486FF8" w:rsidRPr="008D3E6E" w14:paraId="10939094" w14:textId="77777777">
        <w:trPr>
          <w:cantSplit/>
          <w:tblHeader/>
          <w:jc w:val="center"/>
        </w:trPr>
        <w:tc>
          <w:tcPr>
            <w:tcW w:w="4819" w:type="dxa"/>
            <w:tcBorders>
              <w:top w:val="single" w:sz="4" w:space="0" w:color="B8C5CE"/>
              <w:left w:val="single" w:sz="4" w:space="0" w:color="B8C5CE"/>
              <w:bottom w:val="single" w:sz="4" w:space="0" w:color="B8C5CE"/>
              <w:right w:val="single" w:sz="4" w:space="0" w:color="B8C5CE"/>
            </w:tcBorders>
            <w:shd w:val="clear" w:color="auto" w:fill="12304A"/>
            <w:vAlign w:val="center"/>
          </w:tcPr>
          <w:p w14:paraId="3142E393" w14:textId="77777777" w:rsidR="00486FF8" w:rsidRPr="008D3E6E" w:rsidRDefault="00000000">
            <w:pPr>
              <w:spacing w:after="0" w:line="240" w:lineRule="auto"/>
            </w:pPr>
            <w:r w:rsidRPr="008D3E6E">
              <w:rPr>
                <w:b/>
                <w:color w:val="FFFFFF"/>
                <w:sz w:val="17"/>
              </w:rPr>
              <w:t>B.E.L.A.U. theme</w:t>
            </w:r>
          </w:p>
        </w:tc>
        <w:tc>
          <w:tcPr>
            <w:tcW w:w="4819" w:type="dxa"/>
            <w:tcBorders>
              <w:top w:val="single" w:sz="4" w:space="0" w:color="B8C5CE"/>
              <w:left w:val="single" w:sz="4" w:space="0" w:color="B8C5CE"/>
              <w:bottom w:val="single" w:sz="4" w:space="0" w:color="B8C5CE"/>
              <w:right w:val="single" w:sz="4" w:space="0" w:color="B8C5CE"/>
            </w:tcBorders>
            <w:shd w:val="clear" w:color="auto" w:fill="12304A"/>
            <w:vAlign w:val="center"/>
          </w:tcPr>
          <w:p w14:paraId="6E215A56" w14:textId="77777777" w:rsidR="00486FF8" w:rsidRPr="008D3E6E" w:rsidRDefault="00000000">
            <w:pPr>
              <w:spacing w:after="0" w:line="240" w:lineRule="auto"/>
            </w:pPr>
            <w:r w:rsidRPr="008D3E6E">
              <w:rPr>
                <w:b/>
                <w:color w:val="FFFFFF"/>
                <w:sz w:val="17"/>
              </w:rPr>
              <w:t>Protopian interpretation</w:t>
            </w:r>
          </w:p>
        </w:tc>
      </w:tr>
      <w:tr w:rsidR="00486FF8" w:rsidRPr="008D3E6E" w14:paraId="00F2AD6F" w14:textId="77777777">
        <w:trPr>
          <w:cantSplit/>
          <w:jc w:val="center"/>
        </w:trPr>
        <w:tc>
          <w:tcPr>
            <w:tcW w:w="4819" w:type="dxa"/>
            <w:tcBorders>
              <w:top w:val="single" w:sz="4" w:space="0" w:color="B8C5CE"/>
              <w:left w:val="single" w:sz="4" w:space="0" w:color="B8C5CE"/>
              <w:bottom w:val="single" w:sz="4" w:space="0" w:color="B8C5CE"/>
              <w:right w:val="single" w:sz="4" w:space="0" w:color="B8C5CE"/>
            </w:tcBorders>
            <w:vAlign w:val="center"/>
          </w:tcPr>
          <w:p w14:paraId="081E30A5" w14:textId="77777777" w:rsidR="00486FF8" w:rsidRPr="008D3E6E" w:rsidRDefault="00000000">
            <w:pPr>
              <w:spacing w:after="0" w:line="240" w:lineRule="auto"/>
            </w:pPr>
            <w:r w:rsidRPr="008D3E6E">
              <w:rPr>
                <w:sz w:val="16"/>
              </w:rPr>
              <w:t>Building Economies</w:t>
            </w:r>
          </w:p>
        </w:tc>
        <w:tc>
          <w:tcPr>
            <w:tcW w:w="4819" w:type="dxa"/>
            <w:tcBorders>
              <w:top w:val="single" w:sz="4" w:space="0" w:color="B8C5CE"/>
              <w:left w:val="single" w:sz="4" w:space="0" w:color="B8C5CE"/>
              <w:bottom w:val="single" w:sz="4" w:space="0" w:color="B8C5CE"/>
              <w:right w:val="single" w:sz="4" w:space="0" w:color="B8C5CE"/>
            </w:tcBorders>
            <w:vAlign w:val="center"/>
          </w:tcPr>
          <w:p w14:paraId="093CEA3C" w14:textId="77777777" w:rsidR="00486FF8" w:rsidRPr="008D3E6E" w:rsidRDefault="00000000">
            <w:pPr>
              <w:spacing w:after="0" w:line="240" w:lineRule="auto"/>
            </w:pPr>
            <w:r w:rsidRPr="008D3E6E">
              <w:rPr>
                <w:sz w:val="16"/>
              </w:rPr>
              <w:t>Connect the market economy with a separate reciprocity economy while building durable local capability</w:t>
            </w:r>
          </w:p>
        </w:tc>
      </w:tr>
      <w:tr w:rsidR="00486FF8" w:rsidRPr="008D3E6E" w14:paraId="006B07C5" w14:textId="77777777">
        <w:trPr>
          <w:cantSplit/>
          <w:jc w:val="center"/>
        </w:trPr>
        <w:tc>
          <w:tcPr>
            <w:tcW w:w="4819" w:type="dxa"/>
            <w:tcBorders>
              <w:top w:val="single" w:sz="4" w:space="0" w:color="B8C5CE"/>
              <w:left w:val="single" w:sz="4" w:space="0" w:color="B8C5CE"/>
              <w:bottom w:val="single" w:sz="4" w:space="0" w:color="B8C5CE"/>
              <w:right w:val="single" w:sz="4" w:space="0" w:color="B8C5CE"/>
            </w:tcBorders>
            <w:shd w:val="clear" w:color="auto" w:fill="EDF4F8"/>
            <w:vAlign w:val="center"/>
          </w:tcPr>
          <w:p w14:paraId="78F42030" w14:textId="77777777" w:rsidR="00486FF8" w:rsidRPr="008D3E6E" w:rsidRDefault="00000000">
            <w:pPr>
              <w:spacing w:after="0" w:line="240" w:lineRule="auto"/>
            </w:pPr>
            <w:r w:rsidRPr="008D3E6E">
              <w:rPr>
                <w:sz w:val="16"/>
              </w:rPr>
              <w:t>Life</w:t>
            </w:r>
          </w:p>
        </w:tc>
        <w:tc>
          <w:tcPr>
            <w:tcW w:w="4819" w:type="dxa"/>
            <w:tcBorders>
              <w:top w:val="single" w:sz="4" w:space="0" w:color="B8C5CE"/>
              <w:left w:val="single" w:sz="4" w:space="0" w:color="B8C5CE"/>
              <w:bottom w:val="single" w:sz="4" w:space="0" w:color="B8C5CE"/>
              <w:right w:val="single" w:sz="4" w:space="0" w:color="B8C5CE"/>
            </w:tcBorders>
            <w:shd w:val="clear" w:color="auto" w:fill="EDF4F8"/>
            <w:vAlign w:val="center"/>
          </w:tcPr>
          <w:p w14:paraId="4883B95D" w14:textId="77777777" w:rsidR="00486FF8" w:rsidRPr="008D3E6E" w:rsidRDefault="00000000">
            <w:pPr>
              <w:spacing w:after="0" w:line="240" w:lineRule="auto"/>
            </w:pPr>
            <w:r w:rsidRPr="008D3E6E">
              <w:rPr>
                <w:sz w:val="16"/>
              </w:rPr>
              <w:t>Food, water, health, care, language, ecology, memory and a future worth living</w:t>
            </w:r>
          </w:p>
        </w:tc>
      </w:tr>
      <w:tr w:rsidR="00486FF8" w:rsidRPr="008D3E6E" w14:paraId="5F6F78F6" w14:textId="77777777">
        <w:trPr>
          <w:cantSplit/>
          <w:jc w:val="center"/>
        </w:trPr>
        <w:tc>
          <w:tcPr>
            <w:tcW w:w="4819" w:type="dxa"/>
            <w:tcBorders>
              <w:top w:val="single" w:sz="4" w:space="0" w:color="B8C5CE"/>
              <w:left w:val="single" w:sz="4" w:space="0" w:color="B8C5CE"/>
              <w:bottom w:val="single" w:sz="4" w:space="0" w:color="B8C5CE"/>
              <w:right w:val="single" w:sz="4" w:space="0" w:color="B8C5CE"/>
            </w:tcBorders>
            <w:vAlign w:val="center"/>
          </w:tcPr>
          <w:p w14:paraId="2515C205" w14:textId="77777777" w:rsidR="00486FF8" w:rsidRPr="008D3E6E" w:rsidRDefault="00000000">
            <w:pPr>
              <w:spacing w:after="0" w:line="240" w:lineRule="auto"/>
            </w:pPr>
            <w:r w:rsidRPr="008D3E6E">
              <w:rPr>
                <w:sz w:val="16"/>
              </w:rPr>
              <w:t>Action</w:t>
            </w:r>
          </w:p>
        </w:tc>
        <w:tc>
          <w:tcPr>
            <w:tcW w:w="4819" w:type="dxa"/>
            <w:tcBorders>
              <w:top w:val="single" w:sz="4" w:space="0" w:color="B8C5CE"/>
              <w:left w:val="single" w:sz="4" w:space="0" w:color="B8C5CE"/>
              <w:bottom w:val="single" w:sz="4" w:space="0" w:color="B8C5CE"/>
              <w:right w:val="single" w:sz="4" w:space="0" w:color="B8C5CE"/>
            </w:tcBorders>
            <w:vAlign w:val="center"/>
          </w:tcPr>
          <w:p w14:paraId="4EC10F29" w14:textId="77777777" w:rsidR="00486FF8" w:rsidRPr="008D3E6E" w:rsidRDefault="00000000">
            <w:pPr>
              <w:spacing w:after="0" w:line="240" w:lineRule="auto"/>
            </w:pPr>
            <w:r w:rsidRPr="008D3E6E">
              <w:rPr>
                <w:sz w:val="16"/>
              </w:rPr>
              <w:t>Disaster nodes, local compute, digital twins, training, practical pilots and measurable builds</w:t>
            </w:r>
          </w:p>
        </w:tc>
      </w:tr>
      <w:tr w:rsidR="00486FF8" w:rsidRPr="008D3E6E" w14:paraId="194A5AE5" w14:textId="77777777">
        <w:trPr>
          <w:cantSplit/>
          <w:jc w:val="center"/>
        </w:trPr>
        <w:tc>
          <w:tcPr>
            <w:tcW w:w="4819" w:type="dxa"/>
            <w:tcBorders>
              <w:top w:val="single" w:sz="4" w:space="0" w:color="B8C5CE"/>
              <w:left w:val="single" w:sz="4" w:space="0" w:color="B8C5CE"/>
              <w:bottom w:val="single" w:sz="4" w:space="0" w:color="B8C5CE"/>
              <w:right w:val="single" w:sz="4" w:space="0" w:color="B8C5CE"/>
            </w:tcBorders>
            <w:shd w:val="clear" w:color="auto" w:fill="EDF4F8"/>
            <w:vAlign w:val="center"/>
          </w:tcPr>
          <w:p w14:paraId="52806E73" w14:textId="77777777" w:rsidR="00486FF8" w:rsidRPr="008D3E6E" w:rsidRDefault="00000000">
            <w:pPr>
              <w:spacing w:after="0" w:line="240" w:lineRule="auto"/>
            </w:pPr>
            <w:r w:rsidRPr="008D3E6E">
              <w:rPr>
                <w:sz w:val="16"/>
              </w:rPr>
              <w:t>Unity</w:t>
            </w:r>
          </w:p>
        </w:tc>
        <w:tc>
          <w:tcPr>
            <w:tcW w:w="4819" w:type="dxa"/>
            <w:tcBorders>
              <w:top w:val="single" w:sz="4" w:space="0" w:color="B8C5CE"/>
              <w:left w:val="single" w:sz="4" w:space="0" w:color="B8C5CE"/>
              <w:bottom w:val="single" w:sz="4" w:space="0" w:color="B8C5CE"/>
              <w:right w:val="single" w:sz="4" w:space="0" w:color="B8C5CE"/>
            </w:tcBorders>
            <w:shd w:val="clear" w:color="auto" w:fill="EDF4F8"/>
            <w:vAlign w:val="center"/>
          </w:tcPr>
          <w:p w14:paraId="241A2000" w14:textId="77777777" w:rsidR="00486FF8" w:rsidRPr="008D3E6E" w:rsidRDefault="00000000">
            <w:pPr>
              <w:spacing w:after="0" w:line="240" w:lineRule="auto"/>
            </w:pPr>
            <w:r w:rsidRPr="008D3E6E">
              <w:rPr>
                <w:sz w:val="16"/>
              </w:rPr>
              <w:t>Federation without assimilation, shared standards without surrendering local authority</w:t>
            </w:r>
          </w:p>
        </w:tc>
      </w:tr>
    </w:tbl>
    <w:p w14:paraId="548DD430" w14:textId="77777777" w:rsidR="00486FF8" w:rsidRPr="008D3E6E" w:rsidRDefault="00486FF8">
      <w:pPr>
        <w:spacing w:after="0"/>
      </w:pPr>
    </w:p>
    <w:p w14:paraId="60121CD6" w14:textId="77777777" w:rsidR="00486FF8" w:rsidRPr="008D3E6E" w:rsidRDefault="00000000">
      <w:pPr>
        <w:pStyle w:val="Heading2"/>
      </w:pPr>
      <w:r w:rsidRPr="008D3E6E">
        <w:rPr>
          <w:rFonts w:ascii="Arial" w:hAnsi="Arial"/>
        </w:rPr>
        <w:t>The Pacific moment</w:t>
      </w:r>
    </w:p>
    <w:p w14:paraId="31E9310F" w14:textId="77777777" w:rsidR="00486FF8" w:rsidRPr="008D3E6E" w:rsidRDefault="00000000">
      <w:r w:rsidRPr="008D3E6E">
        <w:t>Several regional developments make this a timely conversation.</w:t>
      </w:r>
    </w:p>
    <w:p w14:paraId="5A0BD4D4" w14:textId="77777777" w:rsidR="00486FF8" w:rsidRPr="008D3E6E" w:rsidRDefault="00000000">
      <w:r w:rsidRPr="008D3E6E">
        <w:t>The Pacific Resilience Facility has been established as the first Pacific-led, owned and managed climate and disaster resilience financing facility collectively owned by Pacific governments. It is community-centred and was designed to make small-scale grant finance more directly accessible. Its first call for pilot proposals was intended to be ready for the Palau Leaders Meeting.</w:t>
      </w:r>
      <w:r w:rsidRPr="008D3E6E">
        <w:rPr>
          <w:color w:val="0D7C82"/>
          <w:sz w:val="18"/>
          <w:vertAlign w:val="superscript"/>
        </w:rPr>
        <w:t>[4]</w:t>
      </w:r>
    </w:p>
    <w:p w14:paraId="12F0B4B1" w14:textId="77777777" w:rsidR="00486FF8" w:rsidRPr="008D3E6E" w:rsidRDefault="00000000">
      <w:r w:rsidRPr="008D3E6E">
        <w:t>In August 2026, Australia announced that every Pacific Islands Forum member was connected to undersea cable infrastructure for the first time. Australia reported helping deliver more than 10,300 kilometres of new cables and committing more than A$500 million since 2018, alongside New Zealand, Japan, the United States and Taiwan.</w:t>
      </w:r>
      <w:r w:rsidRPr="008D3E6E">
        <w:rPr>
          <w:color w:val="0D7C82"/>
          <w:sz w:val="18"/>
          <w:vertAlign w:val="superscript"/>
        </w:rPr>
        <w:t>[5]</w:t>
      </w:r>
    </w:p>
    <w:p w14:paraId="37509E74" w14:textId="77777777" w:rsidR="00486FF8" w:rsidRPr="008D3E6E" w:rsidRDefault="00000000">
      <w:r w:rsidRPr="008D3E6E">
        <w:t>That is a major achievement.</w:t>
      </w:r>
    </w:p>
    <w:p w14:paraId="2ADB8BCD" w14:textId="77777777" w:rsidR="00486FF8" w:rsidRPr="008D3E6E" w:rsidRDefault="00000000">
      <w:r w:rsidRPr="008D3E6E">
        <w:t>It also sharpens the next question.</w:t>
      </w:r>
    </w:p>
    <w:p w14:paraId="438F1223" w14:textId="77777777" w:rsidR="00486FF8" w:rsidRPr="008D3E6E" w:rsidRDefault="00000000">
      <w:r w:rsidRPr="008D3E6E">
        <w:t>Connectivity to the global network is not the same as local computational sovereignty.</w:t>
      </w:r>
    </w:p>
    <w:p w14:paraId="62B79A4F" w14:textId="77777777" w:rsidR="00486FF8" w:rsidRPr="008D3E6E" w:rsidRDefault="00000000">
      <w:r w:rsidRPr="008D3E6E">
        <w:t>A cable can connect an island to cloud intelligence.</w:t>
      </w:r>
    </w:p>
    <w:p w14:paraId="38A7C17C" w14:textId="77777777" w:rsidR="00486FF8" w:rsidRPr="008D3E6E" w:rsidRDefault="00000000">
      <w:r w:rsidRPr="008D3E6E">
        <w:t>A local edge node, community cluster or serious regional rack can help an island retain useful intelligence when the cable fails, the service price changes, a provider withdraws, a cyclone cuts links or a distant system becomes politically unavailable.</w:t>
      </w:r>
    </w:p>
    <w:p w14:paraId="16B68465" w14:textId="77777777" w:rsidR="00486FF8" w:rsidRPr="008D3E6E" w:rsidRDefault="00000000">
      <w:r w:rsidRPr="008D3E6E">
        <w:t>Palau itself is already working on electricity-network upgrades, renewable energy, battery storage, workforce skills and training with Australian support.</w:t>
      </w:r>
      <w:r w:rsidRPr="008D3E6E">
        <w:rPr>
          <w:color w:val="0D7C82"/>
          <w:sz w:val="18"/>
          <w:vertAlign w:val="superscript"/>
        </w:rPr>
        <w:t>[6]</w:t>
      </w:r>
    </w:p>
    <w:p w14:paraId="7301E211" w14:textId="77777777" w:rsidR="00486FF8" w:rsidRPr="008D3E6E" w:rsidRDefault="00000000">
      <w:r w:rsidRPr="008D3E6E">
        <w:lastRenderedPageBreak/>
        <w:t>The region is simultaneously confronting supply-chain and fuel-price pressures, climate security, disaster exposure and economic vulnerability.</w:t>
      </w:r>
      <w:r w:rsidRPr="008D3E6E">
        <w:rPr>
          <w:color w:val="0D7C82"/>
          <w:sz w:val="18"/>
          <w:vertAlign w:val="superscript"/>
        </w:rPr>
        <w:t>[7]</w:t>
      </w:r>
    </w:p>
    <w:p w14:paraId="2A4A9C0A" w14:textId="77777777" w:rsidR="00486FF8" w:rsidRPr="008D3E6E" w:rsidRDefault="00000000">
      <w:r w:rsidRPr="008D3E6E">
        <w:t>This is exactly where the layers begin connecting:</w:t>
      </w:r>
    </w:p>
    <w:p w14:paraId="0B50FAD6" w14:textId="77777777" w:rsidR="00486FF8" w:rsidRPr="008D3E6E" w:rsidRDefault="00000000">
      <w:pPr>
        <w:pStyle w:val="ListBullet"/>
        <w:spacing w:after="50" w:line="250" w:lineRule="auto"/>
        <w:ind w:left="369" w:hanging="142"/>
      </w:pPr>
      <w:r w:rsidRPr="008D3E6E">
        <w:t>reliable energy;</w:t>
      </w:r>
    </w:p>
    <w:p w14:paraId="3CB396FE" w14:textId="77777777" w:rsidR="00486FF8" w:rsidRPr="008D3E6E" w:rsidRDefault="00000000">
      <w:pPr>
        <w:pStyle w:val="ListBullet"/>
        <w:spacing w:after="50" w:line="250" w:lineRule="auto"/>
        <w:ind w:left="369" w:hanging="142"/>
      </w:pPr>
      <w:r w:rsidRPr="008D3E6E">
        <w:t>resilient communications;</w:t>
      </w:r>
    </w:p>
    <w:p w14:paraId="50B47167" w14:textId="77777777" w:rsidR="00486FF8" w:rsidRPr="008D3E6E" w:rsidRDefault="00000000">
      <w:pPr>
        <w:pStyle w:val="ListBullet"/>
        <w:spacing w:after="50" w:line="250" w:lineRule="auto"/>
        <w:ind w:left="369" w:hanging="142"/>
      </w:pPr>
      <w:r w:rsidRPr="008D3E6E">
        <w:t>local computing;</w:t>
      </w:r>
    </w:p>
    <w:p w14:paraId="356F622C" w14:textId="77777777" w:rsidR="00486FF8" w:rsidRPr="008D3E6E" w:rsidRDefault="00000000">
      <w:pPr>
        <w:pStyle w:val="ListBullet"/>
        <w:spacing w:after="50" w:line="250" w:lineRule="auto"/>
        <w:ind w:left="369" w:hanging="142"/>
      </w:pPr>
      <w:r w:rsidRPr="008D3E6E">
        <w:t>food-system visibility;</w:t>
      </w:r>
    </w:p>
    <w:p w14:paraId="0D15FF17" w14:textId="77777777" w:rsidR="00486FF8" w:rsidRPr="008D3E6E" w:rsidRDefault="00000000">
      <w:pPr>
        <w:pStyle w:val="ListBullet"/>
        <w:spacing w:after="50" w:line="250" w:lineRule="auto"/>
        <w:ind w:left="369" w:hanging="142"/>
      </w:pPr>
      <w:r w:rsidRPr="008D3E6E">
        <w:t>health infrastructure;</w:t>
      </w:r>
    </w:p>
    <w:p w14:paraId="1FE7C550" w14:textId="77777777" w:rsidR="00486FF8" w:rsidRPr="008D3E6E" w:rsidRDefault="00000000">
      <w:pPr>
        <w:pStyle w:val="ListBullet"/>
        <w:spacing w:after="50" w:line="250" w:lineRule="auto"/>
        <w:ind w:left="369" w:hanging="142"/>
      </w:pPr>
      <w:r w:rsidRPr="008D3E6E">
        <w:t>community skills;</w:t>
      </w:r>
    </w:p>
    <w:p w14:paraId="19894B22" w14:textId="77777777" w:rsidR="00486FF8" w:rsidRPr="008D3E6E" w:rsidRDefault="00000000">
      <w:pPr>
        <w:pStyle w:val="ListBullet"/>
        <w:spacing w:after="50" w:line="250" w:lineRule="auto"/>
        <w:ind w:left="369" w:hanging="142"/>
      </w:pPr>
      <w:r w:rsidRPr="008D3E6E">
        <w:t>cultural and data sovereignty;</w:t>
      </w:r>
    </w:p>
    <w:p w14:paraId="43140C40" w14:textId="77777777" w:rsidR="00486FF8" w:rsidRPr="008D3E6E" w:rsidRDefault="00000000">
      <w:pPr>
        <w:pStyle w:val="ListBullet"/>
        <w:spacing w:after="50" w:line="250" w:lineRule="auto"/>
        <w:ind w:left="369" w:hanging="142"/>
      </w:pPr>
      <w:r w:rsidRPr="008D3E6E">
        <w:t>regional cooperation.</w:t>
      </w:r>
    </w:p>
    <w:p w14:paraId="7326D63A" w14:textId="77777777" w:rsidR="00486FF8" w:rsidRPr="008D3E6E" w:rsidRDefault="00000000">
      <w:pPr>
        <w:pStyle w:val="Heading2"/>
      </w:pPr>
      <w:r w:rsidRPr="008D3E6E">
        <w:rPr>
          <w:rFonts w:ascii="Arial" w:hAnsi="Arial"/>
        </w:rPr>
        <w:t>An Ocean of Peace needs positive-sum infrastructure</w:t>
      </w:r>
    </w:p>
    <w:p w14:paraId="33F56D40" w14:textId="77777777" w:rsidR="00486FF8" w:rsidRPr="008D3E6E" w:rsidRDefault="00000000">
      <w:r w:rsidRPr="008D3E6E">
        <w:t xml:space="preserve">Australia and Fiji signed the </w:t>
      </w:r>
      <w:proofErr w:type="spellStart"/>
      <w:r w:rsidRPr="008D3E6E">
        <w:t>Vuvale</w:t>
      </w:r>
      <w:proofErr w:type="spellEnd"/>
      <w:r w:rsidRPr="008D3E6E">
        <w:t xml:space="preserve"> Union and Ocean of Peace Alliance in 2026, the first treaties implementing the Ocean of Peace Declaration endorsed by Pacific leaders in 2025.</w:t>
      </w:r>
      <w:r w:rsidRPr="008D3E6E">
        <w:rPr>
          <w:color w:val="0D7C82"/>
          <w:sz w:val="18"/>
          <w:vertAlign w:val="superscript"/>
        </w:rPr>
        <w:t>[8]</w:t>
      </w:r>
    </w:p>
    <w:p w14:paraId="696D0597" w14:textId="77777777" w:rsidR="00486FF8" w:rsidRPr="008D3E6E" w:rsidRDefault="00000000">
      <w:r w:rsidRPr="008D3E6E">
        <w:t>Peace is not maintained only by deterrence.</w:t>
      </w:r>
    </w:p>
    <w:p w14:paraId="167C6DCA" w14:textId="77777777" w:rsidR="00486FF8" w:rsidRPr="008D3E6E" w:rsidRDefault="00000000">
      <w:r w:rsidRPr="008D3E6E">
        <w:t>It is also built through infrastructure that makes cooperation valuable.</w:t>
      </w:r>
    </w:p>
    <w:p w14:paraId="3E8CA27E" w14:textId="77777777" w:rsidR="00486FF8" w:rsidRPr="008D3E6E" w:rsidRDefault="00000000">
      <w:r w:rsidRPr="008D3E6E">
        <w:t>A shared climate model can be peace infrastructure.</w:t>
      </w:r>
    </w:p>
    <w:p w14:paraId="344299E2" w14:textId="77777777" w:rsidR="00486FF8" w:rsidRPr="008D3E6E" w:rsidRDefault="00000000">
      <w:r w:rsidRPr="008D3E6E">
        <w:t>A Pacific language model can be peace infrastructure.</w:t>
      </w:r>
    </w:p>
    <w:p w14:paraId="7A165255" w14:textId="77777777" w:rsidR="00486FF8" w:rsidRPr="008D3E6E" w:rsidRDefault="00000000">
      <w:r w:rsidRPr="008D3E6E">
        <w:t>A food-security network can be peace infrastructure.</w:t>
      </w:r>
    </w:p>
    <w:p w14:paraId="456181E9" w14:textId="77777777" w:rsidR="00486FF8" w:rsidRPr="008D3E6E" w:rsidRDefault="00000000">
      <w:r w:rsidRPr="008D3E6E">
        <w:t>A disaster communications mesh can be peace infrastructure.</w:t>
      </w:r>
    </w:p>
    <w:p w14:paraId="48C1AB60" w14:textId="77777777" w:rsidR="00486FF8" w:rsidRPr="008D3E6E" w:rsidRDefault="00000000">
      <w:r w:rsidRPr="008D3E6E">
        <w:t>A youth exchange between island compute hubs can be peace infrastructure.</w:t>
      </w:r>
    </w:p>
    <w:p w14:paraId="48D852A6" w14:textId="77777777" w:rsidR="00486FF8" w:rsidRPr="008D3E6E" w:rsidRDefault="00000000">
      <w:r w:rsidRPr="008D3E6E">
        <w:t>A trusted regional method for keeping data locally while sharing selected intelligence can be peace infrastructure.</w:t>
      </w:r>
    </w:p>
    <w:p w14:paraId="2DE77CCD" w14:textId="77777777" w:rsidR="00486FF8" w:rsidRPr="008D3E6E" w:rsidRDefault="00000000">
      <w:r w:rsidRPr="008D3E6E">
        <w:t>The Protopian Gambit asks what becomes possible when peace, resilience, health, education and shared intelligence are treated as strategic infrastructure rather than soft extras.</w:t>
      </w:r>
    </w:p>
    <w:p w14:paraId="24AB9DCA" w14:textId="77777777" w:rsidR="00486FF8" w:rsidRPr="008D3E6E" w:rsidRDefault="00000000">
      <w:pPr>
        <w:pStyle w:val="Heading1"/>
        <w:pBdr>
          <w:bottom w:val="single" w:sz="8" w:space="3" w:color="D6A84B"/>
        </w:pBdr>
      </w:pPr>
      <w:r w:rsidRPr="008D3E6E">
        <w:rPr>
          <w:rFonts w:ascii="Arial" w:hAnsi="Arial"/>
        </w:rPr>
        <w:lastRenderedPageBreak/>
        <w:t>5. The architecture in one view</w:t>
      </w:r>
    </w:p>
    <w:p w14:paraId="66D115A3" w14:textId="77777777" w:rsidR="00486FF8" w:rsidRPr="008D3E6E" w:rsidRDefault="00000000">
      <w:r w:rsidRPr="008D3E6E">
        <w:t>The proposal is a family of connected layers, not one mega-platform.</w:t>
      </w:r>
    </w:p>
    <w:p w14:paraId="7E380473" w14:textId="77777777" w:rsidR="00486FF8" w:rsidRPr="008D3E6E" w:rsidRDefault="00000000">
      <w:pPr>
        <w:pStyle w:val="Heading2"/>
      </w:pPr>
      <w:r w:rsidRPr="008D3E6E">
        <w:rPr>
          <w:rFonts w:ascii="Arial" w:hAnsi="Arial"/>
        </w:rPr>
        <w:t>The sovereignty and compute continuum</w:t>
      </w:r>
    </w:p>
    <w:p w14:paraId="460FA1BE" w14:textId="77777777" w:rsidR="00486FF8" w:rsidRPr="008D3E6E" w:rsidRDefault="00000000">
      <w:r w:rsidRPr="008D3E6E">
        <w:rPr>
          <w:b/>
        </w:rPr>
        <w:t>L0 personal and household</w:t>
      </w:r>
    </w:p>
    <w:p w14:paraId="60BCDA80" w14:textId="77777777" w:rsidR="00486FF8" w:rsidRPr="008D3E6E" w:rsidRDefault="00000000">
      <w:r w:rsidRPr="008D3E6E">
        <w:t>Phones, personal computers, workstations, wearables, home servers, local data vaults, personal AI, Aura profiles, household sensors and small models.</w:t>
      </w:r>
    </w:p>
    <w:p w14:paraId="48175098" w14:textId="77777777" w:rsidR="00486FF8" w:rsidRPr="008D3E6E" w:rsidRDefault="00000000">
      <w:r w:rsidRPr="008D3E6E">
        <w:rPr>
          <w:b/>
        </w:rPr>
        <w:t>L1 neighbourhood and edge</w:t>
      </w:r>
    </w:p>
    <w:p w14:paraId="417BA6DE" w14:textId="77777777" w:rsidR="00486FF8" w:rsidRPr="008D3E6E" w:rsidRDefault="00000000">
      <w:r w:rsidRPr="008D3E6E">
        <w:t xml:space="preserve">Schools, libraries, clinics, community centres, maker spaces, public kiosks, local mesh networks, </w:t>
      </w:r>
      <w:proofErr w:type="gramStart"/>
      <w:r w:rsidRPr="008D3E6E">
        <w:t>small shared</w:t>
      </w:r>
      <w:proofErr w:type="gramEnd"/>
      <w:r w:rsidRPr="008D3E6E">
        <w:t xml:space="preserve"> clusters, disaster nodes and local sensor systems.</w:t>
      </w:r>
    </w:p>
    <w:p w14:paraId="3FBD6FB6" w14:textId="77777777" w:rsidR="00486FF8" w:rsidRPr="008D3E6E" w:rsidRDefault="00000000">
      <w:r w:rsidRPr="008D3E6E">
        <w:rPr>
          <w:b/>
        </w:rPr>
        <w:t>L2 town, island, postcode or bioregional compute</w:t>
      </w:r>
    </w:p>
    <w:p w14:paraId="61736385" w14:textId="77777777" w:rsidR="00486FF8" w:rsidRPr="008D3E6E" w:rsidRDefault="00000000">
      <w:r w:rsidRPr="008D3E6E">
        <w:t>A serious rack or appropriate cluster that can run large local models, digital twins, rendering, simulations, fine-tuning, scientific workloads, community services and training.</w:t>
      </w:r>
    </w:p>
    <w:p w14:paraId="22BDCD52" w14:textId="77777777" w:rsidR="00486FF8" w:rsidRPr="008D3E6E" w:rsidRDefault="00000000">
      <w:r w:rsidRPr="008D3E6E">
        <w:rPr>
          <w:b/>
        </w:rPr>
        <w:t>L3 state, national and regional systems</w:t>
      </w:r>
    </w:p>
    <w:p w14:paraId="667A7AC2" w14:textId="77777777" w:rsidR="00486FF8" w:rsidRPr="008D3E6E" w:rsidRDefault="00000000">
      <w:r w:rsidRPr="008D3E6E">
        <w:t>Government compute, research supercomputers, universities, health networks, national models, strategic workloads and Pacific regional collaborations.</w:t>
      </w:r>
    </w:p>
    <w:p w14:paraId="03C4589F" w14:textId="77777777" w:rsidR="00486FF8" w:rsidRPr="008D3E6E" w:rsidRDefault="00000000">
      <w:r w:rsidRPr="008D3E6E">
        <w:rPr>
          <w:b/>
        </w:rPr>
        <w:t>Hyperscale commercial systems</w:t>
      </w:r>
    </w:p>
    <w:p w14:paraId="1E886DB5" w14:textId="77777777" w:rsidR="00486FF8" w:rsidRPr="008D3E6E" w:rsidRDefault="00000000">
      <w:r w:rsidRPr="008D3E6E">
        <w:t>Frontier model training, elastic global services, very large inference and specialised capabilities.</w:t>
      </w:r>
    </w:p>
    <w:p w14:paraId="72E57717" w14:textId="77777777" w:rsidR="00486FF8" w:rsidRPr="008D3E6E" w:rsidRDefault="00000000">
      <w:r w:rsidRPr="008D3E6E">
        <w:rPr>
          <w:b/>
        </w:rPr>
        <w:t>Quantum and specialised computing</w:t>
      </w:r>
    </w:p>
    <w:p w14:paraId="6816B25A" w14:textId="77777777" w:rsidR="00486FF8" w:rsidRPr="008D3E6E" w:rsidRDefault="00000000">
      <w:r w:rsidRPr="008D3E6E">
        <w:t>Photonic quantum systems, domain-specific accelerators, scientific instruments and other computational paradigms.</w:t>
      </w:r>
    </w:p>
    <w:p w14:paraId="49C5106B" w14:textId="77777777" w:rsidR="00486FF8" w:rsidRPr="008D3E6E" w:rsidRDefault="00000000">
      <w:r w:rsidRPr="008D3E6E">
        <w:rPr>
          <w:b/>
        </w:rPr>
        <w:t>Orbital and future compute</w:t>
      </w:r>
    </w:p>
    <w:p w14:paraId="2813BE07" w14:textId="77777777" w:rsidR="00486FF8" w:rsidRPr="008D3E6E" w:rsidRDefault="00000000">
      <w:r w:rsidRPr="008D3E6E">
        <w:t>Satellite communications, Earth observation, orbital AI systems, lunar infrastructure and future off-world networks.</w:t>
      </w:r>
    </w:p>
    <w:p w14:paraId="186DCE43" w14:textId="77777777" w:rsidR="00486FF8" w:rsidRPr="008D3E6E" w:rsidRDefault="00000000">
      <w:pPr>
        <w:pStyle w:val="Heading2"/>
      </w:pPr>
      <w:r w:rsidRPr="008D3E6E">
        <w:rPr>
          <w:rFonts w:ascii="Arial" w:hAnsi="Arial"/>
        </w:rPr>
        <w:t>The rule</w:t>
      </w:r>
    </w:p>
    <w:p w14:paraId="478EB143" w14:textId="77777777" w:rsidR="00486FF8" w:rsidRPr="008D3E6E" w:rsidRDefault="00000000">
      <w:r w:rsidRPr="008D3E6E">
        <w:t>This is not a hierarchy in which all data automatically travels upward.</w:t>
      </w:r>
    </w:p>
    <w:p w14:paraId="483337C6" w14:textId="77777777" w:rsidR="00486FF8" w:rsidRPr="008D3E6E" w:rsidRDefault="00000000">
      <w:r w:rsidRPr="008D3E6E">
        <w:t>It is a federation in which a workload can be placed where it makes the most sense.</w:t>
      </w:r>
    </w:p>
    <w:p w14:paraId="6FEF7800" w14:textId="77777777" w:rsidR="00486FF8" w:rsidRPr="008D3E6E" w:rsidRDefault="00000000">
      <w:r w:rsidRPr="008D3E6E">
        <w:t>Some things should never leave a personal device.</w:t>
      </w:r>
    </w:p>
    <w:p w14:paraId="50DB865E" w14:textId="77777777" w:rsidR="00486FF8" w:rsidRPr="008D3E6E" w:rsidRDefault="00000000">
      <w:r w:rsidRPr="008D3E6E">
        <w:t>Some things belong within a family or community.</w:t>
      </w:r>
    </w:p>
    <w:p w14:paraId="10BEB36C" w14:textId="77777777" w:rsidR="00486FF8" w:rsidRPr="008D3E6E" w:rsidRDefault="00000000">
      <w:r w:rsidRPr="008D3E6E">
        <w:t>Some need a local rack.</w:t>
      </w:r>
    </w:p>
    <w:p w14:paraId="7EF5DF97" w14:textId="77777777" w:rsidR="00486FF8" w:rsidRPr="008D3E6E" w:rsidRDefault="00000000">
      <w:r w:rsidRPr="008D3E6E">
        <w:t>Some need a national supercomputer.</w:t>
      </w:r>
    </w:p>
    <w:p w14:paraId="398FAE40" w14:textId="77777777" w:rsidR="00486FF8" w:rsidRPr="008D3E6E" w:rsidRDefault="00000000">
      <w:r w:rsidRPr="008D3E6E">
        <w:t>Some need a hyperscale cloud.</w:t>
      </w:r>
    </w:p>
    <w:p w14:paraId="581C939B" w14:textId="77777777" w:rsidR="00486FF8" w:rsidRPr="008D3E6E" w:rsidRDefault="00000000">
      <w:r w:rsidRPr="008D3E6E">
        <w:t>Some may eventually benefit from quantum or orbital systems.</w:t>
      </w:r>
    </w:p>
    <w:p w14:paraId="5B5790A7" w14:textId="77777777" w:rsidR="00486FF8" w:rsidRPr="008D3E6E" w:rsidRDefault="00000000">
      <w:r w:rsidRPr="008D3E6E">
        <w:t>The architecture should preserve those choices.</w:t>
      </w:r>
    </w:p>
    <w:p w14:paraId="49552D5C" w14:textId="77777777" w:rsidR="00486FF8" w:rsidRPr="008D3E6E" w:rsidRDefault="00000000">
      <w:pPr>
        <w:pStyle w:val="Heading2"/>
      </w:pPr>
      <w:r w:rsidRPr="008D3E6E">
        <w:rPr>
          <w:rFonts w:ascii="Arial" w:hAnsi="Arial"/>
        </w:rPr>
        <w:t>The sovereignty planes</w:t>
      </w:r>
    </w:p>
    <w:p w14:paraId="63BA0254" w14:textId="77777777" w:rsidR="00486FF8" w:rsidRPr="008D3E6E" w:rsidRDefault="00000000">
      <w:r w:rsidRPr="008D3E6E">
        <w:t>Several forms of sovereignty cross all computational layers:</w:t>
      </w:r>
    </w:p>
    <w:p w14:paraId="71F83D89" w14:textId="77777777" w:rsidR="00486FF8" w:rsidRPr="008D3E6E" w:rsidRDefault="00000000">
      <w:pPr>
        <w:pStyle w:val="ListBullet"/>
        <w:spacing w:after="50" w:line="250" w:lineRule="auto"/>
        <w:ind w:left="369" w:hanging="142"/>
      </w:pPr>
      <w:r w:rsidRPr="008D3E6E">
        <w:t>individual sovereignty;</w:t>
      </w:r>
    </w:p>
    <w:p w14:paraId="5B5D959F" w14:textId="77777777" w:rsidR="00486FF8" w:rsidRPr="008D3E6E" w:rsidRDefault="00000000">
      <w:pPr>
        <w:pStyle w:val="ListBullet"/>
        <w:spacing w:after="50" w:line="250" w:lineRule="auto"/>
        <w:ind w:left="369" w:hanging="142"/>
      </w:pPr>
      <w:r w:rsidRPr="008D3E6E">
        <w:t>family and chosen-family sovereignty;</w:t>
      </w:r>
    </w:p>
    <w:p w14:paraId="3041E17C" w14:textId="77777777" w:rsidR="00486FF8" w:rsidRPr="008D3E6E" w:rsidRDefault="00000000">
      <w:pPr>
        <w:pStyle w:val="ListBullet"/>
        <w:spacing w:after="50" w:line="250" w:lineRule="auto"/>
        <w:ind w:left="369" w:hanging="142"/>
      </w:pPr>
      <w:r w:rsidRPr="008D3E6E">
        <w:t>community sovereignty;</w:t>
      </w:r>
    </w:p>
    <w:p w14:paraId="6A741B06" w14:textId="77777777" w:rsidR="00486FF8" w:rsidRPr="008D3E6E" w:rsidRDefault="00000000">
      <w:pPr>
        <w:pStyle w:val="ListBullet"/>
        <w:spacing w:after="50" w:line="250" w:lineRule="auto"/>
        <w:ind w:left="369" w:hanging="142"/>
      </w:pPr>
      <w:r w:rsidRPr="008D3E6E">
        <w:t>First Nations and Native Nations sovereignty;</w:t>
      </w:r>
    </w:p>
    <w:p w14:paraId="033DB23D" w14:textId="77777777" w:rsidR="00486FF8" w:rsidRPr="008D3E6E" w:rsidRDefault="00000000">
      <w:pPr>
        <w:pStyle w:val="ListBullet"/>
        <w:spacing w:after="50" w:line="250" w:lineRule="auto"/>
        <w:ind w:left="369" w:hanging="142"/>
      </w:pPr>
      <w:r w:rsidRPr="008D3E6E">
        <w:t>municipal and island governance;</w:t>
      </w:r>
    </w:p>
    <w:p w14:paraId="70EB87B4" w14:textId="77777777" w:rsidR="00486FF8" w:rsidRPr="008D3E6E" w:rsidRDefault="00000000">
      <w:pPr>
        <w:pStyle w:val="ListBullet"/>
        <w:spacing w:after="50" w:line="250" w:lineRule="auto"/>
        <w:ind w:left="369" w:hanging="142"/>
      </w:pPr>
      <w:r w:rsidRPr="008D3E6E">
        <w:lastRenderedPageBreak/>
        <w:t>national sovereignty;</w:t>
      </w:r>
    </w:p>
    <w:p w14:paraId="16C1F16B" w14:textId="77777777" w:rsidR="00486FF8" w:rsidRPr="008D3E6E" w:rsidRDefault="00000000">
      <w:pPr>
        <w:pStyle w:val="ListBullet"/>
        <w:spacing w:after="50" w:line="250" w:lineRule="auto"/>
        <w:ind w:left="369" w:hanging="142"/>
      </w:pPr>
      <w:r w:rsidRPr="008D3E6E">
        <w:t>cultural and linguistic sovereignty;</w:t>
      </w:r>
    </w:p>
    <w:p w14:paraId="29574501" w14:textId="77777777" w:rsidR="00486FF8" w:rsidRPr="008D3E6E" w:rsidRDefault="00000000">
      <w:pPr>
        <w:pStyle w:val="ListBullet"/>
        <w:spacing w:after="50" w:line="250" w:lineRule="auto"/>
        <w:ind w:left="369" w:hanging="142"/>
      </w:pPr>
      <w:r w:rsidRPr="008D3E6E">
        <w:t>ecological stewardship;</w:t>
      </w:r>
    </w:p>
    <w:p w14:paraId="13FEF482" w14:textId="77777777" w:rsidR="00486FF8" w:rsidRPr="008D3E6E" w:rsidRDefault="00000000">
      <w:pPr>
        <w:pStyle w:val="ListBullet"/>
        <w:spacing w:after="50" w:line="250" w:lineRule="auto"/>
        <w:ind w:left="369" w:hanging="142"/>
      </w:pPr>
      <w:r w:rsidRPr="008D3E6E">
        <w:t>scientific provenance.</w:t>
      </w:r>
    </w:p>
    <w:p w14:paraId="36F6DB18" w14:textId="77777777" w:rsidR="00486FF8" w:rsidRPr="008D3E6E" w:rsidRDefault="00000000">
      <w:r w:rsidRPr="008D3E6E">
        <w:t>First Nations sovereignty is not a subordinate rung beneath local government.</w:t>
      </w:r>
    </w:p>
    <w:p w14:paraId="37400694" w14:textId="77777777" w:rsidR="00486FF8" w:rsidRPr="008D3E6E" w:rsidRDefault="00000000">
      <w:r w:rsidRPr="008D3E6E">
        <w:t>It is a plane crossing the whole architecture.</w:t>
      </w:r>
    </w:p>
    <w:p w14:paraId="2E4933F5" w14:textId="77777777" w:rsidR="00486FF8" w:rsidRPr="008D3E6E" w:rsidRDefault="00000000">
      <w:pPr>
        <w:pStyle w:val="Heading2"/>
      </w:pPr>
      <w:r w:rsidRPr="008D3E6E">
        <w:rPr>
          <w:rFonts w:ascii="Arial" w:hAnsi="Arial"/>
        </w:rPr>
        <w:t>The social and practical layers</w:t>
      </w:r>
    </w:p>
    <w:p w14:paraId="495B0FD3" w14:textId="77777777" w:rsidR="00486FF8" w:rsidRPr="008D3E6E" w:rsidRDefault="00000000">
      <w:r w:rsidRPr="008D3E6E">
        <w:t>The compute continuum is surrounded by:</w:t>
      </w:r>
    </w:p>
    <w:p w14:paraId="457AF8FA" w14:textId="77777777" w:rsidR="00486FF8" w:rsidRPr="008D3E6E" w:rsidRDefault="00000000">
      <w:pPr>
        <w:pStyle w:val="ListBullet"/>
        <w:spacing w:after="50" w:line="250" w:lineRule="auto"/>
        <w:ind w:left="369" w:hanging="142"/>
      </w:pPr>
      <w:r w:rsidRPr="008D3E6E">
        <w:t>Aura of Intelligence for personal alignment and permissions;</w:t>
      </w:r>
    </w:p>
    <w:p w14:paraId="19AE7B2B" w14:textId="77777777" w:rsidR="00486FF8" w:rsidRPr="008D3E6E" w:rsidRDefault="00000000">
      <w:pPr>
        <w:pStyle w:val="ListBullet"/>
        <w:spacing w:after="50" w:line="250" w:lineRule="auto"/>
        <w:ind w:left="369" w:hanging="142"/>
      </w:pPr>
      <w:r w:rsidRPr="008D3E6E">
        <w:t>Sovereign Space Builder for mapping, design and simulation;</w:t>
      </w:r>
    </w:p>
    <w:p w14:paraId="55B7ED1F" w14:textId="77777777" w:rsidR="00486FF8" w:rsidRPr="008D3E6E" w:rsidRDefault="00000000">
      <w:pPr>
        <w:pStyle w:val="ListBullet"/>
        <w:spacing w:after="50" w:line="250" w:lineRule="auto"/>
        <w:ind w:left="369" w:hanging="142"/>
      </w:pPr>
      <w:r w:rsidRPr="008D3E6E">
        <w:t>P4A for civic and democratic alignment;</w:t>
      </w:r>
    </w:p>
    <w:p w14:paraId="0C10A990" w14:textId="77777777" w:rsidR="00486FF8" w:rsidRPr="008D3E6E" w:rsidRDefault="00000000">
      <w:pPr>
        <w:pStyle w:val="ListBullet"/>
        <w:spacing w:after="50" w:line="250" w:lineRule="auto"/>
        <w:ind w:left="369" w:hanging="142"/>
      </w:pPr>
      <w:r w:rsidRPr="008D3E6E">
        <w:t>GAJRA Earth for voluntary planetary connection;</w:t>
      </w:r>
    </w:p>
    <w:p w14:paraId="7645B0FB" w14:textId="77777777" w:rsidR="00486FF8" w:rsidRPr="008D3E6E" w:rsidRDefault="00000000">
      <w:pPr>
        <w:pStyle w:val="ListBullet"/>
        <w:spacing w:after="50" w:line="250" w:lineRule="auto"/>
        <w:ind w:left="369" w:hanging="142"/>
      </w:pPr>
      <w:r w:rsidRPr="008D3E6E">
        <w:t>the Braided Economy and C-Hour for reciprocity;</w:t>
      </w:r>
    </w:p>
    <w:p w14:paraId="6AA38BCF" w14:textId="77777777" w:rsidR="00486FF8" w:rsidRPr="008D3E6E" w:rsidRDefault="00000000">
      <w:pPr>
        <w:pStyle w:val="ListBullet"/>
        <w:spacing w:after="50" w:line="250" w:lineRule="auto"/>
        <w:ind w:left="369" w:hanging="142"/>
      </w:pPr>
      <w:r w:rsidRPr="008D3E6E">
        <w:t>Kitchen Mate, Garden Mate and related food systems;</w:t>
      </w:r>
    </w:p>
    <w:p w14:paraId="1F378381" w14:textId="77777777" w:rsidR="00486FF8" w:rsidRPr="008D3E6E" w:rsidRDefault="00000000">
      <w:pPr>
        <w:pStyle w:val="ListBullet"/>
        <w:spacing w:after="50" w:line="250" w:lineRule="auto"/>
        <w:ind w:left="369" w:hanging="142"/>
      </w:pPr>
      <w:r w:rsidRPr="008D3E6E">
        <w:t>HBOT, sauna and Aura Geode research pathways;</w:t>
      </w:r>
    </w:p>
    <w:p w14:paraId="2FBCB6A5" w14:textId="77777777" w:rsidR="00486FF8" w:rsidRPr="008D3E6E" w:rsidRDefault="00000000">
      <w:pPr>
        <w:pStyle w:val="ListBullet"/>
        <w:spacing w:after="50" w:line="250" w:lineRule="auto"/>
        <w:ind w:left="369" w:hanging="142"/>
      </w:pPr>
      <w:r w:rsidRPr="008D3E6E">
        <w:t>disaster kiosks and resilient communications;</w:t>
      </w:r>
    </w:p>
    <w:p w14:paraId="75B7960E" w14:textId="77777777" w:rsidR="00486FF8" w:rsidRPr="008D3E6E" w:rsidRDefault="00000000">
      <w:pPr>
        <w:pStyle w:val="ListBullet"/>
        <w:spacing w:after="50" w:line="250" w:lineRule="auto"/>
        <w:ind w:left="369" w:hanging="142"/>
      </w:pPr>
      <w:r w:rsidRPr="008D3E6E">
        <w:t>XR just-in-time learning;</w:t>
      </w:r>
    </w:p>
    <w:p w14:paraId="1F04872E" w14:textId="77777777" w:rsidR="00486FF8" w:rsidRPr="008D3E6E" w:rsidRDefault="00000000">
      <w:pPr>
        <w:pStyle w:val="ListBullet"/>
        <w:spacing w:after="50" w:line="250" w:lineRule="auto"/>
        <w:ind w:left="369" w:hanging="142"/>
      </w:pPr>
      <w:r w:rsidRPr="008D3E6E">
        <w:t>the Global Sensorium and digital twins;</w:t>
      </w:r>
    </w:p>
    <w:p w14:paraId="0BC2BF5D" w14:textId="77777777" w:rsidR="00486FF8" w:rsidRPr="008D3E6E" w:rsidRDefault="00000000">
      <w:pPr>
        <w:pStyle w:val="ListBullet"/>
        <w:spacing w:after="50" w:line="250" w:lineRule="auto"/>
        <w:ind w:left="369" w:hanging="142"/>
      </w:pPr>
      <w:r w:rsidRPr="008D3E6E">
        <w:t>art, music, cinema, fiction and public imagination.</w:t>
      </w:r>
    </w:p>
    <w:p w14:paraId="4934097C" w14:textId="77777777" w:rsidR="00486FF8" w:rsidRPr="008D3E6E" w:rsidRDefault="00000000">
      <w:r w:rsidRPr="008D3E6E">
        <w:t>The rack is not the protagonist.</w:t>
      </w:r>
    </w:p>
    <w:p w14:paraId="6C5CA473" w14:textId="77777777" w:rsidR="00486FF8" w:rsidRPr="008D3E6E" w:rsidRDefault="00000000">
      <w:r w:rsidRPr="008D3E6E">
        <w:t>The people, communities and distributed intelligence are the protagonist.</w:t>
      </w:r>
    </w:p>
    <w:p w14:paraId="391DB7C7" w14:textId="77777777" w:rsidR="00486FF8" w:rsidRPr="008D3E6E" w:rsidRDefault="00000000">
      <w:r w:rsidRPr="008D3E6E">
        <w:t>The rack is infrastructure.</w:t>
      </w:r>
    </w:p>
    <w:p w14:paraId="44202BA1" w14:textId="77777777" w:rsidR="00486FF8" w:rsidRPr="008D3E6E" w:rsidRDefault="00000000">
      <w:pPr>
        <w:pStyle w:val="Heading1"/>
        <w:pBdr>
          <w:bottom w:val="single" w:sz="8" w:space="3" w:color="D6A84B"/>
        </w:pBdr>
      </w:pPr>
      <w:r w:rsidRPr="008D3E6E">
        <w:rPr>
          <w:rFonts w:ascii="Arial" w:hAnsi="Arial"/>
        </w:rPr>
        <w:lastRenderedPageBreak/>
        <w:t>6. Life: food, health, care and the pay-for-itself add-on</w:t>
      </w:r>
    </w:p>
    <w:p w14:paraId="21368D44" w14:textId="77777777" w:rsidR="00486FF8" w:rsidRPr="008D3E6E" w:rsidRDefault="00000000">
      <w:r w:rsidRPr="008D3E6E">
        <w:t>The pay-for-itself argument in this paper does not apply to the entire missing-middle rack network.</w:t>
      </w:r>
    </w:p>
    <w:p w14:paraId="44D63202" w14:textId="77777777" w:rsidR="00486FF8" w:rsidRPr="008D3E6E" w:rsidRDefault="00000000">
      <w:r w:rsidRPr="008D3E6E">
        <w:t>That distinction matters.</w:t>
      </w:r>
    </w:p>
    <w:p w14:paraId="68495B6E" w14:textId="77777777" w:rsidR="00486FF8" w:rsidRPr="008D3E6E" w:rsidRDefault="00000000">
      <w:r w:rsidRPr="008D3E6E">
        <w:t>The serious community racks are strategic capability infrastructure. Their case rests on sovereignty, education, research, resilience, local enterprise, AI alignment and national optionality.</w:t>
      </w:r>
    </w:p>
    <w:p w14:paraId="61456998" w14:textId="77777777" w:rsidR="00486FF8" w:rsidRPr="008D3E6E" w:rsidRDefault="00000000">
      <w:r w:rsidRPr="008D3E6E">
        <w:t>The pay-for-itself add-on is a more specific hypothesis concerning:</w:t>
      </w:r>
    </w:p>
    <w:p w14:paraId="3EF0D5DE" w14:textId="77777777" w:rsidR="00486FF8" w:rsidRPr="008D3E6E" w:rsidRDefault="00000000">
      <w:pPr>
        <w:pStyle w:val="ListBullet"/>
        <w:spacing w:after="50" w:line="250" w:lineRule="auto"/>
        <w:ind w:left="369" w:hanging="142"/>
      </w:pPr>
      <w:r w:rsidRPr="008D3E6E">
        <w:t>food-system waste reduction;</w:t>
      </w:r>
    </w:p>
    <w:p w14:paraId="384983D6" w14:textId="77777777" w:rsidR="00486FF8" w:rsidRPr="008D3E6E" w:rsidRDefault="00000000">
      <w:pPr>
        <w:pStyle w:val="ListBullet"/>
        <w:spacing w:after="50" w:line="250" w:lineRule="auto"/>
        <w:ind w:left="369" w:hanging="142"/>
      </w:pPr>
      <w:r w:rsidRPr="008D3E6E">
        <w:t>shared HBOT and sauna infrastructure;</w:t>
      </w:r>
    </w:p>
    <w:p w14:paraId="77536894" w14:textId="77777777" w:rsidR="00486FF8" w:rsidRPr="008D3E6E" w:rsidRDefault="00000000">
      <w:pPr>
        <w:pStyle w:val="ListBullet"/>
        <w:spacing w:after="50" w:line="250" w:lineRule="auto"/>
        <w:ind w:left="369" w:hanging="142"/>
      </w:pPr>
      <w:r w:rsidRPr="008D3E6E">
        <w:t>developing Aura Geode health-research pathways;</w:t>
      </w:r>
    </w:p>
    <w:p w14:paraId="55DFECAD" w14:textId="77777777" w:rsidR="00486FF8" w:rsidRPr="008D3E6E" w:rsidRDefault="00000000">
      <w:pPr>
        <w:pStyle w:val="ListBullet"/>
        <w:spacing w:after="50" w:line="250" w:lineRule="auto"/>
        <w:ind w:left="369" w:hanging="142"/>
      </w:pPr>
      <w:r w:rsidRPr="008D3E6E">
        <w:t>disaster-resilience edge compute;</w:t>
      </w:r>
    </w:p>
    <w:p w14:paraId="0A878CE1" w14:textId="77777777" w:rsidR="00486FF8" w:rsidRPr="008D3E6E" w:rsidRDefault="00000000">
      <w:pPr>
        <w:pStyle w:val="ListBullet"/>
        <w:spacing w:after="50" w:line="250" w:lineRule="auto"/>
        <w:ind w:left="369" w:hanging="142"/>
      </w:pPr>
      <w:r w:rsidRPr="008D3E6E">
        <w:t>improved local logistics and inventories;</w:t>
      </w:r>
    </w:p>
    <w:p w14:paraId="0D345A06" w14:textId="77777777" w:rsidR="00486FF8" w:rsidRPr="008D3E6E" w:rsidRDefault="00000000">
      <w:pPr>
        <w:pStyle w:val="ListBullet"/>
        <w:spacing w:after="50" w:line="250" w:lineRule="auto"/>
        <w:ind w:left="369" w:hanging="142"/>
      </w:pPr>
      <w:r w:rsidRPr="008D3E6E">
        <w:t>reductions in avoidable reactive costs over time.</w:t>
      </w:r>
    </w:p>
    <w:p w14:paraId="2C6E5A31" w14:textId="77777777" w:rsidR="00486FF8" w:rsidRPr="008D3E6E" w:rsidRDefault="00000000">
      <w:r w:rsidRPr="008D3E6E">
        <w:t>The hypothesis is that part of the measurable loss already occurring in the market economy can be recaptured and reinvested into health and resilience infrastructure.</w:t>
      </w:r>
    </w:p>
    <w:p w14:paraId="2086E49E" w14:textId="77777777" w:rsidR="00486FF8" w:rsidRPr="008D3E6E" w:rsidRDefault="00000000">
      <w:pPr>
        <w:pStyle w:val="Heading2"/>
      </w:pPr>
      <w:r w:rsidRPr="008D3E6E">
        <w:rPr>
          <w:rFonts w:ascii="Arial" w:hAnsi="Arial"/>
        </w:rPr>
        <w:t>Food waste is a large visible loss</w:t>
      </w:r>
    </w:p>
    <w:p w14:paraId="71FD3A91" w14:textId="77777777" w:rsidR="00486FF8" w:rsidRPr="008D3E6E" w:rsidRDefault="00000000">
      <w:r w:rsidRPr="008D3E6E">
        <w:t>Australia wastes about 7.6 million tonnes of food each year, more than 300 kilograms per person. The Australian Government estimates that food waste costs more than A$36.6 billion annually, with households responsible for about 2.5 million tonnes.</w:t>
      </w:r>
      <w:r w:rsidRPr="008D3E6E">
        <w:rPr>
          <w:color w:val="0D7C82"/>
          <w:sz w:val="18"/>
          <w:vertAlign w:val="superscript"/>
        </w:rPr>
        <w:t>[9]</w:t>
      </w:r>
    </w:p>
    <w:p w14:paraId="1ABCBD38" w14:textId="77777777" w:rsidR="00486FF8" w:rsidRPr="008D3E6E" w:rsidRDefault="00000000">
      <w:r w:rsidRPr="008D3E6E">
        <w:t>The existing Oceania working papers combine that Australian figure with working estimates for Aotearoa New Zealand and Pacific Island countries to create a regional scenario of roughly A$41 billion in annual food loss and waste.</w:t>
      </w:r>
    </w:p>
    <w:p w14:paraId="55B3E097" w14:textId="77777777" w:rsidR="00486FF8" w:rsidRPr="008D3E6E" w:rsidRDefault="00000000">
      <w:r w:rsidRPr="008D3E6E">
        <w:t>That regional number should be refined country by country.</w:t>
      </w:r>
    </w:p>
    <w:p w14:paraId="70BBD320" w14:textId="77777777" w:rsidR="00486FF8" w:rsidRPr="008D3E6E" w:rsidRDefault="00000000">
      <w:r w:rsidRPr="008D3E6E">
        <w:t>The useful point is already clear.</w:t>
      </w:r>
    </w:p>
    <w:p w14:paraId="709F5D65" w14:textId="77777777" w:rsidR="00486FF8" w:rsidRPr="008D3E6E" w:rsidRDefault="00000000">
      <w:r w:rsidRPr="008D3E6E">
        <w:t>Food-system losses are large enough to justify serious experimentation.</w:t>
      </w:r>
    </w:p>
    <w:p w14:paraId="2CCEE5C0" w14:textId="77777777" w:rsidR="00486FF8" w:rsidRPr="008D3E6E" w:rsidRDefault="00000000">
      <w:pPr>
        <w:pStyle w:val="Heading2"/>
      </w:pPr>
      <w:r w:rsidRPr="008D3E6E">
        <w:rPr>
          <w:rFonts w:ascii="Arial" w:hAnsi="Arial"/>
        </w:rPr>
        <w:t>Kitchen Mate</w:t>
      </w:r>
    </w:p>
    <w:p w14:paraId="1850CC8C" w14:textId="77777777" w:rsidR="00486FF8" w:rsidRPr="008D3E6E" w:rsidRDefault="00000000">
      <w:r w:rsidRPr="008D3E6E">
        <w:t xml:space="preserve">The </w:t>
      </w:r>
      <w:hyperlink r:id="rId16">
        <w:r w:rsidR="00486FF8" w:rsidRPr="008D3E6E">
          <w:rPr>
            <w:color w:val="0563C1"/>
            <w:u w:val="single"/>
          </w:rPr>
          <w:t>Kitchen Mate</w:t>
        </w:r>
      </w:hyperlink>
      <w:r w:rsidRPr="008D3E6E">
        <w:t xml:space="preserve"> concept begins with a practical household loop:</w:t>
      </w:r>
    </w:p>
    <w:p w14:paraId="6EC3C982" w14:textId="77777777" w:rsidR="00486FF8" w:rsidRPr="008D3E6E" w:rsidRDefault="00000000">
      <w:pPr>
        <w:spacing w:after="50" w:line="250" w:lineRule="auto"/>
        <w:ind w:left="425" w:hanging="312"/>
      </w:pPr>
      <w:r w:rsidRPr="008D3E6E">
        <w:t>1. Know what food is present.</w:t>
      </w:r>
    </w:p>
    <w:p w14:paraId="68167856" w14:textId="77777777" w:rsidR="00486FF8" w:rsidRPr="008D3E6E" w:rsidRDefault="00000000">
      <w:pPr>
        <w:spacing w:after="50" w:line="250" w:lineRule="auto"/>
        <w:ind w:left="425" w:hanging="312"/>
      </w:pPr>
      <w:r w:rsidRPr="008D3E6E">
        <w:t>2. Know where it is stored.</w:t>
      </w:r>
    </w:p>
    <w:p w14:paraId="41135BAD" w14:textId="77777777" w:rsidR="00486FF8" w:rsidRPr="008D3E6E" w:rsidRDefault="00000000">
      <w:pPr>
        <w:spacing w:after="50" w:line="250" w:lineRule="auto"/>
        <w:ind w:left="425" w:hanging="312"/>
      </w:pPr>
      <w:r w:rsidRPr="008D3E6E">
        <w:t>3. Know what is approaching its use-by or best-before date.</w:t>
      </w:r>
    </w:p>
    <w:p w14:paraId="1EB0CCEC" w14:textId="77777777" w:rsidR="00486FF8" w:rsidRPr="008D3E6E" w:rsidRDefault="00000000">
      <w:pPr>
        <w:spacing w:after="50" w:line="250" w:lineRule="auto"/>
        <w:ind w:left="425" w:hanging="312"/>
      </w:pPr>
      <w:r w:rsidRPr="008D3E6E">
        <w:t>4. Suggest meals based on what already exists.</w:t>
      </w:r>
    </w:p>
    <w:p w14:paraId="7FB241BD" w14:textId="77777777" w:rsidR="00486FF8" w:rsidRPr="008D3E6E" w:rsidRDefault="00000000">
      <w:pPr>
        <w:spacing w:after="50" w:line="250" w:lineRule="auto"/>
        <w:ind w:left="425" w:hanging="312"/>
      </w:pPr>
      <w:r w:rsidRPr="008D3E6E">
        <w:t>5. Avoid buying duplicates.</w:t>
      </w:r>
    </w:p>
    <w:p w14:paraId="7490DEDA" w14:textId="77777777" w:rsidR="00486FF8" w:rsidRPr="008D3E6E" w:rsidRDefault="00000000">
      <w:pPr>
        <w:spacing w:after="50" w:line="250" w:lineRule="auto"/>
        <w:ind w:left="425" w:hanging="312"/>
      </w:pPr>
      <w:r w:rsidRPr="008D3E6E">
        <w:t>6. Guide preparation.</w:t>
      </w:r>
    </w:p>
    <w:p w14:paraId="74C24050" w14:textId="77777777" w:rsidR="00486FF8" w:rsidRPr="008D3E6E" w:rsidRDefault="00000000">
      <w:pPr>
        <w:spacing w:after="50" w:line="250" w:lineRule="auto"/>
        <w:ind w:left="425" w:hanging="312"/>
      </w:pPr>
      <w:r w:rsidRPr="008D3E6E">
        <w:t>7. Update the inventory after food is used.</w:t>
      </w:r>
    </w:p>
    <w:p w14:paraId="5B2A2549" w14:textId="77777777" w:rsidR="00486FF8" w:rsidRPr="008D3E6E" w:rsidRDefault="00000000">
      <w:pPr>
        <w:spacing w:after="50" w:line="250" w:lineRule="auto"/>
        <w:ind w:left="425" w:hanging="312"/>
      </w:pPr>
      <w:r w:rsidRPr="008D3E6E">
        <w:t xml:space="preserve">8. Learn what </w:t>
      </w:r>
      <w:proofErr w:type="gramStart"/>
      <w:r w:rsidRPr="008D3E6E">
        <w:t>actually reduces</w:t>
      </w:r>
      <w:proofErr w:type="gramEnd"/>
      <w:r w:rsidRPr="008D3E6E">
        <w:t xml:space="preserve"> waste without making the kitchen miserable.</w:t>
      </w:r>
    </w:p>
    <w:p w14:paraId="7AE554D5" w14:textId="77777777" w:rsidR="00486FF8" w:rsidRPr="008D3E6E" w:rsidRDefault="00000000">
      <w:r w:rsidRPr="008D3E6E">
        <w:t>The developing specification supports several ways to enter data:</w:t>
      </w:r>
    </w:p>
    <w:p w14:paraId="4AF45E1F" w14:textId="77777777" w:rsidR="00486FF8" w:rsidRPr="008D3E6E" w:rsidRDefault="00000000">
      <w:pPr>
        <w:pStyle w:val="ListBullet"/>
        <w:spacing w:after="50" w:line="250" w:lineRule="auto"/>
        <w:ind w:left="369" w:hanging="142"/>
      </w:pPr>
      <w:r w:rsidRPr="008D3E6E">
        <w:t>barcode scanning;</w:t>
      </w:r>
    </w:p>
    <w:p w14:paraId="1BCBB716" w14:textId="77777777" w:rsidR="00486FF8" w:rsidRPr="008D3E6E" w:rsidRDefault="00000000">
      <w:pPr>
        <w:pStyle w:val="ListBullet"/>
        <w:spacing w:after="50" w:line="250" w:lineRule="auto"/>
        <w:ind w:left="369" w:hanging="142"/>
      </w:pPr>
      <w:r w:rsidRPr="008D3E6E">
        <w:t>receipt OCR;</w:t>
      </w:r>
    </w:p>
    <w:p w14:paraId="713B8914" w14:textId="77777777" w:rsidR="00486FF8" w:rsidRPr="008D3E6E" w:rsidRDefault="00000000">
      <w:pPr>
        <w:pStyle w:val="ListBullet"/>
        <w:spacing w:after="50" w:line="250" w:lineRule="auto"/>
        <w:ind w:left="369" w:hanging="142"/>
      </w:pPr>
      <w:r w:rsidRPr="008D3E6E">
        <w:t>voice logging;</w:t>
      </w:r>
    </w:p>
    <w:p w14:paraId="1406A60D" w14:textId="77777777" w:rsidR="00486FF8" w:rsidRPr="008D3E6E" w:rsidRDefault="00000000">
      <w:pPr>
        <w:pStyle w:val="ListBullet"/>
        <w:spacing w:after="50" w:line="250" w:lineRule="auto"/>
        <w:ind w:left="369" w:hanging="142"/>
      </w:pPr>
      <w:r w:rsidRPr="008D3E6E">
        <w:t>manual entry;</w:t>
      </w:r>
    </w:p>
    <w:p w14:paraId="5E1CF5D8" w14:textId="77777777" w:rsidR="00486FF8" w:rsidRPr="008D3E6E" w:rsidRDefault="00000000">
      <w:pPr>
        <w:pStyle w:val="ListBullet"/>
        <w:spacing w:after="50" w:line="250" w:lineRule="auto"/>
        <w:ind w:left="369" w:hanging="142"/>
      </w:pPr>
      <w:r w:rsidRPr="008D3E6E">
        <w:t>future computer vision.</w:t>
      </w:r>
    </w:p>
    <w:p w14:paraId="1810575B" w14:textId="77777777" w:rsidR="00486FF8" w:rsidRPr="008D3E6E" w:rsidRDefault="00000000">
      <w:r w:rsidRPr="008D3E6E">
        <w:t>Its most important behavioural idea is not to fight spontaneous or "vibe" cooking.</w:t>
      </w:r>
    </w:p>
    <w:p w14:paraId="45F40983" w14:textId="77777777" w:rsidR="00486FF8" w:rsidRPr="008D3E6E" w:rsidRDefault="00000000">
      <w:r w:rsidRPr="008D3E6E">
        <w:t>The AI should help the person make the meal they already feel like making while gently surfacing ingredients that need to be used.</w:t>
      </w:r>
    </w:p>
    <w:p w14:paraId="3E1DBD0F" w14:textId="77777777" w:rsidR="00486FF8" w:rsidRPr="008D3E6E" w:rsidRDefault="00000000">
      <w:r w:rsidRPr="008D3E6E">
        <w:lastRenderedPageBreak/>
        <w:t>That is a better fit with human behaviour than turning dinner into a compliance exercise.</w:t>
      </w:r>
    </w:p>
    <w:p w14:paraId="15EAB375" w14:textId="77777777" w:rsidR="00486FF8" w:rsidRPr="008D3E6E" w:rsidRDefault="00000000">
      <w:pPr>
        <w:pStyle w:val="Heading2"/>
      </w:pPr>
      <w:r w:rsidRPr="008D3E6E">
        <w:rPr>
          <w:rFonts w:ascii="Arial" w:hAnsi="Arial"/>
        </w:rPr>
        <w:t>From household inventory to island resilience</w:t>
      </w:r>
    </w:p>
    <w:p w14:paraId="67F33C29" w14:textId="77777777" w:rsidR="00486FF8" w:rsidRPr="008D3E6E" w:rsidRDefault="00000000">
      <w:r w:rsidRPr="008D3E6E">
        <w:t>With explicit permission, household-level information can contribute to larger patterns without exposing a family's entire pantry.</w:t>
      </w:r>
    </w:p>
    <w:p w14:paraId="7957D49F" w14:textId="77777777" w:rsidR="00486FF8" w:rsidRPr="008D3E6E" w:rsidRDefault="00000000">
      <w:r w:rsidRPr="008D3E6E">
        <w:t>A community may learn:</w:t>
      </w:r>
    </w:p>
    <w:p w14:paraId="3984CEE6" w14:textId="77777777" w:rsidR="00486FF8" w:rsidRPr="008D3E6E" w:rsidRDefault="00000000">
      <w:pPr>
        <w:pStyle w:val="ListBullet"/>
        <w:spacing w:after="50" w:line="250" w:lineRule="auto"/>
        <w:ind w:left="369" w:hanging="142"/>
      </w:pPr>
      <w:r w:rsidRPr="008D3E6E">
        <w:t>which categories of food are consistently wasted;</w:t>
      </w:r>
    </w:p>
    <w:p w14:paraId="37022034" w14:textId="77777777" w:rsidR="00486FF8" w:rsidRPr="008D3E6E" w:rsidRDefault="00000000">
      <w:pPr>
        <w:pStyle w:val="ListBullet"/>
        <w:spacing w:after="50" w:line="250" w:lineRule="auto"/>
        <w:ind w:left="369" w:hanging="142"/>
      </w:pPr>
      <w:r w:rsidRPr="008D3E6E">
        <w:t>which foods run short before a cyclone;</w:t>
      </w:r>
    </w:p>
    <w:p w14:paraId="679A2BC7" w14:textId="77777777" w:rsidR="00486FF8" w:rsidRPr="008D3E6E" w:rsidRDefault="00000000">
      <w:pPr>
        <w:pStyle w:val="ListBullet"/>
        <w:spacing w:after="50" w:line="250" w:lineRule="auto"/>
        <w:ind w:left="369" w:hanging="142"/>
      </w:pPr>
      <w:r w:rsidRPr="008D3E6E">
        <w:t>where cold storage is fragile;</w:t>
      </w:r>
    </w:p>
    <w:p w14:paraId="208E56AC" w14:textId="77777777" w:rsidR="00486FF8" w:rsidRPr="008D3E6E" w:rsidRDefault="00000000">
      <w:pPr>
        <w:pStyle w:val="ListBullet"/>
        <w:spacing w:after="50" w:line="250" w:lineRule="auto"/>
        <w:ind w:left="369" w:hanging="142"/>
      </w:pPr>
      <w:r w:rsidRPr="008D3E6E">
        <w:t>what local production is available;</w:t>
      </w:r>
    </w:p>
    <w:p w14:paraId="0F9FD51C" w14:textId="77777777" w:rsidR="00486FF8" w:rsidRPr="008D3E6E" w:rsidRDefault="00000000">
      <w:pPr>
        <w:pStyle w:val="ListBullet"/>
        <w:spacing w:after="50" w:line="250" w:lineRule="auto"/>
        <w:ind w:left="369" w:hanging="142"/>
      </w:pPr>
      <w:r w:rsidRPr="008D3E6E">
        <w:t>which growers have surplus;</w:t>
      </w:r>
    </w:p>
    <w:p w14:paraId="01BF57BC" w14:textId="77777777" w:rsidR="00486FF8" w:rsidRPr="008D3E6E" w:rsidRDefault="00000000">
      <w:pPr>
        <w:pStyle w:val="ListBullet"/>
        <w:spacing w:after="50" w:line="250" w:lineRule="auto"/>
        <w:ind w:left="369" w:hanging="142"/>
      </w:pPr>
      <w:r w:rsidRPr="008D3E6E">
        <w:t>which kitchens can prepare meals at scale;</w:t>
      </w:r>
    </w:p>
    <w:p w14:paraId="2495827E" w14:textId="77777777" w:rsidR="00486FF8" w:rsidRPr="008D3E6E" w:rsidRDefault="00000000">
      <w:pPr>
        <w:pStyle w:val="ListBullet"/>
        <w:spacing w:after="50" w:line="250" w:lineRule="auto"/>
        <w:ind w:left="369" w:hanging="142"/>
      </w:pPr>
      <w:r w:rsidRPr="008D3E6E">
        <w:t>which transport links are vulnerable;</w:t>
      </w:r>
    </w:p>
    <w:p w14:paraId="16BBE249" w14:textId="77777777" w:rsidR="00486FF8" w:rsidRPr="008D3E6E" w:rsidRDefault="00000000">
      <w:pPr>
        <w:pStyle w:val="ListBullet"/>
        <w:spacing w:after="50" w:line="250" w:lineRule="auto"/>
        <w:ind w:left="369" w:hanging="142"/>
      </w:pPr>
      <w:r w:rsidRPr="008D3E6E">
        <w:t>where emergency stock should be placed.</w:t>
      </w:r>
    </w:p>
    <w:p w14:paraId="40E4D214" w14:textId="77777777" w:rsidR="00486FF8" w:rsidRPr="008D3E6E" w:rsidRDefault="00000000">
      <w:r w:rsidRPr="008D3E6E">
        <w:t>The information can become progressively less specific as it moves outward.</w:t>
      </w:r>
    </w:p>
    <w:p w14:paraId="255C0EA7" w14:textId="77777777" w:rsidR="00486FF8" w:rsidRPr="008D3E6E" w:rsidRDefault="00000000">
      <w:r w:rsidRPr="008D3E6E">
        <w:t>A household sees its items.</w:t>
      </w:r>
    </w:p>
    <w:p w14:paraId="57AAD7C9" w14:textId="77777777" w:rsidR="00486FF8" w:rsidRPr="008D3E6E" w:rsidRDefault="00000000">
      <w:r w:rsidRPr="008D3E6E">
        <w:t>A neighbourhood sees selected needs and surplus.</w:t>
      </w:r>
    </w:p>
    <w:p w14:paraId="50251FEC" w14:textId="77777777" w:rsidR="00486FF8" w:rsidRPr="008D3E6E" w:rsidRDefault="00000000">
      <w:r w:rsidRPr="008D3E6E">
        <w:t>An island sees aggregate categories and logistics.</w:t>
      </w:r>
    </w:p>
    <w:p w14:paraId="3B467BC6" w14:textId="77777777" w:rsidR="00486FF8" w:rsidRPr="008D3E6E" w:rsidRDefault="00000000">
      <w:r w:rsidRPr="008D3E6E">
        <w:t>A regional system sees trends.</w:t>
      </w:r>
    </w:p>
    <w:p w14:paraId="1A072902" w14:textId="77777777" w:rsidR="00486FF8" w:rsidRPr="008D3E6E" w:rsidRDefault="00000000">
      <w:r w:rsidRPr="008D3E6E">
        <w:t>The raw personal inventory does not have to become a central government database.</w:t>
      </w:r>
    </w:p>
    <w:p w14:paraId="1FBCEF8B" w14:textId="77777777" w:rsidR="00486FF8" w:rsidRPr="008D3E6E" w:rsidRDefault="00000000">
      <w:pPr>
        <w:pStyle w:val="Heading2"/>
      </w:pPr>
      <w:r w:rsidRPr="008D3E6E">
        <w:rPr>
          <w:rFonts w:ascii="Arial" w:hAnsi="Arial"/>
        </w:rPr>
        <w:t>Garden, fermentation and events</w:t>
      </w:r>
    </w:p>
    <w:p w14:paraId="2E3E7BB8" w14:textId="77777777" w:rsidR="00486FF8" w:rsidRPr="008D3E6E" w:rsidRDefault="00000000">
      <w:r w:rsidRPr="008D3E6E">
        <w:t>The wider Full Spectrum Consumption concept connects several modules:</w:t>
      </w:r>
    </w:p>
    <w:p w14:paraId="2E1CFB9D" w14:textId="77777777" w:rsidR="00486FF8" w:rsidRPr="008D3E6E" w:rsidRDefault="00000000">
      <w:pPr>
        <w:pStyle w:val="ListBullet"/>
        <w:spacing w:after="50" w:line="250" w:lineRule="auto"/>
        <w:ind w:left="369" w:hanging="142"/>
      </w:pPr>
      <w:r w:rsidRPr="008D3E6E">
        <w:rPr>
          <w:b/>
        </w:rPr>
        <w:t>Garden Mate:</w:t>
      </w:r>
      <w:r w:rsidRPr="008D3E6E">
        <w:t xml:space="preserve"> household and community food production, sensors, crop planning and learning;</w:t>
      </w:r>
    </w:p>
    <w:p w14:paraId="28ED9199" w14:textId="77777777" w:rsidR="00486FF8" w:rsidRPr="008D3E6E" w:rsidRDefault="00000000">
      <w:pPr>
        <w:pStyle w:val="ListBullet"/>
        <w:spacing w:after="50" w:line="250" w:lineRule="auto"/>
        <w:ind w:left="369" w:hanging="142"/>
      </w:pPr>
      <w:r w:rsidRPr="008D3E6E">
        <w:rPr>
          <w:b/>
        </w:rPr>
        <w:t>Kitchen Mate:</w:t>
      </w:r>
      <w:r w:rsidRPr="008D3E6E">
        <w:t xml:space="preserve"> inventory, food safety, meal planning and shopping;</w:t>
      </w:r>
    </w:p>
    <w:p w14:paraId="3CF77313" w14:textId="77777777" w:rsidR="00486FF8" w:rsidRPr="008D3E6E" w:rsidRDefault="00000000">
      <w:pPr>
        <w:pStyle w:val="ListBullet"/>
        <w:spacing w:after="50" w:line="250" w:lineRule="auto"/>
        <w:ind w:left="369" w:hanging="142"/>
      </w:pPr>
      <w:r w:rsidRPr="008D3E6E">
        <w:rPr>
          <w:b/>
        </w:rPr>
        <w:t>Fermentation Mate:</w:t>
      </w:r>
      <w:r w:rsidRPr="008D3E6E">
        <w:t xml:space="preserve"> preservation, cultured foods and guided processes;</w:t>
      </w:r>
    </w:p>
    <w:p w14:paraId="7C06673B" w14:textId="77777777" w:rsidR="00486FF8" w:rsidRPr="008D3E6E" w:rsidRDefault="00000000">
      <w:pPr>
        <w:pStyle w:val="ListBullet"/>
        <w:spacing w:after="50" w:line="250" w:lineRule="auto"/>
        <w:ind w:left="369" w:hanging="142"/>
      </w:pPr>
      <w:r w:rsidRPr="008D3E6E">
        <w:rPr>
          <w:b/>
        </w:rPr>
        <w:t>Event Mate:</w:t>
      </w:r>
      <w:r w:rsidRPr="008D3E6E">
        <w:t xml:space="preserve"> shared meals, dietary requirements, task coordination and large-scale recipe planning.</w:t>
      </w:r>
    </w:p>
    <w:p w14:paraId="1CB33FA4" w14:textId="77777777" w:rsidR="00486FF8" w:rsidRPr="008D3E6E" w:rsidRDefault="00000000">
      <w:r w:rsidRPr="008D3E6E">
        <w:t>Together they create a seed-to-table-to-community loop.</w:t>
      </w:r>
    </w:p>
    <w:p w14:paraId="239D3E23" w14:textId="77777777" w:rsidR="00486FF8" w:rsidRPr="008D3E6E" w:rsidRDefault="00000000">
      <w:r w:rsidRPr="008D3E6E">
        <w:t>That loop can improve ordinary household life.</w:t>
      </w:r>
    </w:p>
    <w:p w14:paraId="62658A19" w14:textId="77777777" w:rsidR="00486FF8" w:rsidRPr="008D3E6E" w:rsidRDefault="00000000">
      <w:r w:rsidRPr="008D3E6E">
        <w:t>It can also train the closed-loop food and resource skills required in remote islands, disaster shelters, sub-ocean habitats and off-world bases.</w:t>
      </w:r>
    </w:p>
    <w:p w14:paraId="6C6FC290" w14:textId="77777777" w:rsidR="00486FF8" w:rsidRPr="008D3E6E" w:rsidRDefault="00000000">
      <w:pPr>
        <w:pStyle w:val="Heading2"/>
      </w:pPr>
      <w:r w:rsidRPr="008D3E6E">
        <w:rPr>
          <w:rFonts w:ascii="Arial" w:hAnsi="Arial"/>
        </w:rPr>
        <w:t>Health and care</w:t>
      </w:r>
    </w:p>
    <w:p w14:paraId="1687F438" w14:textId="77777777" w:rsidR="00486FF8" w:rsidRPr="008D3E6E" w:rsidRDefault="00000000">
      <w:r w:rsidRPr="008D3E6E">
        <w:t>The health component should begin with shared wellbeing infrastructure and carefully governed research.</w:t>
      </w:r>
    </w:p>
    <w:p w14:paraId="78B0BD04" w14:textId="77777777" w:rsidR="00486FF8" w:rsidRPr="008D3E6E" w:rsidRDefault="00000000">
      <w:r w:rsidRPr="008D3E6E">
        <w:t>The proposed package includes:</w:t>
      </w:r>
    </w:p>
    <w:p w14:paraId="2F5036E5" w14:textId="77777777" w:rsidR="00486FF8" w:rsidRPr="008D3E6E" w:rsidRDefault="00000000">
      <w:pPr>
        <w:pStyle w:val="ListBullet"/>
        <w:spacing w:after="50" w:line="250" w:lineRule="auto"/>
        <w:ind w:left="369" w:hanging="142"/>
      </w:pPr>
      <w:r w:rsidRPr="008D3E6E">
        <w:t>community sauna access;</w:t>
      </w:r>
    </w:p>
    <w:p w14:paraId="3356AD29" w14:textId="77777777" w:rsidR="00486FF8" w:rsidRPr="008D3E6E" w:rsidRDefault="00000000">
      <w:pPr>
        <w:pStyle w:val="ListBullet"/>
        <w:spacing w:after="50" w:line="250" w:lineRule="auto"/>
        <w:ind w:left="369" w:hanging="142"/>
      </w:pPr>
      <w:r w:rsidRPr="008D3E6E">
        <w:t>hyperbaric oxygen therapy infrastructure;</w:t>
      </w:r>
    </w:p>
    <w:p w14:paraId="1F3DB9B1" w14:textId="77777777" w:rsidR="00486FF8" w:rsidRPr="008D3E6E" w:rsidRDefault="00000000">
      <w:pPr>
        <w:pStyle w:val="ListBullet"/>
        <w:spacing w:after="50" w:line="250" w:lineRule="auto"/>
        <w:ind w:left="369" w:hanging="142"/>
      </w:pPr>
      <w:r w:rsidRPr="008D3E6E">
        <w:t>the developing Aura Geode concept;</w:t>
      </w:r>
    </w:p>
    <w:p w14:paraId="1E096CD5" w14:textId="77777777" w:rsidR="00486FF8" w:rsidRPr="008D3E6E" w:rsidRDefault="00000000">
      <w:pPr>
        <w:pStyle w:val="ListBullet"/>
        <w:spacing w:after="50" w:line="250" w:lineRule="auto"/>
        <w:ind w:left="369" w:hanging="142"/>
      </w:pPr>
      <w:r w:rsidRPr="008D3E6E">
        <w:t>personal health and memory tools;</w:t>
      </w:r>
    </w:p>
    <w:p w14:paraId="6AA0DD53" w14:textId="77777777" w:rsidR="00486FF8" w:rsidRPr="008D3E6E" w:rsidRDefault="00000000">
      <w:pPr>
        <w:pStyle w:val="ListBullet"/>
        <w:spacing w:after="50" w:line="250" w:lineRule="auto"/>
        <w:ind w:left="369" w:hanging="142"/>
      </w:pPr>
      <w:r w:rsidRPr="008D3E6E">
        <w:t>longitudinal digital-twin research;</w:t>
      </w:r>
    </w:p>
    <w:p w14:paraId="3857B0F7" w14:textId="77777777" w:rsidR="00486FF8" w:rsidRPr="008D3E6E" w:rsidRDefault="00000000">
      <w:pPr>
        <w:pStyle w:val="ListBullet"/>
        <w:spacing w:after="50" w:line="250" w:lineRule="auto"/>
        <w:ind w:left="369" w:hanging="142"/>
      </w:pPr>
      <w:r w:rsidRPr="008D3E6E">
        <w:t>community-owned or cooperative operating models;</w:t>
      </w:r>
    </w:p>
    <w:p w14:paraId="172CB838" w14:textId="77777777" w:rsidR="00486FF8" w:rsidRPr="008D3E6E" w:rsidRDefault="00000000">
      <w:pPr>
        <w:pStyle w:val="ListBullet"/>
        <w:spacing w:after="50" w:line="250" w:lineRule="auto"/>
        <w:ind w:left="369" w:hanging="142"/>
      </w:pPr>
      <w:r w:rsidRPr="008D3E6E">
        <w:t>links between civic contribution and access through Earn-to-Heal.</w:t>
      </w:r>
    </w:p>
    <w:p w14:paraId="29A3F092" w14:textId="77777777" w:rsidR="00486FF8" w:rsidRPr="008D3E6E" w:rsidRDefault="00000000">
      <w:r w:rsidRPr="008D3E6E">
        <w:t>The Aura Geode concept is presently a developing engineering, cooperative and research proposition. It is not a finished medical product.</w:t>
      </w:r>
    </w:p>
    <w:p w14:paraId="1150DBAC" w14:textId="77777777" w:rsidR="00486FF8" w:rsidRPr="008D3E6E" w:rsidRDefault="00000000">
      <w:r w:rsidRPr="008D3E6E">
        <w:t>Its path would require appropriate pressure-vessel engineering, fire and oxygen safety, clinical governance, human research ethics, medical-device regulation, qualified staff and evidence development.</w:t>
      </w:r>
    </w:p>
    <w:p w14:paraId="660805A9" w14:textId="77777777" w:rsidR="00486FF8" w:rsidRPr="008D3E6E" w:rsidRDefault="00000000">
      <w:r w:rsidRPr="008D3E6E">
        <w:t>That is not a reason to remove it from the long view.</w:t>
      </w:r>
    </w:p>
    <w:p w14:paraId="5CCE1CBA" w14:textId="77777777" w:rsidR="00486FF8" w:rsidRPr="008D3E6E" w:rsidRDefault="00000000">
      <w:r w:rsidRPr="008D3E6E">
        <w:t>It is a reason to make the research pathway part of the project itself.</w:t>
      </w:r>
    </w:p>
    <w:p w14:paraId="6A3100D5" w14:textId="77777777" w:rsidR="00486FF8" w:rsidRPr="008D3E6E" w:rsidRDefault="00000000">
      <w:pPr>
        <w:pStyle w:val="Heading2"/>
      </w:pPr>
      <w:r w:rsidRPr="008D3E6E">
        <w:rPr>
          <w:rFonts w:ascii="Arial" w:hAnsi="Arial"/>
        </w:rPr>
        <w:lastRenderedPageBreak/>
        <w:t>A working scenario envelope</w:t>
      </w:r>
    </w:p>
    <w:p w14:paraId="74F9CF7B" w14:textId="77777777" w:rsidR="00486FF8" w:rsidRPr="008D3E6E" w:rsidRDefault="00000000">
      <w:r w:rsidRPr="008D3E6E">
        <w:t>Earlier Oceania surge drafts explored the following high-level capital scenario:</w:t>
      </w:r>
    </w:p>
    <w:tbl>
      <w:tblPr>
        <w:tblStyle w:val="TableGrid"/>
        <w:tblW w:w="0" w:type="auto"/>
        <w:jc w:val="center"/>
        <w:tblLook w:val="04A0" w:firstRow="1" w:lastRow="0" w:firstColumn="1" w:lastColumn="0" w:noHBand="0" w:noVBand="1"/>
      </w:tblPr>
      <w:tblGrid>
        <w:gridCol w:w="2409"/>
        <w:gridCol w:w="2409"/>
        <w:gridCol w:w="2409"/>
        <w:gridCol w:w="2409"/>
      </w:tblGrid>
      <w:tr w:rsidR="00486FF8" w:rsidRPr="008D3E6E" w14:paraId="1B82C83C" w14:textId="77777777">
        <w:trPr>
          <w:cantSplit/>
          <w:tblHeader/>
          <w:jc w:val="center"/>
        </w:trPr>
        <w:tc>
          <w:tcPr>
            <w:tcW w:w="2409" w:type="dxa"/>
            <w:tcBorders>
              <w:top w:val="single" w:sz="4" w:space="0" w:color="B8C5CE"/>
              <w:left w:val="single" w:sz="4" w:space="0" w:color="B8C5CE"/>
              <w:bottom w:val="single" w:sz="4" w:space="0" w:color="B8C5CE"/>
              <w:right w:val="single" w:sz="4" w:space="0" w:color="B8C5CE"/>
            </w:tcBorders>
            <w:shd w:val="clear" w:color="auto" w:fill="12304A"/>
            <w:vAlign w:val="center"/>
          </w:tcPr>
          <w:p w14:paraId="2E99954D" w14:textId="77777777" w:rsidR="00486FF8" w:rsidRPr="008D3E6E" w:rsidRDefault="00000000">
            <w:pPr>
              <w:spacing w:after="0" w:line="240" w:lineRule="auto"/>
            </w:pPr>
            <w:r w:rsidRPr="008D3E6E">
              <w:rPr>
                <w:b/>
                <w:color w:val="FFFFFF"/>
                <w:sz w:val="17"/>
              </w:rPr>
              <w:t>Component</w:t>
            </w:r>
          </w:p>
        </w:tc>
        <w:tc>
          <w:tcPr>
            <w:tcW w:w="2409" w:type="dxa"/>
            <w:tcBorders>
              <w:top w:val="single" w:sz="4" w:space="0" w:color="B8C5CE"/>
              <w:left w:val="single" w:sz="4" w:space="0" w:color="B8C5CE"/>
              <w:bottom w:val="single" w:sz="4" w:space="0" w:color="B8C5CE"/>
              <w:right w:val="single" w:sz="4" w:space="0" w:color="B8C5CE"/>
            </w:tcBorders>
            <w:shd w:val="clear" w:color="auto" w:fill="12304A"/>
            <w:vAlign w:val="center"/>
          </w:tcPr>
          <w:p w14:paraId="550168F0" w14:textId="77777777" w:rsidR="00486FF8" w:rsidRPr="008D3E6E" w:rsidRDefault="00000000">
            <w:pPr>
              <w:spacing w:after="0" w:line="240" w:lineRule="auto"/>
            </w:pPr>
            <w:r w:rsidRPr="008D3E6E">
              <w:rPr>
                <w:b/>
                <w:color w:val="FFFFFF"/>
                <w:sz w:val="17"/>
              </w:rPr>
              <w:t>Working quantity</w:t>
            </w:r>
          </w:p>
        </w:tc>
        <w:tc>
          <w:tcPr>
            <w:tcW w:w="2409" w:type="dxa"/>
            <w:tcBorders>
              <w:top w:val="single" w:sz="4" w:space="0" w:color="B8C5CE"/>
              <w:left w:val="single" w:sz="4" w:space="0" w:color="B8C5CE"/>
              <w:bottom w:val="single" w:sz="4" w:space="0" w:color="B8C5CE"/>
              <w:right w:val="single" w:sz="4" w:space="0" w:color="B8C5CE"/>
            </w:tcBorders>
            <w:shd w:val="clear" w:color="auto" w:fill="12304A"/>
            <w:vAlign w:val="center"/>
          </w:tcPr>
          <w:p w14:paraId="3223A158" w14:textId="77777777" w:rsidR="00486FF8" w:rsidRPr="008D3E6E" w:rsidRDefault="00000000">
            <w:pPr>
              <w:spacing w:after="0" w:line="240" w:lineRule="auto"/>
            </w:pPr>
            <w:r w:rsidRPr="008D3E6E">
              <w:rPr>
                <w:b/>
                <w:color w:val="FFFFFF"/>
                <w:sz w:val="17"/>
              </w:rPr>
              <w:t>Working unit allowance</w:t>
            </w:r>
          </w:p>
        </w:tc>
        <w:tc>
          <w:tcPr>
            <w:tcW w:w="2409" w:type="dxa"/>
            <w:tcBorders>
              <w:top w:val="single" w:sz="4" w:space="0" w:color="B8C5CE"/>
              <w:left w:val="single" w:sz="4" w:space="0" w:color="B8C5CE"/>
              <w:bottom w:val="single" w:sz="4" w:space="0" w:color="B8C5CE"/>
              <w:right w:val="single" w:sz="4" w:space="0" w:color="B8C5CE"/>
            </w:tcBorders>
            <w:shd w:val="clear" w:color="auto" w:fill="12304A"/>
            <w:vAlign w:val="center"/>
          </w:tcPr>
          <w:p w14:paraId="1BF184DD" w14:textId="77777777" w:rsidR="00486FF8" w:rsidRPr="008D3E6E" w:rsidRDefault="00000000">
            <w:pPr>
              <w:spacing w:after="0" w:line="240" w:lineRule="auto"/>
            </w:pPr>
            <w:r w:rsidRPr="008D3E6E">
              <w:rPr>
                <w:b/>
                <w:color w:val="FFFFFF"/>
                <w:sz w:val="17"/>
              </w:rPr>
              <w:t>Scenario total</w:t>
            </w:r>
          </w:p>
        </w:tc>
      </w:tr>
      <w:tr w:rsidR="00486FF8" w:rsidRPr="008D3E6E" w14:paraId="24D356BE" w14:textId="77777777">
        <w:trPr>
          <w:cantSplit/>
          <w:jc w:val="center"/>
        </w:trPr>
        <w:tc>
          <w:tcPr>
            <w:tcW w:w="2409" w:type="dxa"/>
            <w:tcBorders>
              <w:top w:val="single" w:sz="4" w:space="0" w:color="B8C5CE"/>
              <w:left w:val="single" w:sz="4" w:space="0" w:color="B8C5CE"/>
              <w:bottom w:val="single" w:sz="4" w:space="0" w:color="B8C5CE"/>
              <w:right w:val="single" w:sz="4" w:space="0" w:color="B8C5CE"/>
            </w:tcBorders>
            <w:vAlign w:val="center"/>
          </w:tcPr>
          <w:p w14:paraId="0348773F" w14:textId="77777777" w:rsidR="00486FF8" w:rsidRPr="008D3E6E" w:rsidRDefault="00000000">
            <w:pPr>
              <w:spacing w:after="0" w:line="240" w:lineRule="auto"/>
            </w:pPr>
            <w:r w:rsidRPr="008D3E6E">
              <w:rPr>
                <w:sz w:val="16"/>
              </w:rPr>
              <w:t>Shared HBOT or Aura Geode-class chambers</w:t>
            </w:r>
          </w:p>
        </w:tc>
        <w:tc>
          <w:tcPr>
            <w:tcW w:w="2409" w:type="dxa"/>
            <w:tcBorders>
              <w:top w:val="single" w:sz="4" w:space="0" w:color="B8C5CE"/>
              <w:left w:val="single" w:sz="4" w:space="0" w:color="B8C5CE"/>
              <w:bottom w:val="single" w:sz="4" w:space="0" w:color="B8C5CE"/>
              <w:right w:val="single" w:sz="4" w:space="0" w:color="B8C5CE"/>
            </w:tcBorders>
            <w:vAlign w:val="center"/>
          </w:tcPr>
          <w:p w14:paraId="0E137060" w14:textId="77777777" w:rsidR="00486FF8" w:rsidRPr="008D3E6E" w:rsidRDefault="00000000">
            <w:pPr>
              <w:spacing w:after="0" w:line="240" w:lineRule="auto"/>
            </w:pPr>
            <w:r w:rsidRPr="008D3E6E">
              <w:rPr>
                <w:sz w:val="16"/>
              </w:rPr>
              <w:t>600,000</w:t>
            </w:r>
          </w:p>
        </w:tc>
        <w:tc>
          <w:tcPr>
            <w:tcW w:w="2409" w:type="dxa"/>
            <w:tcBorders>
              <w:top w:val="single" w:sz="4" w:space="0" w:color="B8C5CE"/>
              <w:left w:val="single" w:sz="4" w:space="0" w:color="B8C5CE"/>
              <w:bottom w:val="single" w:sz="4" w:space="0" w:color="B8C5CE"/>
              <w:right w:val="single" w:sz="4" w:space="0" w:color="B8C5CE"/>
            </w:tcBorders>
            <w:vAlign w:val="center"/>
          </w:tcPr>
          <w:p w14:paraId="1ACAC71B" w14:textId="77777777" w:rsidR="00486FF8" w:rsidRPr="008D3E6E" w:rsidRDefault="00000000">
            <w:pPr>
              <w:spacing w:after="0" w:line="240" w:lineRule="auto"/>
            </w:pPr>
            <w:r w:rsidRPr="008D3E6E">
              <w:rPr>
                <w:sz w:val="16"/>
              </w:rPr>
              <w:t>A$35,000</w:t>
            </w:r>
          </w:p>
        </w:tc>
        <w:tc>
          <w:tcPr>
            <w:tcW w:w="2409" w:type="dxa"/>
            <w:tcBorders>
              <w:top w:val="single" w:sz="4" w:space="0" w:color="B8C5CE"/>
              <w:left w:val="single" w:sz="4" w:space="0" w:color="B8C5CE"/>
              <w:bottom w:val="single" w:sz="4" w:space="0" w:color="B8C5CE"/>
              <w:right w:val="single" w:sz="4" w:space="0" w:color="B8C5CE"/>
            </w:tcBorders>
            <w:vAlign w:val="center"/>
          </w:tcPr>
          <w:p w14:paraId="70451213" w14:textId="77777777" w:rsidR="00486FF8" w:rsidRPr="008D3E6E" w:rsidRDefault="00000000">
            <w:pPr>
              <w:spacing w:after="0" w:line="240" w:lineRule="auto"/>
            </w:pPr>
            <w:r w:rsidRPr="008D3E6E">
              <w:rPr>
                <w:sz w:val="16"/>
              </w:rPr>
              <w:t>A$21.00 billion</w:t>
            </w:r>
          </w:p>
        </w:tc>
      </w:tr>
      <w:tr w:rsidR="00486FF8" w:rsidRPr="008D3E6E" w14:paraId="4C89182D" w14:textId="77777777">
        <w:trPr>
          <w:cantSplit/>
          <w:jc w:val="center"/>
        </w:trPr>
        <w:tc>
          <w:tcPr>
            <w:tcW w:w="2409" w:type="dxa"/>
            <w:tcBorders>
              <w:top w:val="single" w:sz="4" w:space="0" w:color="B8C5CE"/>
              <w:left w:val="single" w:sz="4" w:space="0" w:color="B8C5CE"/>
              <w:bottom w:val="single" w:sz="4" w:space="0" w:color="B8C5CE"/>
              <w:right w:val="single" w:sz="4" w:space="0" w:color="B8C5CE"/>
            </w:tcBorders>
            <w:shd w:val="clear" w:color="auto" w:fill="EDF4F8"/>
            <w:vAlign w:val="center"/>
          </w:tcPr>
          <w:p w14:paraId="5AB389F8" w14:textId="77777777" w:rsidR="00486FF8" w:rsidRPr="008D3E6E" w:rsidRDefault="00000000">
            <w:pPr>
              <w:spacing w:after="0" w:line="240" w:lineRule="auto"/>
            </w:pPr>
            <w:r w:rsidRPr="008D3E6E">
              <w:rPr>
                <w:sz w:val="16"/>
              </w:rPr>
              <w:t>Thermal saunas</w:t>
            </w:r>
          </w:p>
        </w:tc>
        <w:tc>
          <w:tcPr>
            <w:tcW w:w="2409" w:type="dxa"/>
            <w:tcBorders>
              <w:top w:val="single" w:sz="4" w:space="0" w:color="B8C5CE"/>
              <w:left w:val="single" w:sz="4" w:space="0" w:color="B8C5CE"/>
              <w:bottom w:val="single" w:sz="4" w:space="0" w:color="B8C5CE"/>
              <w:right w:val="single" w:sz="4" w:space="0" w:color="B8C5CE"/>
            </w:tcBorders>
            <w:shd w:val="clear" w:color="auto" w:fill="EDF4F8"/>
            <w:vAlign w:val="center"/>
          </w:tcPr>
          <w:p w14:paraId="34C0CBDB" w14:textId="77777777" w:rsidR="00486FF8" w:rsidRPr="008D3E6E" w:rsidRDefault="00000000">
            <w:pPr>
              <w:spacing w:after="0" w:line="240" w:lineRule="auto"/>
            </w:pPr>
            <w:r w:rsidRPr="008D3E6E">
              <w:rPr>
                <w:sz w:val="16"/>
              </w:rPr>
              <w:t>600,000</w:t>
            </w:r>
          </w:p>
        </w:tc>
        <w:tc>
          <w:tcPr>
            <w:tcW w:w="2409" w:type="dxa"/>
            <w:tcBorders>
              <w:top w:val="single" w:sz="4" w:space="0" w:color="B8C5CE"/>
              <w:left w:val="single" w:sz="4" w:space="0" w:color="B8C5CE"/>
              <w:bottom w:val="single" w:sz="4" w:space="0" w:color="B8C5CE"/>
              <w:right w:val="single" w:sz="4" w:space="0" w:color="B8C5CE"/>
            </w:tcBorders>
            <w:shd w:val="clear" w:color="auto" w:fill="EDF4F8"/>
            <w:vAlign w:val="center"/>
          </w:tcPr>
          <w:p w14:paraId="63596573" w14:textId="77777777" w:rsidR="00486FF8" w:rsidRPr="008D3E6E" w:rsidRDefault="00000000">
            <w:pPr>
              <w:spacing w:after="0" w:line="240" w:lineRule="auto"/>
            </w:pPr>
            <w:r w:rsidRPr="008D3E6E">
              <w:rPr>
                <w:sz w:val="16"/>
              </w:rPr>
              <w:t>A$5,000</w:t>
            </w:r>
          </w:p>
        </w:tc>
        <w:tc>
          <w:tcPr>
            <w:tcW w:w="2409" w:type="dxa"/>
            <w:tcBorders>
              <w:top w:val="single" w:sz="4" w:space="0" w:color="B8C5CE"/>
              <w:left w:val="single" w:sz="4" w:space="0" w:color="B8C5CE"/>
              <w:bottom w:val="single" w:sz="4" w:space="0" w:color="B8C5CE"/>
              <w:right w:val="single" w:sz="4" w:space="0" w:color="B8C5CE"/>
            </w:tcBorders>
            <w:shd w:val="clear" w:color="auto" w:fill="EDF4F8"/>
            <w:vAlign w:val="center"/>
          </w:tcPr>
          <w:p w14:paraId="7795E542" w14:textId="77777777" w:rsidR="00486FF8" w:rsidRPr="008D3E6E" w:rsidRDefault="00000000">
            <w:pPr>
              <w:spacing w:after="0" w:line="240" w:lineRule="auto"/>
            </w:pPr>
            <w:r w:rsidRPr="008D3E6E">
              <w:rPr>
                <w:sz w:val="16"/>
              </w:rPr>
              <w:t>A$3.00 billion</w:t>
            </w:r>
          </w:p>
        </w:tc>
      </w:tr>
      <w:tr w:rsidR="00486FF8" w:rsidRPr="008D3E6E" w14:paraId="4DB1A437" w14:textId="77777777">
        <w:trPr>
          <w:cantSplit/>
          <w:jc w:val="center"/>
        </w:trPr>
        <w:tc>
          <w:tcPr>
            <w:tcW w:w="2409" w:type="dxa"/>
            <w:tcBorders>
              <w:top w:val="single" w:sz="4" w:space="0" w:color="B8C5CE"/>
              <w:left w:val="single" w:sz="4" w:space="0" w:color="B8C5CE"/>
              <w:bottom w:val="single" w:sz="4" w:space="0" w:color="B8C5CE"/>
              <w:right w:val="single" w:sz="4" w:space="0" w:color="B8C5CE"/>
            </w:tcBorders>
            <w:vAlign w:val="center"/>
          </w:tcPr>
          <w:p w14:paraId="42715249" w14:textId="77777777" w:rsidR="00486FF8" w:rsidRPr="008D3E6E" w:rsidRDefault="00000000">
            <w:pPr>
              <w:spacing w:after="0" w:line="240" w:lineRule="auto"/>
            </w:pPr>
            <w:r w:rsidRPr="008D3E6E">
              <w:rPr>
                <w:sz w:val="16"/>
              </w:rPr>
              <w:t>Disaster-resilience edge kiosks</w:t>
            </w:r>
          </w:p>
        </w:tc>
        <w:tc>
          <w:tcPr>
            <w:tcW w:w="2409" w:type="dxa"/>
            <w:tcBorders>
              <w:top w:val="single" w:sz="4" w:space="0" w:color="B8C5CE"/>
              <w:left w:val="single" w:sz="4" w:space="0" w:color="B8C5CE"/>
              <w:bottom w:val="single" w:sz="4" w:space="0" w:color="B8C5CE"/>
              <w:right w:val="single" w:sz="4" w:space="0" w:color="B8C5CE"/>
            </w:tcBorders>
            <w:vAlign w:val="center"/>
          </w:tcPr>
          <w:p w14:paraId="106E8F7E" w14:textId="77777777" w:rsidR="00486FF8" w:rsidRPr="008D3E6E" w:rsidRDefault="00000000">
            <w:pPr>
              <w:spacing w:after="0" w:line="240" w:lineRule="auto"/>
            </w:pPr>
            <w:r w:rsidRPr="008D3E6E">
              <w:rPr>
                <w:sz w:val="16"/>
              </w:rPr>
              <w:t>235,000</w:t>
            </w:r>
          </w:p>
        </w:tc>
        <w:tc>
          <w:tcPr>
            <w:tcW w:w="2409" w:type="dxa"/>
            <w:tcBorders>
              <w:top w:val="single" w:sz="4" w:space="0" w:color="B8C5CE"/>
              <w:left w:val="single" w:sz="4" w:space="0" w:color="B8C5CE"/>
              <w:bottom w:val="single" w:sz="4" w:space="0" w:color="B8C5CE"/>
              <w:right w:val="single" w:sz="4" w:space="0" w:color="B8C5CE"/>
            </w:tcBorders>
            <w:vAlign w:val="center"/>
          </w:tcPr>
          <w:p w14:paraId="7C83877F" w14:textId="77777777" w:rsidR="00486FF8" w:rsidRPr="008D3E6E" w:rsidRDefault="00000000">
            <w:pPr>
              <w:spacing w:after="0" w:line="240" w:lineRule="auto"/>
            </w:pPr>
            <w:r w:rsidRPr="008D3E6E">
              <w:rPr>
                <w:sz w:val="16"/>
              </w:rPr>
              <w:t>A$10,000</w:t>
            </w:r>
          </w:p>
        </w:tc>
        <w:tc>
          <w:tcPr>
            <w:tcW w:w="2409" w:type="dxa"/>
            <w:tcBorders>
              <w:top w:val="single" w:sz="4" w:space="0" w:color="B8C5CE"/>
              <w:left w:val="single" w:sz="4" w:space="0" w:color="B8C5CE"/>
              <w:bottom w:val="single" w:sz="4" w:space="0" w:color="B8C5CE"/>
              <w:right w:val="single" w:sz="4" w:space="0" w:color="B8C5CE"/>
            </w:tcBorders>
            <w:vAlign w:val="center"/>
          </w:tcPr>
          <w:p w14:paraId="5CF21237" w14:textId="77777777" w:rsidR="00486FF8" w:rsidRPr="008D3E6E" w:rsidRDefault="00000000">
            <w:pPr>
              <w:spacing w:after="0" w:line="240" w:lineRule="auto"/>
            </w:pPr>
            <w:r w:rsidRPr="008D3E6E">
              <w:rPr>
                <w:sz w:val="16"/>
              </w:rPr>
              <w:t>A$2.35 billion</w:t>
            </w:r>
          </w:p>
        </w:tc>
      </w:tr>
      <w:tr w:rsidR="00486FF8" w:rsidRPr="008D3E6E" w14:paraId="1929596D" w14:textId="77777777">
        <w:trPr>
          <w:cantSplit/>
          <w:jc w:val="center"/>
        </w:trPr>
        <w:tc>
          <w:tcPr>
            <w:tcW w:w="2409" w:type="dxa"/>
            <w:tcBorders>
              <w:top w:val="single" w:sz="4" w:space="0" w:color="B8C5CE"/>
              <w:left w:val="single" w:sz="4" w:space="0" w:color="B8C5CE"/>
              <w:bottom w:val="single" w:sz="4" w:space="0" w:color="B8C5CE"/>
              <w:right w:val="single" w:sz="4" w:space="0" w:color="B8C5CE"/>
            </w:tcBorders>
            <w:shd w:val="clear" w:color="auto" w:fill="EDF4F8"/>
            <w:vAlign w:val="center"/>
          </w:tcPr>
          <w:p w14:paraId="32F5C2D3" w14:textId="77777777" w:rsidR="00486FF8" w:rsidRPr="008D3E6E" w:rsidRDefault="00000000">
            <w:pPr>
              <w:spacing w:after="0" w:line="240" w:lineRule="auto"/>
            </w:pPr>
            <w:r w:rsidRPr="008D3E6E">
              <w:rPr>
                <w:sz w:val="16"/>
              </w:rPr>
              <w:t>Smart Civic Surge fund</w:t>
            </w:r>
          </w:p>
        </w:tc>
        <w:tc>
          <w:tcPr>
            <w:tcW w:w="2409" w:type="dxa"/>
            <w:tcBorders>
              <w:top w:val="single" w:sz="4" w:space="0" w:color="B8C5CE"/>
              <w:left w:val="single" w:sz="4" w:space="0" w:color="B8C5CE"/>
              <w:bottom w:val="single" w:sz="4" w:space="0" w:color="B8C5CE"/>
              <w:right w:val="single" w:sz="4" w:space="0" w:color="B8C5CE"/>
            </w:tcBorders>
            <w:shd w:val="clear" w:color="auto" w:fill="EDF4F8"/>
            <w:vAlign w:val="center"/>
          </w:tcPr>
          <w:p w14:paraId="193FE143" w14:textId="77777777" w:rsidR="00486FF8" w:rsidRPr="008D3E6E" w:rsidRDefault="00000000">
            <w:pPr>
              <w:spacing w:after="0" w:line="240" w:lineRule="auto"/>
            </w:pPr>
            <w:r w:rsidRPr="008D3E6E">
              <w:rPr>
                <w:sz w:val="16"/>
              </w:rPr>
              <w:t>Regional program</w:t>
            </w:r>
          </w:p>
        </w:tc>
        <w:tc>
          <w:tcPr>
            <w:tcW w:w="2409" w:type="dxa"/>
            <w:tcBorders>
              <w:top w:val="single" w:sz="4" w:space="0" w:color="B8C5CE"/>
              <w:left w:val="single" w:sz="4" w:space="0" w:color="B8C5CE"/>
              <w:bottom w:val="single" w:sz="4" w:space="0" w:color="B8C5CE"/>
              <w:right w:val="single" w:sz="4" w:space="0" w:color="B8C5CE"/>
            </w:tcBorders>
            <w:shd w:val="clear" w:color="auto" w:fill="EDF4F8"/>
            <w:vAlign w:val="center"/>
          </w:tcPr>
          <w:p w14:paraId="42B17B31" w14:textId="77777777" w:rsidR="00486FF8" w:rsidRPr="008D3E6E" w:rsidRDefault="00000000">
            <w:pPr>
              <w:spacing w:after="0" w:line="240" w:lineRule="auto"/>
            </w:pPr>
            <w:r w:rsidRPr="008D3E6E">
              <w:rPr>
                <w:sz w:val="16"/>
              </w:rPr>
              <w:t>Not fixed</w:t>
            </w:r>
          </w:p>
        </w:tc>
        <w:tc>
          <w:tcPr>
            <w:tcW w:w="2409" w:type="dxa"/>
            <w:tcBorders>
              <w:top w:val="single" w:sz="4" w:space="0" w:color="B8C5CE"/>
              <w:left w:val="single" w:sz="4" w:space="0" w:color="B8C5CE"/>
              <w:bottom w:val="single" w:sz="4" w:space="0" w:color="B8C5CE"/>
              <w:right w:val="single" w:sz="4" w:space="0" w:color="B8C5CE"/>
            </w:tcBorders>
            <w:shd w:val="clear" w:color="auto" w:fill="EDF4F8"/>
            <w:vAlign w:val="center"/>
          </w:tcPr>
          <w:p w14:paraId="2DCFD4F4" w14:textId="77777777" w:rsidR="00486FF8" w:rsidRPr="008D3E6E" w:rsidRDefault="00000000">
            <w:pPr>
              <w:spacing w:after="0" w:line="240" w:lineRule="auto"/>
            </w:pPr>
            <w:r w:rsidRPr="008D3E6E">
              <w:rPr>
                <w:sz w:val="16"/>
              </w:rPr>
              <w:t>A$16.00 billion</w:t>
            </w:r>
          </w:p>
        </w:tc>
      </w:tr>
      <w:tr w:rsidR="00486FF8" w:rsidRPr="008D3E6E" w14:paraId="70370009" w14:textId="77777777">
        <w:trPr>
          <w:cantSplit/>
          <w:jc w:val="center"/>
        </w:trPr>
        <w:tc>
          <w:tcPr>
            <w:tcW w:w="2409" w:type="dxa"/>
            <w:tcBorders>
              <w:top w:val="single" w:sz="4" w:space="0" w:color="B8C5CE"/>
              <w:left w:val="single" w:sz="4" w:space="0" w:color="B8C5CE"/>
              <w:bottom w:val="single" w:sz="4" w:space="0" w:color="B8C5CE"/>
              <w:right w:val="single" w:sz="4" w:space="0" w:color="B8C5CE"/>
            </w:tcBorders>
            <w:vAlign w:val="center"/>
          </w:tcPr>
          <w:p w14:paraId="62587AB2" w14:textId="77777777" w:rsidR="00486FF8" w:rsidRPr="008D3E6E" w:rsidRDefault="00000000">
            <w:pPr>
              <w:spacing w:after="0" w:line="240" w:lineRule="auto"/>
            </w:pPr>
            <w:r w:rsidRPr="008D3E6E">
              <w:rPr>
                <w:b/>
                <w:sz w:val="16"/>
              </w:rPr>
              <w:t>Total working scenario</w:t>
            </w:r>
          </w:p>
        </w:tc>
        <w:tc>
          <w:tcPr>
            <w:tcW w:w="2409" w:type="dxa"/>
            <w:tcBorders>
              <w:top w:val="single" w:sz="4" w:space="0" w:color="B8C5CE"/>
              <w:left w:val="single" w:sz="4" w:space="0" w:color="B8C5CE"/>
              <w:bottom w:val="single" w:sz="4" w:space="0" w:color="B8C5CE"/>
              <w:right w:val="single" w:sz="4" w:space="0" w:color="B8C5CE"/>
            </w:tcBorders>
            <w:vAlign w:val="center"/>
          </w:tcPr>
          <w:p w14:paraId="7767DF2B" w14:textId="77777777" w:rsidR="00486FF8" w:rsidRPr="008D3E6E" w:rsidRDefault="00486FF8">
            <w:pPr>
              <w:spacing w:after="0" w:line="240" w:lineRule="auto"/>
            </w:pPr>
          </w:p>
        </w:tc>
        <w:tc>
          <w:tcPr>
            <w:tcW w:w="2409" w:type="dxa"/>
            <w:tcBorders>
              <w:top w:val="single" w:sz="4" w:space="0" w:color="B8C5CE"/>
              <w:left w:val="single" w:sz="4" w:space="0" w:color="B8C5CE"/>
              <w:bottom w:val="single" w:sz="4" w:space="0" w:color="B8C5CE"/>
              <w:right w:val="single" w:sz="4" w:space="0" w:color="B8C5CE"/>
            </w:tcBorders>
            <w:vAlign w:val="center"/>
          </w:tcPr>
          <w:p w14:paraId="66E97306" w14:textId="77777777" w:rsidR="00486FF8" w:rsidRPr="008D3E6E" w:rsidRDefault="00486FF8">
            <w:pPr>
              <w:spacing w:after="0" w:line="240" w:lineRule="auto"/>
            </w:pPr>
          </w:p>
        </w:tc>
        <w:tc>
          <w:tcPr>
            <w:tcW w:w="2409" w:type="dxa"/>
            <w:tcBorders>
              <w:top w:val="single" w:sz="4" w:space="0" w:color="B8C5CE"/>
              <w:left w:val="single" w:sz="4" w:space="0" w:color="B8C5CE"/>
              <w:bottom w:val="single" w:sz="4" w:space="0" w:color="B8C5CE"/>
              <w:right w:val="single" w:sz="4" w:space="0" w:color="B8C5CE"/>
            </w:tcBorders>
            <w:vAlign w:val="center"/>
          </w:tcPr>
          <w:p w14:paraId="24EE9781" w14:textId="77777777" w:rsidR="00486FF8" w:rsidRPr="008D3E6E" w:rsidRDefault="00000000">
            <w:pPr>
              <w:spacing w:after="0" w:line="240" w:lineRule="auto"/>
            </w:pPr>
            <w:r w:rsidRPr="008D3E6E">
              <w:rPr>
                <w:b/>
                <w:sz w:val="16"/>
              </w:rPr>
              <w:t>A$42.35 billion</w:t>
            </w:r>
          </w:p>
        </w:tc>
      </w:tr>
    </w:tbl>
    <w:p w14:paraId="090940C0" w14:textId="77777777" w:rsidR="00486FF8" w:rsidRPr="008D3E6E" w:rsidRDefault="00486FF8">
      <w:pPr>
        <w:spacing w:after="0"/>
      </w:pPr>
    </w:p>
    <w:p w14:paraId="4305B362" w14:textId="77777777" w:rsidR="00486FF8" w:rsidRPr="008D3E6E" w:rsidRDefault="00000000">
      <w:r w:rsidRPr="008D3E6E">
        <w:t>These are not procurement quotes.</w:t>
      </w:r>
    </w:p>
    <w:p w14:paraId="4CBF81D4" w14:textId="77777777" w:rsidR="00486FF8" w:rsidRPr="008D3E6E" w:rsidRDefault="00000000">
      <w:r w:rsidRPr="008D3E6E">
        <w:t>They are an invitation to test the scale, delivery model, local manufacture, clinical pathway, utilisation, ownership and actual demand.</w:t>
      </w:r>
    </w:p>
    <w:p w14:paraId="69E489F0" w14:textId="77777777" w:rsidR="00486FF8" w:rsidRPr="008D3E6E" w:rsidRDefault="00000000">
      <w:r w:rsidRPr="008D3E6E">
        <w:t>The strongest first question is not whether Oceania should instantly buy 600,000 of anything.</w:t>
      </w:r>
    </w:p>
    <w:p w14:paraId="7F8CB9EA" w14:textId="77777777" w:rsidR="00486FF8" w:rsidRPr="008D3E6E" w:rsidRDefault="00000000">
      <w:r w:rsidRPr="008D3E6E">
        <w:t>It is:</w:t>
      </w:r>
    </w:p>
    <w:p w14:paraId="54C53E44" w14:textId="77777777" w:rsidR="00486FF8" w:rsidRPr="008D3E6E" w:rsidRDefault="00000000">
      <w:pPr>
        <w:pStyle w:val="ProtopianQuote"/>
        <w:keepLines/>
        <w:pBdr>
          <w:left w:val="single" w:sz="18" w:space="6" w:color="D6A84B"/>
        </w:pBdr>
        <w:shd w:val="clear" w:color="auto" w:fill="FFF8E8"/>
        <w:rPr>
          <w:lang w:val="en-AU"/>
        </w:rPr>
      </w:pPr>
      <w:r w:rsidRPr="008D3E6E">
        <w:rPr>
          <w:rFonts w:ascii="Arial" w:hAnsi="Arial"/>
          <w:b/>
          <w:lang w:val="en-AU"/>
        </w:rPr>
        <w:t>What do a few well-designed, intensively measured, community-owned health and resilience pilots teach us about access, demand, outcomes, maintenance and scale?</w:t>
      </w:r>
    </w:p>
    <w:p w14:paraId="2DF2A513" w14:textId="77777777" w:rsidR="00486FF8" w:rsidRPr="008D3E6E" w:rsidRDefault="00000000">
      <w:pPr>
        <w:pStyle w:val="Heading2"/>
      </w:pPr>
      <w:r w:rsidRPr="008D3E6E">
        <w:rPr>
          <w:rFonts w:ascii="Arial" w:hAnsi="Arial"/>
        </w:rPr>
        <w:t>The market-economy recapture hypothesis</w:t>
      </w:r>
    </w:p>
    <w:p w14:paraId="50B392BB" w14:textId="77777777" w:rsidR="00486FF8" w:rsidRPr="008D3E6E" w:rsidRDefault="00000000">
      <w:r w:rsidRPr="008D3E6E">
        <w:t>The package can be tested against measurable market-economy outcomes such as:</w:t>
      </w:r>
    </w:p>
    <w:p w14:paraId="1410FF0E" w14:textId="77777777" w:rsidR="00486FF8" w:rsidRPr="008D3E6E" w:rsidRDefault="00000000">
      <w:pPr>
        <w:pStyle w:val="ListBullet"/>
        <w:spacing w:after="50" w:line="250" w:lineRule="auto"/>
        <w:ind w:left="369" w:hanging="142"/>
      </w:pPr>
      <w:r w:rsidRPr="008D3E6E">
        <w:t>reduced food purchased and discarded;</w:t>
      </w:r>
    </w:p>
    <w:p w14:paraId="6B157DDF" w14:textId="77777777" w:rsidR="00486FF8" w:rsidRPr="008D3E6E" w:rsidRDefault="00000000">
      <w:pPr>
        <w:pStyle w:val="ListBullet"/>
        <w:spacing w:after="50" w:line="250" w:lineRule="auto"/>
        <w:ind w:left="369" w:hanging="142"/>
      </w:pPr>
      <w:r w:rsidRPr="008D3E6E">
        <w:t>lower emergency logistics costs;</w:t>
      </w:r>
    </w:p>
    <w:p w14:paraId="328AC049" w14:textId="77777777" w:rsidR="00486FF8" w:rsidRPr="008D3E6E" w:rsidRDefault="00000000">
      <w:pPr>
        <w:pStyle w:val="ListBullet"/>
        <w:spacing w:after="50" w:line="250" w:lineRule="auto"/>
        <w:ind w:left="369" w:hanging="142"/>
      </w:pPr>
      <w:r w:rsidRPr="008D3E6E">
        <w:t>reduced spoilage;</w:t>
      </w:r>
    </w:p>
    <w:p w14:paraId="0FFF7622" w14:textId="77777777" w:rsidR="00486FF8" w:rsidRPr="008D3E6E" w:rsidRDefault="00000000">
      <w:pPr>
        <w:pStyle w:val="ListBullet"/>
        <w:spacing w:after="50" w:line="250" w:lineRule="auto"/>
        <w:ind w:left="369" w:hanging="142"/>
      </w:pPr>
      <w:r w:rsidRPr="008D3E6E">
        <w:t>improved cold-chain utilisation;</w:t>
      </w:r>
    </w:p>
    <w:p w14:paraId="5663A003" w14:textId="77777777" w:rsidR="00486FF8" w:rsidRPr="008D3E6E" w:rsidRDefault="00000000">
      <w:pPr>
        <w:pStyle w:val="ListBullet"/>
        <w:spacing w:after="50" w:line="250" w:lineRule="auto"/>
        <w:ind w:left="369" w:hanging="142"/>
      </w:pPr>
      <w:r w:rsidRPr="008D3E6E">
        <w:t>better routing of local surplus;</w:t>
      </w:r>
    </w:p>
    <w:p w14:paraId="46FE6CA1" w14:textId="77777777" w:rsidR="00486FF8" w:rsidRPr="008D3E6E" w:rsidRDefault="00000000">
      <w:pPr>
        <w:pStyle w:val="ListBullet"/>
        <w:spacing w:after="50" w:line="250" w:lineRule="auto"/>
        <w:ind w:left="369" w:hanging="142"/>
      </w:pPr>
      <w:r w:rsidRPr="008D3E6E">
        <w:t>reduced reliance on costly imports where local production is practical;</w:t>
      </w:r>
    </w:p>
    <w:p w14:paraId="299A38A7" w14:textId="77777777" w:rsidR="00486FF8" w:rsidRPr="008D3E6E" w:rsidRDefault="00000000">
      <w:pPr>
        <w:pStyle w:val="ListBullet"/>
        <w:spacing w:after="50" w:line="250" w:lineRule="auto"/>
        <w:ind w:left="369" w:hanging="142"/>
      </w:pPr>
      <w:r w:rsidRPr="008D3E6E">
        <w:t>improved continuity during disasters;</w:t>
      </w:r>
    </w:p>
    <w:p w14:paraId="1C7C222E" w14:textId="77777777" w:rsidR="00486FF8" w:rsidRPr="008D3E6E" w:rsidRDefault="00000000">
      <w:pPr>
        <w:pStyle w:val="ListBullet"/>
        <w:spacing w:after="50" w:line="250" w:lineRule="auto"/>
        <w:ind w:left="369" w:hanging="142"/>
      </w:pPr>
      <w:r w:rsidRPr="008D3E6E">
        <w:t>lower downtime from communication failure;</w:t>
      </w:r>
    </w:p>
    <w:p w14:paraId="61380B70" w14:textId="77777777" w:rsidR="00486FF8" w:rsidRPr="008D3E6E" w:rsidRDefault="00000000">
      <w:pPr>
        <w:pStyle w:val="ListBullet"/>
        <w:spacing w:after="50" w:line="250" w:lineRule="auto"/>
        <w:ind w:left="369" w:hanging="142"/>
      </w:pPr>
      <w:r w:rsidRPr="008D3E6E">
        <w:t>changes in health-service use;</w:t>
      </w:r>
    </w:p>
    <w:p w14:paraId="3E1BA187" w14:textId="77777777" w:rsidR="00486FF8" w:rsidRPr="008D3E6E" w:rsidRDefault="00000000">
      <w:pPr>
        <w:pStyle w:val="ListBullet"/>
        <w:spacing w:after="50" w:line="250" w:lineRule="auto"/>
        <w:ind w:left="369" w:hanging="142"/>
      </w:pPr>
      <w:r w:rsidRPr="008D3E6E">
        <w:t>changes in wellbeing, function and care burden where research supports measurement.</w:t>
      </w:r>
    </w:p>
    <w:p w14:paraId="451089B7" w14:textId="77777777" w:rsidR="00486FF8" w:rsidRPr="008D3E6E" w:rsidRDefault="00000000">
      <w:r w:rsidRPr="008D3E6E">
        <w:t>This is the pay-for-itself lane.</w:t>
      </w:r>
    </w:p>
    <w:p w14:paraId="26800ADF" w14:textId="77777777" w:rsidR="00486FF8" w:rsidRPr="008D3E6E" w:rsidRDefault="00000000">
      <w:r w:rsidRPr="008D3E6E">
        <w:t>It is separate from the C-Hour.</w:t>
      </w:r>
    </w:p>
    <w:p w14:paraId="192DDB3D" w14:textId="77777777" w:rsidR="00486FF8" w:rsidRPr="008D3E6E" w:rsidRDefault="00000000">
      <w:r w:rsidRPr="008D3E6E">
        <w:t>The market braid measures money, costs, savings, investment and paid work.</w:t>
      </w:r>
    </w:p>
    <w:p w14:paraId="0F407EEA" w14:textId="77777777" w:rsidR="00486FF8" w:rsidRPr="008D3E6E" w:rsidRDefault="00000000">
      <w:r w:rsidRPr="008D3E6E">
        <w:t>The reciprocity braid records contribution and community-decided access without translating the C-Hour into dollars.</w:t>
      </w:r>
    </w:p>
    <w:p w14:paraId="3851A2FC" w14:textId="77777777" w:rsidR="00486FF8" w:rsidRPr="008D3E6E" w:rsidRDefault="00000000">
      <w:pPr>
        <w:pStyle w:val="Heading1"/>
        <w:pBdr>
          <w:bottom w:val="single" w:sz="8" w:space="3" w:color="D6A84B"/>
        </w:pBdr>
      </w:pPr>
      <w:r w:rsidRPr="008D3E6E">
        <w:rPr>
          <w:rFonts w:ascii="Arial" w:hAnsi="Arial"/>
        </w:rPr>
        <w:lastRenderedPageBreak/>
        <w:t>7. The Braided Economy and the Earn-to-Heal loop</w:t>
      </w:r>
    </w:p>
    <w:p w14:paraId="2EE67E6E" w14:textId="77777777" w:rsidR="00486FF8" w:rsidRPr="008D3E6E" w:rsidRDefault="00000000">
      <w:r w:rsidRPr="008D3E6E">
        <w:t>Modern economies record market transactions with extraordinary precision.</w:t>
      </w:r>
    </w:p>
    <w:p w14:paraId="5B8D167B" w14:textId="77777777" w:rsidR="00486FF8" w:rsidRPr="008D3E6E" w:rsidRDefault="00000000">
      <w:r w:rsidRPr="008D3E6E">
        <w:t>They are much less capable of representing the time people spend caring for relatives, mentoring young people, restoring habitat, preparing for disasters, maintaining community trust, translating local knowledge or helping neighbours.</w:t>
      </w:r>
    </w:p>
    <w:p w14:paraId="4EA44253" w14:textId="77777777" w:rsidR="00486FF8" w:rsidRPr="008D3E6E" w:rsidRDefault="00000000">
      <w:r w:rsidRPr="008D3E6E">
        <w:t>The Braided Economy does not attempt to abolish the market economy.</w:t>
      </w:r>
    </w:p>
    <w:p w14:paraId="0E915B99" w14:textId="77777777" w:rsidR="00486FF8" w:rsidRPr="008D3E6E" w:rsidRDefault="00000000">
      <w:r w:rsidRPr="008D3E6E">
        <w:t>It adds another braid beside it.</w:t>
      </w:r>
    </w:p>
    <w:p w14:paraId="7973B034" w14:textId="77777777" w:rsidR="00486FF8" w:rsidRPr="008D3E6E" w:rsidRDefault="00000000">
      <w:pPr>
        <w:pStyle w:val="Heading2"/>
      </w:pPr>
      <w:r w:rsidRPr="008D3E6E">
        <w:rPr>
          <w:rFonts w:ascii="Arial" w:hAnsi="Arial"/>
        </w:rPr>
        <w:t>The market braid</w:t>
      </w:r>
    </w:p>
    <w:p w14:paraId="663BC0DC" w14:textId="77777777" w:rsidR="00486FF8" w:rsidRPr="008D3E6E" w:rsidRDefault="00000000">
      <w:r w:rsidRPr="008D3E6E">
        <w:t>The market braid uses normal money and contracts.</w:t>
      </w:r>
    </w:p>
    <w:p w14:paraId="1D62AF6F" w14:textId="77777777" w:rsidR="00486FF8" w:rsidRPr="008D3E6E" w:rsidRDefault="00000000">
      <w:r w:rsidRPr="008D3E6E">
        <w:t>It pays for:</w:t>
      </w:r>
    </w:p>
    <w:p w14:paraId="6DF1044C" w14:textId="77777777" w:rsidR="00486FF8" w:rsidRPr="008D3E6E" w:rsidRDefault="00000000">
      <w:pPr>
        <w:pStyle w:val="ListBullet"/>
        <w:spacing w:after="50" w:line="250" w:lineRule="auto"/>
        <w:ind w:left="369" w:hanging="142"/>
      </w:pPr>
      <w:r w:rsidRPr="008D3E6E">
        <w:t>hardware;</w:t>
      </w:r>
    </w:p>
    <w:p w14:paraId="523EC2AE" w14:textId="77777777" w:rsidR="00486FF8" w:rsidRPr="008D3E6E" w:rsidRDefault="00000000">
      <w:pPr>
        <w:pStyle w:val="ListBullet"/>
        <w:spacing w:after="50" w:line="250" w:lineRule="auto"/>
        <w:ind w:left="369" w:hanging="142"/>
      </w:pPr>
      <w:r w:rsidRPr="008D3E6E">
        <w:t>buildings;</w:t>
      </w:r>
    </w:p>
    <w:p w14:paraId="4CBF7CC7" w14:textId="77777777" w:rsidR="00486FF8" w:rsidRPr="008D3E6E" w:rsidRDefault="00000000">
      <w:pPr>
        <w:pStyle w:val="ListBullet"/>
        <w:spacing w:after="50" w:line="250" w:lineRule="auto"/>
        <w:ind w:left="369" w:hanging="142"/>
      </w:pPr>
      <w:r w:rsidRPr="008D3E6E">
        <w:t>electricity;</w:t>
      </w:r>
    </w:p>
    <w:p w14:paraId="6922C9E3" w14:textId="77777777" w:rsidR="00486FF8" w:rsidRPr="008D3E6E" w:rsidRDefault="00000000">
      <w:pPr>
        <w:pStyle w:val="ListBullet"/>
        <w:spacing w:after="50" w:line="250" w:lineRule="auto"/>
        <w:ind w:left="369" w:hanging="142"/>
      </w:pPr>
      <w:r w:rsidRPr="008D3E6E">
        <w:t>cooling;</w:t>
      </w:r>
    </w:p>
    <w:p w14:paraId="76A8035F" w14:textId="77777777" w:rsidR="00486FF8" w:rsidRPr="008D3E6E" w:rsidRDefault="00000000">
      <w:pPr>
        <w:pStyle w:val="ListBullet"/>
        <w:spacing w:after="50" w:line="250" w:lineRule="auto"/>
        <w:ind w:left="369" w:hanging="142"/>
      </w:pPr>
      <w:r w:rsidRPr="008D3E6E">
        <w:t>networks;</w:t>
      </w:r>
    </w:p>
    <w:p w14:paraId="269641A8" w14:textId="77777777" w:rsidR="00486FF8" w:rsidRPr="008D3E6E" w:rsidRDefault="00000000">
      <w:pPr>
        <w:pStyle w:val="ListBullet"/>
        <w:spacing w:after="50" w:line="250" w:lineRule="auto"/>
        <w:ind w:left="369" w:hanging="142"/>
      </w:pPr>
      <w:r w:rsidRPr="008D3E6E">
        <w:t>insurance;</w:t>
      </w:r>
    </w:p>
    <w:p w14:paraId="6D61A478" w14:textId="77777777" w:rsidR="00486FF8" w:rsidRPr="008D3E6E" w:rsidRDefault="00000000">
      <w:pPr>
        <w:pStyle w:val="ListBullet"/>
        <w:spacing w:after="50" w:line="250" w:lineRule="auto"/>
        <w:ind w:left="369" w:hanging="142"/>
      </w:pPr>
      <w:r w:rsidRPr="008D3E6E">
        <w:t>licensed engineering;</w:t>
      </w:r>
    </w:p>
    <w:p w14:paraId="55EF72A6" w14:textId="77777777" w:rsidR="00486FF8" w:rsidRPr="008D3E6E" w:rsidRDefault="00000000">
      <w:pPr>
        <w:pStyle w:val="ListBullet"/>
        <w:spacing w:after="50" w:line="250" w:lineRule="auto"/>
        <w:ind w:left="369" w:hanging="142"/>
      </w:pPr>
      <w:r w:rsidRPr="008D3E6E">
        <w:t>clinical staff;</w:t>
      </w:r>
    </w:p>
    <w:p w14:paraId="5E0E293D" w14:textId="77777777" w:rsidR="00486FF8" w:rsidRPr="008D3E6E" w:rsidRDefault="00000000">
      <w:pPr>
        <w:pStyle w:val="ListBullet"/>
        <w:spacing w:after="50" w:line="250" w:lineRule="auto"/>
        <w:ind w:left="369" w:hanging="142"/>
      </w:pPr>
      <w:r w:rsidRPr="008D3E6E">
        <w:t>professional operation;</w:t>
      </w:r>
    </w:p>
    <w:p w14:paraId="6050E851" w14:textId="77777777" w:rsidR="00486FF8" w:rsidRPr="008D3E6E" w:rsidRDefault="00000000">
      <w:pPr>
        <w:pStyle w:val="ListBullet"/>
        <w:spacing w:after="50" w:line="250" w:lineRule="auto"/>
        <w:ind w:left="369" w:hanging="142"/>
      </w:pPr>
      <w:r w:rsidRPr="008D3E6E">
        <w:t>maintenance;</w:t>
      </w:r>
    </w:p>
    <w:p w14:paraId="1AED5F7E" w14:textId="77777777" w:rsidR="00486FF8" w:rsidRPr="008D3E6E" w:rsidRDefault="00000000">
      <w:pPr>
        <w:pStyle w:val="ListBullet"/>
        <w:spacing w:after="50" w:line="250" w:lineRule="auto"/>
        <w:ind w:left="369" w:hanging="142"/>
      </w:pPr>
      <w:r w:rsidRPr="008D3E6E">
        <w:t>paid employment;</w:t>
      </w:r>
    </w:p>
    <w:p w14:paraId="1F75261D" w14:textId="77777777" w:rsidR="00486FF8" w:rsidRPr="008D3E6E" w:rsidRDefault="00000000">
      <w:pPr>
        <w:pStyle w:val="ListBullet"/>
        <w:spacing w:after="50" w:line="250" w:lineRule="auto"/>
        <w:ind w:left="369" w:hanging="142"/>
      </w:pPr>
      <w:r w:rsidRPr="008D3E6E">
        <w:t>manufacturing;</w:t>
      </w:r>
    </w:p>
    <w:p w14:paraId="6C43E8FF" w14:textId="77777777" w:rsidR="00486FF8" w:rsidRPr="008D3E6E" w:rsidRDefault="00000000">
      <w:pPr>
        <w:pStyle w:val="ListBullet"/>
        <w:spacing w:after="50" w:line="250" w:lineRule="auto"/>
        <w:ind w:left="369" w:hanging="142"/>
      </w:pPr>
      <w:r w:rsidRPr="008D3E6E">
        <w:t>transport;</w:t>
      </w:r>
    </w:p>
    <w:p w14:paraId="044E5CE7" w14:textId="77777777" w:rsidR="00486FF8" w:rsidRPr="008D3E6E" w:rsidRDefault="00000000">
      <w:pPr>
        <w:pStyle w:val="ListBullet"/>
        <w:spacing w:after="50" w:line="250" w:lineRule="auto"/>
        <w:ind w:left="369" w:hanging="142"/>
      </w:pPr>
      <w:r w:rsidRPr="008D3E6E">
        <w:t>research;</w:t>
      </w:r>
    </w:p>
    <w:p w14:paraId="4D4EAA83" w14:textId="77777777" w:rsidR="00486FF8" w:rsidRPr="008D3E6E" w:rsidRDefault="00000000">
      <w:pPr>
        <w:pStyle w:val="ListBullet"/>
        <w:spacing w:after="50" w:line="250" w:lineRule="auto"/>
        <w:ind w:left="369" w:hanging="142"/>
      </w:pPr>
      <w:r w:rsidRPr="008D3E6E">
        <w:t>commercial services.</w:t>
      </w:r>
    </w:p>
    <w:p w14:paraId="5DF03DF4" w14:textId="77777777" w:rsidR="00486FF8" w:rsidRPr="008D3E6E" w:rsidRDefault="00000000">
      <w:pPr>
        <w:pStyle w:val="Heading2"/>
      </w:pPr>
      <w:r w:rsidRPr="008D3E6E">
        <w:rPr>
          <w:rFonts w:ascii="Arial" w:hAnsi="Arial"/>
        </w:rPr>
        <w:t>The reciprocity braid</w:t>
      </w:r>
    </w:p>
    <w:p w14:paraId="648595BA" w14:textId="77777777" w:rsidR="00486FF8" w:rsidRPr="008D3E6E" w:rsidRDefault="00000000">
      <w:r w:rsidRPr="008D3E6E">
        <w:t>The reciprocity braid records verified community contribution.</w:t>
      </w:r>
    </w:p>
    <w:p w14:paraId="73CDE379" w14:textId="77777777" w:rsidR="00486FF8" w:rsidRPr="008D3E6E" w:rsidRDefault="00000000">
      <w:r w:rsidRPr="008D3E6E">
        <w:t>Its unit is the Community-Hour, or C-Hour.</w:t>
      </w:r>
    </w:p>
    <w:p w14:paraId="3C9C902B" w14:textId="77777777" w:rsidR="00486FF8" w:rsidRPr="008D3E6E" w:rsidRDefault="00000000">
      <w:pPr>
        <w:pStyle w:val="ProtopianQuote"/>
        <w:keepLines/>
        <w:pBdr>
          <w:left w:val="single" w:sz="18" w:space="6" w:color="D6A84B"/>
        </w:pBdr>
        <w:shd w:val="clear" w:color="auto" w:fill="FFF8E8"/>
        <w:rPr>
          <w:lang w:val="en-AU"/>
        </w:rPr>
      </w:pPr>
      <w:r w:rsidRPr="008D3E6E">
        <w:rPr>
          <w:rFonts w:ascii="Arial" w:hAnsi="Arial"/>
          <w:b/>
          <w:lang w:val="en-AU"/>
        </w:rPr>
        <w:t>One verified hour of contribution equals one C-Hour.</w:t>
      </w:r>
    </w:p>
    <w:p w14:paraId="5D539B29" w14:textId="77777777" w:rsidR="00486FF8" w:rsidRPr="008D3E6E" w:rsidRDefault="00000000">
      <w:r w:rsidRPr="008D3E6E">
        <w:t>Full stop.</w:t>
      </w:r>
    </w:p>
    <w:p w14:paraId="6B74500E" w14:textId="77777777" w:rsidR="00486FF8" w:rsidRPr="008D3E6E" w:rsidRDefault="00000000">
      <w:r w:rsidRPr="008D3E6E">
        <w:t>A C-Hour has no dollar equivalent.</w:t>
      </w:r>
    </w:p>
    <w:p w14:paraId="683012F5" w14:textId="77777777" w:rsidR="00486FF8" w:rsidRPr="008D3E6E" w:rsidRDefault="00000000">
      <w:r w:rsidRPr="008D3E6E">
        <w:t>It is not shadow-priced.</w:t>
      </w:r>
    </w:p>
    <w:p w14:paraId="1754342C" w14:textId="77777777" w:rsidR="00486FF8" w:rsidRPr="008D3E6E" w:rsidRDefault="00000000">
      <w:r w:rsidRPr="008D3E6E">
        <w:t>It is not converted into a wage.</w:t>
      </w:r>
    </w:p>
    <w:p w14:paraId="1462366E" w14:textId="77777777" w:rsidR="00486FF8" w:rsidRPr="008D3E6E" w:rsidRDefault="00000000">
      <w:r w:rsidRPr="008D3E6E">
        <w:t>It is not a speculative token.</w:t>
      </w:r>
    </w:p>
    <w:p w14:paraId="16CEE784" w14:textId="77777777" w:rsidR="00486FF8" w:rsidRPr="008D3E6E" w:rsidRDefault="00000000">
      <w:r w:rsidRPr="008D3E6E">
        <w:t>It is not purchased from an exchange.</w:t>
      </w:r>
    </w:p>
    <w:p w14:paraId="1A94665B" w14:textId="77777777" w:rsidR="00486FF8" w:rsidRPr="008D3E6E" w:rsidRDefault="00000000">
      <w:r w:rsidRPr="008D3E6E">
        <w:t>It is not intended to become a general-purpose market currency.</w:t>
      </w:r>
    </w:p>
    <w:p w14:paraId="4A277BC3" w14:textId="77777777" w:rsidR="00486FF8" w:rsidRPr="008D3E6E" w:rsidRDefault="00000000">
      <w:r w:rsidRPr="008D3E6E">
        <w:t>Each community decides:</w:t>
      </w:r>
    </w:p>
    <w:p w14:paraId="67C3C559" w14:textId="77777777" w:rsidR="00486FF8" w:rsidRPr="008D3E6E" w:rsidRDefault="00000000">
      <w:pPr>
        <w:pStyle w:val="ListBullet"/>
        <w:spacing w:after="50" w:line="250" w:lineRule="auto"/>
        <w:ind w:left="369" w:hanging="142"/>
      </w:pPr>
      <w:r w:rsidRPr="008D3E6E">
        <w:t>which forms of contribution qualify;</w:t>
      </w:r>
    </w:p>
    <w:p w14:paraId="5C76DB8B" w14:textId="77777777" w:rsidR="00486FF8" w:rsidRPr="008D3E6E" w:rsidRDefault="00000000">
      <w:pPr>
        <w:pStyle w:val="ListBullet"/>
        <w:spacing w:after="50" w:line="250" w:lineRule="auto"/>
        <w:ind w:left="369" w:hanging="142"/>
      </w:pPr>
      <w:r w:rsidRPr="008D3E6E">
        <w:t>how contribution is verified;</w:t>
      </w:r>
    </w:p>
    <w:p w14:paraId="56D15922" w14:textId="77777777" w:rsidR="00486FF8" w:rsidRPr="008D3E6E" w:rsidRDefault="00000000">
      <w:pPr>
        <w:pStyle w:val="ListBullet"/>
        <w:spacing w:after="50" w:line="250" w:lineRule="auto"/>
        <w:ind w:left="369" w:hanging="142"/>
      </w:pPr>
      <w:r w:rsidRPr="008D3E6E">
        <w:t>what benefits are available;</w:t>
      </w:r>
    </w:p>
    <w:p w14:paraId="38554DEF" w14:textId="77777777" w:rsidR="00486FF8" w:rsidRPr="008D3E6E" w:rsidRDefault="00000000">
      <w:pPr>
        <w:pStyle w:val="ListBullet"/>
        <w:spacing w:after="50" w:line="250" w:lineRule="auto"/>
        <w:ind w:left="369" w:hanging="142"/>
      </w:pPr>
      <w:r w:rsidRPr="008D3E6E">
        <w:t>how access is scheduled;</w:t>
      </w:r>
    </w:p>
    <w:p w14:paraId="3B9BA8D5" w14:textId="77777777" w:rsidR="00486FF8" w:rsidRPr="008D3E6E" w:rsidRDefault="00000000">
      <w:pPr>
        <w:pStyle w:val="ListBullet"/>
        <w:spacing w:after="50" w:line="250" w:lineRule="auto"/>
        <w:ind w:left="369" w:hanging="142"/>
      </w:pPr>
      <w:r w:rsidRPr="008D3E6E">
        <w:t>how scarcity is managed;</w:t>
      </w:r>
    </w:p>
    <w:p w14:paraId="5DA8D981" w14:textId="77777777" w:rsidR="00486FF8" w:rsidRPr="008D3E6E" w:rsidRDefault="00000000">
      <w:pPr>
        <w:pStyle w:val="ListBullet"/>
        <w:spacing w:after="50" w:line="250" w:lineRule="auto"/>
        <w:ind w:left="369" w:hanging="142"/>
      </w:pPr>
      <w:r w:rsidRPr="008D3E6E">
        <w:lastRenderedPageBreak/>
        <w:t>how decisions are changed;</w:t>
      </w:r>
    </w:p>
    <w:p w14:paraId="31AD19CF" w14:textId="77777777" w:rsidR="00486FF8" w:rsidRPr="008D3E6E" w:rsidRDefault="00000000">
      <w:pPr>
        <w:pStyle w:val="ListBullet"/>
        <w:spacing w:after="50" w:line="250" w:lineRule="auto"/>
        <w:ind w:left="369" w:hanging="142"/>
      </w:pPr>
      <w:r w:rsidRPr="008D3E6E">
        <w:t>what remains outside the scheme.</w:t>
      </w:r>
    </w:p>
    <w:p w14:paraId="58C3DBE9" w14:textId="77777777" w:rsidR="00486FF8" w:rsidRPr="008D3E6E" w:rsidRDefault="00000000">
      <w:pPr>
        <w:pStyle w:val="Heading2"/>
      </w:pPr>
      <w:r w:rsidRPr="008D3E6E">
        <w:rPr>
          <w:rFonts w:ascii="Arial" w:hAnsi="Arial"/>
        </w:rPr>
        <w:t>Earn-to-Heal</w:t>
      </w:r>
    </w:p>
    <w:p w14:paraId="6CD85EF2" w14:textId="77777777" w:rsidR="00486FF8" w:rsidRPr="008D3E6E" w:rsidRDefault="00000000">
      <w:r w:rsidRPr="008D3E6E">
        <w:t>The flagship reciprocity loop is:</w:t>
      </w:r>
    </w:p>
    <w:p w14:paraId="43BF59EF" w14:textId="77777777" w:rsidR="00486FF8" w:rsidRPr="008D3E6E" w:rsidRDefault="00000000">
      <w:pPr>
        <w:pStyle w:val="ProtopianQuote"/>
        <w:keepLines/>
        <w:pBdr>
          <w:left w:val="single" w:sz="18" w:space="6" w:color="D6A84B"/>
        </w:pBdr>
        <w:shd w:val="clear" w:color="auto" w:fill="FFF8E8"/>
        <w:rPr>
          <w:lang w:val="en-AU"/>
        </w:rPr>
      </w:pPr>
      <w:r w:rsidRPr="008D3E6E">
        <w:rPr>
          <w:rFonts w:ascii="Arial" w:hAnsi="Arial"/>
          <w:b/>
          <w:lang w:val="en-AU"/>
        </w:rPr>
        <w:t>Contribute to community -&gt; earn C-Hours -&gt; access community-chosen wellbeing infrastructure</w:t>
      </w:r>
    </w:p>
    <w:p w14:paraId="1EE9EE95" w14:textId="77777777" w:rsidR="00486FF8" w:rsidRPr="008D3E6E" w:rsidRDefault="00000000">
      <w:r w:rsidRPr="008D3E6E">
        <w:t>Possible qualifying contributions may include:</w:t>
      </w:r>
    </w:p>
    <w:p w14:paraId="0F728BEB" w14:textId="77777777" w:rsidR="00486FF8" w:rsidRPr="008D3E6E" w:rsidRDefault="00000000">
      <w:pPr>
        <w:pStyle w:val="ListBullet"/>
        <w:spacing w:after="50" w:line="250" w:lineRule="auto"/>
        <w:ind w:left="369" w:hanging="142"/>
      </w:pPr>
      <w:r w:rsidRPr="008D3E6E">
        <w:t>disaster preparation and response;</w:t>
      </w:r>
    </w:p>
    <w:p w14:paraId="386E7C48" w14:textId="77777777" w:rsidR="00486FF8" w:rsidRPr="008D3E6E" w:rsidRDefault="00000000">
      <w:pPr>
        <w:pStyle w:val="ListBullet"/>
        <w:spacing w:after="50" w:line="250" w:lineRule="auto"/>
        <w:ind w:left="369" w:hanging="142"/>
      </w:pPr>
      <w:r w:rsidRPr="008D3E6E">
        <w:t>growing or routing food;</w:t>
      </w:r>
    </w:p>
    <w:p w14:paraId="01A29BB2" w14:textId="77777777" w:rsidR="00486FF8" w:rsidRPr="008D3E6E" w:rsidRDefault="00000000">
      <w:pPr>
        <w:pStyle w:val="ListBullet"/>
        <w:spacing w:after="50" w:line="250" w:lineRule="auto"/>
        <w:ind w:left="369" w:hanging="142"/>
      </w:pPr>
      <w:r w:rsidRPr="008D3E6E">
        <w:t>environmental restoration;</w:t>
      </w:r>
    </w:p>
    <w:p w14:paraId="563B9E5B" w14:textId="77777777" w:rsidR="00486FF8" w:rsidRPr="008D3E6E" w:rsidRDefault="00000000">
      <w:pPr>
        <w:pStyle w:val="ListBullet"/>
        <w:spacing w:after="50" w:line="250" w:lineRule="auto"/>
        <w:ind w:left="369" w:hanging="142"/>
      </w:pPr>
      <w:r w:rsidRPr="008D3E6E">
        <w:t>caring;</w:t>
      </w:r>
    </w:p>
    <w:p w14:paraId="4836E6B8" w14:textId="77777777" w:rsidR="00486FF8" w:rsidRPr="008D3E6E" w:rsidRDefault="00000000">
      <w:pPr>
        <w:pStyle w:val="ListBullet"/>
        <w:spacing w:after="50" w:line="250" w:lineRule="auto"/>
        <w:ind w:left="369" w:hanging="142"/>
      </w:pPr>
      <w:r w:rsidRPr="008D3E6E">
        <w:t>mentoring;</w:t>
      </w:r>
    </w:p>
    <w:p w14:paraId="7D3E0817" w14:textId="77777777" w:rsidR="00486FF8" w:rsidRPr="008D3E6E" w:rsidRDefault="00000000">
      <w:pPr>
        <w:pStyle w:val="ListBullet"/>
        <w:spacing w:after="50" w:line="250" w:lineRule="auto"/>
        <w:ind w:left="369" w:hanging="142"/>
      </w:pPr>
      <w:r w:rsidRPr="008D3E6E">
        <w:t>maintaining sensors or kiosks;</w:t>
      </w:r>
    </w:p>
    <w:p w14:paraId="4FC96619" w14:textId="77777777" w:rsidR="00486FF8" w:rsidRPr="008D3E6E" w:rsidRDefault="00000000">
      <w:pPr>
        <w:pStyle w:val="ListBullet"/>
        <w:spacing w:after="50" w:line="250" w:lineRule="auto"/>
        <w:ind w:left="369" w:hanging="142"/>
      </w:pPr>
      <w:r w:rsidRPr="008D3E6E">
        <w:t>teaching digital skills;</w:t>
      </w:r>
    </w:p>
    <w:p w14:paraId="7C5E9DC7" w14:textId="77777777" w:rsidR="00486FF8" w:rsidRPr="008D3E6E" w:rsidRDefault="00000000">
      <w:pPr>
        <w:pStyle w:val="ListBullet"/>
        <w:spacing w:after="50" w:line="250" w:lineRule="auto"/>
        <w:ind w:left="369" w:hanging="142"/>
      </w:pPr>
      <w:r w:rsidRPr="008D3E6E">
        <w:t>translating public information;</w:t>
      </w:r>
    </w:p>
    <w:p w14:paraId="54D7CD2F" w14:textId="77777777" w:rsidR="00486FF8" w:rsidRPr="008D3E6E" w:rsidRDefault="00000000">
      <w:pPr>
        <w:pStyle w:val="ListBullet"/>
        <w:spacing w:after="50" w:line="250" w:lineRule="auto"/>
        <w:ind w:left="369" w:hanging="142"/>
      </w:pPr>
      <w:r w:rsidRPr="008D3E6E">
        <w:t>mapping community assets;</w:t>
      </w:r>
    </w:p>
    <w:p w14:paraId="75E76182" w14:textId="77777777" w:rsidR="00486FF8" w:rsidRPr="008D3E6E" w:rsidRDefault="00000000">
      <w:pPr>
        <w:pStyle w:val="ListBullet"/>
        <w:spacing w:after="50" w:line="250" w:lineRule="auto"/>
        <w:ind w:left="369" w:hanging="142"/>
      </w:pPr>
      <w:r w:rsidRPr="008D3E6E">
        <w:t>running events;</w:t>
      </w:r>
    </w:p>
    <w:p w14:paraId="4894A579" w14:textId="77777777" w:rsidR="00486FF8" w:rsidRPr="008D3E6E" w:rsidRDefault="00000000">
      <w:pPr>
        <w:pStyle w:val="ListBullet"/>
        <w:spacing w:after="50" w:line="250" w:lineRule="auto"/>
        <w:ind w:left="369" w:hanging="142"/>
      </w:pPr>
      <w:r w:rsidRPr="008D3E6E">
        <w:t>contributing to local software or data;</w:t>
      </w:r>
    </w:p>
    <w:p w14:paraId="099CE681" w14:textId="77777777" w:rsidR="00486FF8" w:rsidRPr="008D3E6E" w:rsidRDefault="00000000">
      <w:pPr>
        <w:pStyle w:val="ListBullet"/>
        <w:spacing w:after="50" w:line="250" w:lineRule="auto"/>
        <w:ind w:left="369" w:hanging="142"/>
      </w:pPr>
      <w:r w:rsidRPr="008D3E6E">
        <w:t>helping people use the system.</w:t>
      </w:r>
    </w:p>
    <w:p w14:paraId="6343AAA5" w14:textId="77777777" w:rsidR="00486FF8" w:rsidRPr="008D3E6E" w:rsidRDefault="00000000">
      <w:r w:rsidRPr="008D3E6E">
        <w:t>Possible rewards may include:</w:t>
      </w:r>
    </w:p>
    <w:p w14:paraId="35F6563B" w14:textId="77777777" w:rsidR="00486FF8" w:rsidRPr="008D3E6E" w:rsidRDefault="00000000">
      <w:pPr>
        <w:pStyle w:val="ListBullet"/>
        <w:spacing w:after="50" w:line="250" w:lineRule="auto"/>
        <w:ind w:left="369" w:hanging="142"/>
      </w:pPr>
      <w:r w:rsidRPr="008D3E6E">
        <w:t>HBOT access;</w:t>
      </w:r>
    </w:p>
    <w:p w14:paraId="4656EA8D" w14:textId="77777777" w:rsidR="00486FF8" w:rsidRPr="008D3E6E" w:rsidRDefault="00000000">
      <w:pPr>
        <w:pStyle w:val="ListBullet"/>
        <w:spacing w:after="50" w:line="250" w:lineRule="auto"/>
        <w:ind w:left="369" w:hanging="142"/>
      </w:pPr>
      <w:r w:rsidRPr="008D3E6E">
        <w:t>sauna access;</w:t>
      </w:r>
    </w:p>
    <w:p w14:paraId="0F710A41" w14:textId="77777777" w:rsidR="00486FF8" w:rsidRPr="008D3E6E" w:rsidRDefault="00000000">
      <w:pPr>
        <w:pStyle w:val="ListBullet"/>
        <w:spacing w:after="50" w:line="250" w:lineRule="auto"/>
        <w:ind w:left="369" w:hanging="142"/>
      </w:pPr>
      <w:r w:rsidRPr="008D3E6E">
        <w:t>Aura Geode or Aura Genesis research participation where appropriate;</w:t>
      </w:r>
    </w:p>
    <w:p w14:paraId="7EA309B8" w14:textId="77777777" w:rsidR="00486FF8" w:rsidRPr="008D3E6E" w:rsidRDefault="00000000">
      <w:pPr>
        <w:pStyle w:val="ListBullet"/>
        <w:spacing w:after="50" w:line="250" w:lineRule="auto"/>
        <w:ind w:left="369" w:hanging="142"/>
      </w:pPr>
      <w:r w:rsidRPr="008D3E6E">
        <w:t>community wellbeing programs;</w:t>
      </w:r>
    </w:p>
    <w:p w14:paraId="4FB8DB31" w14:textId="77777777" w:rsidR="00486FF8" w:rsidRPr="008D3E6E" w:rsidRDefault="00000000">
      <w:pPr>
        <w:pStyle w:val="ListBullet"/>
        <w:spacing w:after="50" w:line="250" w:lineRule="auto"/>
        <w:ind w:left="369" w:hanging="142"/>
      </w:pPr>
      <w:r w:rsidRPr="008D3E6E">
        <w:t>queue priority;</w:t>
      </w:r>
    </w:p>
    <w:p w14:paraId="01BDD0AE" w14:textId="77777777" w:rsidR="00486FF8" w:rsidRPr="008D3E6E" w:rsidRDefault="00000000">
      <w:pPr>
        <w:pStyle w:val="ListBullet"/>
        <w:spacing w:after="50" w:line="250" w:lineRule="auto"/>
        <w:ind w:left="369" w:hanging="142"/>
      </w:pPr>
      <w:r w:rsidRPr="008D3E6E">
        <w:t>VIP community-event tickets;</w:t>
      </w:r>
    </w:p>
    <w:p w14:paraId="69FB4992" w14:textId="77777777" w:rsidR="00486FF8" w:rsidRPr="008D3E6E" w:rsidRDefault="00000000">
      <w:pPr>
        <w:pStyle w:val="ListBullet"/>
        <w:spacing w:after="50" w:line="250" w:lineRule="auto"/>
        <w:ind w:left="369" w:hanging="142"/>
      </w:pPr>
      <w:r w:rsidRPr="008D3E6E">
        <w:t>better community-grown produce;</w:t>
      </w:r>
    </w:p>
    <w:p w14:paraId="6842663E" w14:textId="77777777" w:rsidR="00486FF8" w:rsidRPr="008D3E6E" w:rsidRDefault="00000000">
      <w:pPr>
        <w:pStyle w:val="ListBullet"/>
        <w:spacing w:after="50" w:line="250" w:lineRule="auto"/>
        <w:ind w:left="369" w:hanging="142"/>
      </w:pPr>
      <w:r w:rsidRPr="008D3E6E">
        <w:t>shared tools;</w:t>
      </w:r>
    </w:p>
    <w:p w14:paraId="56594132" w14:textId="77777777" w:rsidR="00486FF8" w:rsidRPr="008D3E6E" w:rsidRDefault="00000000">
      <w:pPr>
        <w:pStyle w:val="ListBullet"/>
        <w:spacing w:after="50" w:line="250" w:lineRule="auto"/>
        <w:ind w:left="369" w:hanging="142"/>
      </w:pPr>
      <w:r w:rsidRPr="008D3E6E">
        <w:t>maker-space access;</w:t>
      </w:r>
    </w:p>
    <w:p w14:paraId="392711DA" w14:textId="77777777" w:rsidR="00486FF8" w:rsidRPr="008D3E6E" w:rsidRDefault="00000000">
      <w:pPr>
        <w:pStyle w:val="ListBullet"/>
        <w:spacing w:after="50" w:line="250" w:lineRule="auto"/>
        <w:ind w:left="369" w:hanging="142"/>
      </w:pPr>
      <w:r w:rsidRPr="008D3E6E">
        <w:t>workshops;</w:t>
      </w:r>
    </w:p>
    <w:p w14:paraId="2AE4A73F" w14:textId="77777777" w:rsidR="00486FF8" w:rsidRPr="008D3E6E" w:rsidRDefault="00000000">
      <w:pPr>
        <w:pStyle w:val="ListBullet"/>
        <w:spacing w:after="50" w:line="250" w:lineRule="auto"/>
        <w:ind w:left="369" w:hanging="142"/>
      </w:pPr>
      <w:r w:rsidRPr="008D3E6E">
        <w:t>transport privileges;</w:t>
      </w:r>
    </w:p>
    <w:p w14:paraId="20F0E791" w14:textId="77777777" w:rsidR="00486FF8" w:rsidRPr="008D3E6E" w:rsidRDefault="00000000">
      <w:pPr>
        <w:pStyle w:val="ListBullet"/>
        <w:spacing w:after="50" w:line="250" w:lineRule="auto"/>
        <w:ind w:left="369" w:hanging="142"/>
      </w:pPr>
      <w:r w:rsidRPr="008D3E6E">
        <w:t>local experiences;</w:t>
      </w:r>
    </w:p>
    <w:p w14:paraId="54F06AAF" w14:textId="77777777" w:rsidR="00486FF8" w:rsidRPr="008D3E6E" w:rsidRDefault="00000000">
      <w:pPr>
        <w:pStyle w:val="ListBullet"/>
        <w:spacing w:after="50" w:line="250" w:lineRule="auto"/>
        <w:ind w:left="369" w:hanging="142"/>
      </w:pPr>
      <w:r w:rsidRPr="008D3E6E">
        <w:t>other small benefits nominated by the community.</w:t>
      </w:r>
    </w:p>
    <w:p w14:paraId="2639A094" w14:textId="77777777" w:rsidR="00486FF8" w:rsidRPr="008D3E6E" w:rsidRDefault="00000000">
      <w:r w:rsidRPr="008D3E6E">
        <w:t>The rewards are stipulated inside the reciprocity braid.</w:t>
      </w:r>
    </w:p>
    <w:p w14:paraId="0BD221EA" w14:textId="77777777" w:rsidR="00486FF8" w:rsidRPr="008D3E6E" w:rsidRDefault="00000000">
      <w:r w:rsidRPr="008D3E6E">
        <w:t>They do not receive a market price merely because somebody wants to compare them.</w:t>
      </w:r>
    </w:p>
    <w:p w14:paraId="176BC0D0" w14:textId="77777777" w:rsidR="00486FF8" w:rsidRPr="008D3E6E" w:rsidRDefault="00000000">
      <w:pPr>
        <w:pStyle w:val="Heading2"/>
      </w:pPr>
      <w:r w:rsidRPr="008D3E6E">
        <w:rPr>
          <w:rFonts w:ascii="Arial" w:hAnsi="Arial"/>
        </w:rPr>
        <w:t>Why the loop matters</w:t>
      </w:r>
    </w:p>
    <w:p w14:paraId="1BD0A4E3" w14:textId="77777777" w:rsidR="00486FF8" w:rsidRPr="008D3E6E" w:rsidRDefault="00000000">
      <w:r w:rsidRPr="008D3E6E">
        <w:t>Earn-to-Heal changes the emotional relationship with civic contribution.</w:t>
      </w:r>
    </w:p>
    <w:p w14:paraId="2E524A38" w14:textId="77777777" w:rsidR="00486FF8" w:rsidRPr="008D3E6E" w:rsidRDefault="00000000">
      <w:r w:rsidRPr="008D3E6E">
        <w:t>The person is not simply donating free labour to a government, event organiser or technology company.</w:t>
      </w:r>
    </w:p>
    <w:p w14:paraId="25F61133" w14:textId="77777777" w:rsidR="00486FF8" w:rsidRPr="008D3E6E" w:rsidRDefault="00000000">
      <w:r w:rsidRPr="008D3E6E">
        <w:t>The contribution strengthens the community.</w:t>
      </w:r>
    </w:p>
    <w:p w14:paraId="6BFE969C" w14:textId="77777777" w:rsidR="00486FF8" w:rsidRPr="008D3E6E" w:rsidRDefault="00000000">
      <w:r w:rsidRPr="008D3E6E">
        <w:t>The community shares access to desirable infrastructure.</w:t>
      </w:r>
    </w:p>
    <w:p w14:paraId="20E4CAA5" w14:textId="77777777" w:rsidR="00486FF8" w:rsidRPr="008D3E6E" w:rsidRDefault="00000000">
      <w:r w:rsidRPr="008D3E6E">
        <w:t>The loop can also support continuity.</w:t>
      </w:r>
    </w:p>
    <w:p w14:paraId="043EEC0B" w14:textId="77777777" w:rsidR="00486FF8" w:rsidRPr="008D3E6E" w:rsidRDefault="00000000">
      <w:r w:rsidRPr="008D3E6E">
        <w:t>A person who helps during an Olympic event may remain part of the civic network afterward.</w:t>
      </w:r>
    </w:p>
    <w:p w14:paraId="7CF21C23" w14:textId="77777777" w:rsidR="00486FF8" w:rsidRPr="008D3E6E" w:rsidRDefault="00000000">
      <w:r w:rsidRPr="008D3E6E">
        <w:t>A young person who maps drains, maintains sensors or teaches an elder may gain ongoing access, credentials, relationships and purpose.</w:t>
      </w:r>
    </w:p>
    <w:p w14:paraId="6F2E691E" w14:textId="77777777" w:rsidR="00486FF8" w:rsidRPr="008D3E6E" w:rsidRDefault="00000000">
      <w:r w:rsidRPr="008D3E6E">
        <w:t>An older person who shares knowledge can be recognised without being forced into market employment.</w:t>
      </w:r>
    </w:p>
    <w:p w14:paraId="62838E38" w14:textId="77777777" w:rsidR="00486FF8" w:rsidRPr="008D3E6E" w:rsidRDefault="00000000">
      <w:r w:rsidRPr="008D3E6E">
        <w:t>The loop should remain voluntary, locally governed and separate from employment rights.</w:t>
      </w:r>
    </w:p>
    <w:p w14:paraId="6BF3F0F4" w14:textId="77777777" w:rsidR="00486FF8" w:rsidRPr="008D3E6E" w:rsidRDefault="00000000">
      <w:r w:rsidRPr="008D3E6E">
        <w:t>It is not meant to replace paid jobs.</w:t>
      </w:r>
    </w:p>
    <w:p w14:paraId="086FAF17" w14:textId="77777777" w:rsidR="00486FF8" w:rsidRPr="008D3E6E" w:rsidRDefault="00000000">
      <w:r w:rsidRPr="008D3E6E">
        <w:lastRenderedPageBreak/>
        <w:t>It is another way of recognising that communities contain more value than the market ledger can see.</w:t>
      </w:r>
    </w:p>
    <w:p w14:paraId="3F9CAEF1" w14:textId="77777777" w:rsidR="00486FF8" w:rsidRPr="008D3E6E" w:rsidRDefault="00000000">
      <w:pPr>
        <w:pStyle w:val="Heading1"/>
        <w:pBdr>
          <w:bottom w:val="single" w:sz="8" w:space="3" w:color="D6A84B"/>
        </w:pBdr>
      </w:pPr>
      <w:r w:rsidRPr="008D3E6E">
        <w:rPr>
          <w:rFonts w:ascii="Arial" w:hAnsi="Arial"/>
        </w:rPr>
        <w:lastRenderedPageBreak/>
        <w:t>8. Action: disaster-resilient edge compute and Sovereign Space Builder</w:t>
      </w:r>
    </w:p>
    <w:p w14:paraId="78F0261E" w14:textId="77777777" w:rsidR="00486FF8" w:rsidRPr="008D3E6E" w:rsidRDefault="00000000">
      <w:r w:rsidRPr="008D3E6E">
        <w:t>A Pacific resilience system should be useful on an ordinary day and during a disaster.</w:t>
      </w:r>
    </w:p>
    <w:p w14:paraId="2FF3538C" w14:textId="77777777" w:rsidR="00486FF8" w:rsidRPr="008D3E6E" w:rsidRDefault="00000000">
      <w:r w:rsidRPr="008D3E6E">
        <w:t>That is the key to making it practical.</w:t>
      </w:r>
    </w:p>
    <w:p w14:paraId="24D8E512" w14:textId="77777777" w:rsidR="00486FF8" w:rsidRPr="008D3E6E" w:rsidRDefault="00000000">
      <w:r w:rsidRPr="008D3E6E">
        <w:t>Infrastructure built only for rare emergencies is often neglected, forgotten, untested or socially invisible.</w:t>
      </w:r>
    </w:p>
    <w:p w14:paraId="2FD8BAC2" w14:textId="77777777" w:rsidR="00486FF8" w:rsidRPr="008D3E6E" w:rsidRDefault="00000000">
      <w:r w:rsidRPr="008D3E6E">
        <w:t>Infrastructure used every week remains familiar.</w:t>
      </w:r>
    </w:p>
    <w:p w14:paraId="28816870" w14:textId="77777777" w:rsidR="00486FF8" w:rsidRPr="008D3E6E" w:rsidRDefault="00000000">
      <w:pPr>
        <w:pStyle w:val="Heading2"/>
      </w:pPr>
      <w:r w:rsidRPr="008D3E6E">
        <w:rPr>
          <w:rFonts w:ascii="Arial" w:hAnsi="Arial"/>
        </w:rPr>
        <w:t>The disaster-resilience edge node</w:t>
      </w:r>
    </w:p>
    <w:p w14:paraId="079060DD" w14:textId="77777777" w:rsidR="00486FF8" w:rsidRPr="008D3E6E" w:rsidRDefault="00000000">
      <w:r w:rsidRPr="008D3E6E">
        <w:t>A local kiosk or edge node may operate in two broad modes.</w:t>
      </w:r>
    </w:p>
    <w:p w14:paraId="48E0BF66" w14:textId="77777777" w:rsidR="00486FF8" w:rsidRPr="008D3E6E" w:rsidRDefault="00000000">
      <w:pPr>
        <w:pStyle w:val="Heading3"/>
      </w:pPr>
      <w:r w:rsidRPr="008D3E6E">
        <w:rPr>
          <w:rFonts w:ascii="Arial" w:hAnsi="Arial"/>
        </w:rPr>
        <w:t>Abundance mode</w:t>
      </w:r>
    </w:p>
    <w:p w14:paraId="711B7FF9" w14:textId="77777777" w:rsidR="00486FF8" w:rsidRPr="008D3E6E" w:rsidRDefault="00000000">
      <w:r w:rsidRPr="008D3E6E">
        <w:t>During normal conditions, the node can support:</w:t>
      </w:r>
    </w:p>
    <w:p w14:paraId="47095E14" w14:textId="77777777" w:rsidR="00486FF8" w:rsidRPr="008D3E6E" w:rsidRDefault="00000000">
      <w:pPr>
        <w:pStyle w:val="ListBullet"/>
        <w:spacing w:after="50" w:line="250" w:lineRule="auto"/>
        <w:ind w:left="369" w:hanging="142"/>
      </w:pPr>
      <w:r w:rsidRPr="008D3E6E">
        <w:t>local AI access;</w:t>
      </w:r>
    </w:p>
    <w:p w14:paraId="4D6B1163" w14:textId="77777777" w:rsidR="00486FF8" w:rsidRPr="008D3E6E" w:rsidRDefault="00000000">
      <w:pPr>
        <w:pStyle w:val="ListBullet"/>
        <w:spacing w:after="50" w:line="250" w:lineRule="auto"/>
        <w:ind w:left="369" w:hanging="142"/>
      </w:pPr>
      <w:r w:rsidRPr="008D3E6E">
        <w:t>language tools;</w:t>
      </w:r>
    </w:p>
    <w:p w14:paraId="1F86E0ED" w14:textId="77777777" w:rsidR="00486FF8" w:rsidRPr="008D3E6E" w:rsidRDefault="00000000">
      <w:pPr>
        <w:pStyle w:val="ListBullet"/>
        <w:spacing w:after="50" w:line="250" w:lineRule="auto"/>
        <w:ind w:left="369" w:hanging="142"/>
      </w:pPr>
      <w:r w:rsidRPr="008D3E6E">
        <w:t>community information;</w:t>
      </w:r>
    </w:p>
    <w:p w14:paraId="146FB566" w14:textId="77777777" w:rsidR="00486FF8" w:rsidRPr="008D3E6E" w:rsidRDefault="00000000">
      <w:pPr>
        <w:pStyle w:val="ListBullet"/>
        <w:spacing w:after="50" w:line="250" w:lineRule="auto"/>
        <w:ind w:left="369" w:hanging="142"/>
      </w:pPr>
      <w:r w:rsidRPr="008D3E6E">
        <w:t>maps;</w:t>
      </w:r>
    </w:p>
    <w:p w14:paraId="1C8EC09B" w14:textId="77777777" w:rsidR="00486FF8" w:rsidRPr="008D3E6E" w:rsidRDefault="00000000">
      <w:pPr>
        <w:pStyle w:val="ListBullet"/>
        <w:spacing w:after="50" w:line="250" w:lineRule="auto"/>
        <w:ind w:left="369" w:hanging="142"/>
      </w:pPr>
      <w:r w:rsidRPr="008D3E6E">
        <w:t>education;</w:t>
      </w:r>
    </w:p>
    <w:p w14:paraId="2B7FB6C7" w14:textId="77777777" w:rsidR="00486FF8" w:rsidRPr="008D3E6E" w:rsidRDefault="00000000">
      <w:pPr>
        <w:pStyle w:val="ListBullet"/>
        <w:spacing w:after="50" w:line="250" w:lineRule="auto"/>
        <w:ind w:left="369" w:hanging="142"/>
      </w:pPr>
      <w:r w:rsidRPr="008D3E6E">
        <w:t>tourism;</w:t>
      </w:r>
    </w:p>
    <w:p w14:paraId="5D93BA2C" w14:textId="77777777" w:rsidR="00486FF8" w:rsidRPr="008D3E6E" w:rsidRDefault="00000000">
      <w:pPr>
        <w:pStyle w:val="ListBullet"/>
        <w:spacing w:after="50" w:line="250" w:lineRule="auto"/>
        <w:ind w:left="369" w:hanging="142"/>
      </w:pPr>
      <w:r w:rsidRPr="008D3E6E">
        <w:t>transport;</w:t>
      </w:r>
    </w:p>
    <w:p w14:paraId="075A0793" w14:textId="77777777" w:rsidR="00486FF8" w:rsidRPr="008D3E6E" w:rsidRDefault="00000000">
      <w:pPr>
        <w:pStyle w:val="ListBullet"/>
        <w:spacing w:after="50" w:line="250" w:lineRule="auto"/>
        <w:ind w:left="369" w:hanging="142"/>
      </w:pPr>
      <w:r w:rsidRPr="008D3E6E">
        <w:t>local business;</w:t>
      </w:r>
    </w:p>
    <w:p w14:paraId="23E140DC" w14:textId="77777777" w:rsidR="00486FF8" w:rsidRPr="008D3E6E" w:rsidRDefault="00000000">
      <w:pPr>
        <w:pStyle w:val="ListBullet"/>
        <w:spacing w:after="50" w:line="250" w:lineRule="auto"/>
        <w:ind w:left="369" w:hanging="142"/>
      </w:pPr>
      <w:r w:rsidRPr="008D3E6E">
        <w:t>digital twins;</w:t>
      </w:r>
    </w:p>
    <w:p w14:paraId="13820314" w14:textId="77777777" w:rsidR="00486FF8" w:rsidRPr="008D3E6E" w:rsidRDefault="00000000">
      <w:pPr>
        <w:pStyle w:val="ListBullet"/>
        <w:spacing w:after="50" w:line="250" w:lineRule="auto"/>
        <w:ind w:left="369" w:hanging="142"/>
      </w:pPr>
      <w:r w:rsidRPr="008D3E6E">
        <w:t>environmental sensing;</w:t>
      </w:r>
    </w:p>
    <w:p w14:paraId="7DBCD0DB" w14:textId="77777777" w:rsidR="00486FF8" w:rsidRPr="008D3E6E" w:rsidRDefault="00000000">
      <w:pPr>
        <w:pStyle w:val="ListBullet"/>
        <w:spacing w:after="50" w:line="250" w:lineRule="auto"/>
        <w:ind w:left="369" w:hanging="142"/>
      </w:pPr>
      <w:r w:rsidRPr="008D3E6E">
        <w:t>telehealth access points;</w:t>
      </w:r>
    </w:p>
    <w:p w14:paraId="4FA56369" w14:textId="77777777" w:rsidR="00486FF8" w:rsidRPr="008D3E6E" w:rsidRDefault="00000000">
      <w:pPr>
        <w:pStyle w:val="ListBullet"/>
        <w:spacing w:after="50" w:line="250" w:lineRule="auto"/>
        <w:ind w:left="369" w:hanging="142"/>
      </w:pPr>
      <w:r w:rsidRPr="008D3E6E">
        <w:t>creative tools;</w:t>
      </w:r>
    </w:p>
    <w:p w14:paraId="16E384BF" w14:textId="77777777" w:rsidR="00486FF8" w:rsidRPr="008D3E6E" w:rsidRDefault="00000000">
      <w:pPr>
        <w:pStyle w:val="ListBullet"/>
        <w:spacing w:after="50" w:line="250" w:lineRule="auto"/>
        <w:ind w:left="369" w:hanging="142"/>
      </w:pPr>
      <w:r w:rsidRPr="008D3E6E">
        <w:t>local model hosting;</w:t>
      </w:r>
    </w:p>
    <w:p w14:paraId="31683F72" w14:textId="77777777" w:rsidR="00486FF8" w:rsidRPr="008D3E6E" w:rsidRDefault="00000000">
      <w:pPr>
        <w:pStyle w:val="ListBullet"/>
        <w:spacing w:after="50" w:line="250" w:lineRule="auto"/>
        <w:ind w:left="369" w:hanging="142"/>
      </w:pPr>
      <w:r w:rsidRPr="008D3E6E">
        <w:t>public events.</w:t>
      </w:r>
    </w:p>
    <w:p w14:paraId="0756CAC4" w14:textId="77777777" w:rsidR="00486FF8" w:rsidRPr="008D3E6E" w:rsidRDefault="00000000">
      <w:pPr>
        <w:pStyle w:val="Heading3"/>
      </w:pPr>
      <w:r w:rsidRPr="008D3E6E">
        <w:rPr>
          <w:rFonts w:ascii="Arial" w:hAnsi="Arial"/>
        </w:rPr>
        <w:t>Survival mode</w:t>
      </w:r>
    </w:p>
    <w:p w14:paraId="27AD6638" w14:textId="77777777" w:rsidR="00486FF8" w:rsidRPr="008D3E6E" w:rsidRDefault="00000000">
      <w:r w:rsidRPr="008D3E6E">
        <w:t>During a grid, cable or telecommunications failure, the node sheds heavy loads and retains essential functions through:</w:t>
      </w:r>
    </w:p>
    <w:p w14:paraId="423741D8" w14:textId="77777777" w:rsidR="00486FF8" w:rsidRPr="008D3E6E" w:rsidRDefault="00000000">
      <w:pPr>
        <w:pStyle w:val="ListBullet"/>
        <w:spacing w:after="50" w:line="250" w:lineRule="auto"/>
        <w:ind w:left="369" w:hanging="142"/>
      </w:pPr>
      <w:r w:rsidRPr="008D3E6E">
        <w:t>solar generation;</w:t>
      </w:r>
    </w:p>
    <w:p w14:paraId="5CE5CA97" w14:textId="77777777" w:rsidR="00486FF8" w:rsidRPr="008D3E6E" w:rsidRDefault="00000000">
      <w:pPr>
        <w:pStyle w:val="ListBullet"/>
        <w:spacing w:after="50" w:line="250" w:lineRule="auto"/>
        <w:ind w:left="369" w:hanging="142"/>
      </w:pPr>
      <w:r w:rsidRPr="008D3E6E">
        <w:t>batteries;</w:t>
      </w:r>
    </w:p>
    <w:p w14:paraId="7699FBDD" w14:textId="77777777" w:rsidR="00486FF8" w:rsidRPr="008D3E6E" w:rsidRDefault="00000000">
      <w:pPr>
        <w:pStyle w:val="ListBullet"/>
        <w:spacing w:after="50" w:line="250" w:lineRule="auto"/>
        <w:ind w:left="369" w:hanging="142"/>
      </w:pPr>
      <w:r w:rsidRPr="008D3E6E">
        <w:t>low-power processors;</w:t>
      </w:r>
    </w:p>
    <w:p w14:paraId="0C60348A" w14:textId="77777777" w:rsidR="00486FF8" w:rsidRPr="008D3E6E" w:rsidRDefault="00000000">
      <w:pPr>
        <w:pStyle w:val="ListBullet"/>
        <w:spacing w:after="50" w:line="250" w:lineRule="auto"/>
        <w:ind w:left="369" w:hanging="142"/>
      </w:pPr>
      <w:r w:rsidRPr="008D3E6E">
        <w:t>local Wi-Fi;</w:t>
      </w:r>
    </w:p>
    <w:p w14:paraId="61CC514C" w14:textId="77777777" w:rsidR="00486FF8" w:rsidRPr="008D3E6E" w:rsidRDefault="00000000">
      <w:pPr>
        <w:pStyle w:val="ListBullet"/>
        <w:spacing w:after="50" w:line="250" w:lineRule="auto"/>
        <w:ind w:left="369" w:hanging="142"/>
      </w:pPr>
      <w:r w:rsidRPr="008D3E6E">
        <w:t>LoRa or similar mesh radio;</w:t>
      </w:r>
    </w:p>
    <w:p w14:paraId="7657AF2A" w14:textId="77777777" w:rsidR="00486FF8" w:rsidRPr="008D3E6E" w:rsidRDefault="00000000">
      <w:pPr>
        <w:pStyle w:val="ListBullet"/>
        <w:spacing w:after="50" w:line="250" w:lineRule="auto"/>
        <w:ind w:left="369" w:hanging="142"/>
      </w:pPr>
      <w:r w:rsidRPr="008D3E6E">
        <w:t>offline maps;</w:t>
      </w:r>
    </w:p>
    <w:p w14:paraId="1CE7E74E" w14:textId="77777777" w:rsidR="00486FF8" w:rsidRPr="008D3E6E" w:rsidRDefault="00000000">
      <w:pPr>
        <w:pStyle w:val="ListBullet"/>
        <w:spacing w:after="50" w:line="250" w:lineRule="auto"/>
        <w:ind w:left="369" w:hanging="142"/>
      </w:pPr>
      <w:r w:rsidRPr="008D3E6E">
        <w:t>shelter directories;</w:t>
      </w:r>
    </w:p>
    <w:p w14:paraId="07A1575B" w14:textId="77777777" w:rsidR="00486FF8" w:rsidRPr="008D3E6E" w:rsidRDefault="00000000">
      <w:pPr>
        <w:pStyle w:val="ListBullet"/>
        <w:spacing w:after="50" w:line="250" w:lineRule="auto"/>
        <w:ind w:left="369" w:hanging="142"/>
      </w:pPr>
      <w:r w:rsidRPr="008D3E6E">
        <w:t>missing-person messages;</w:t>
      </w:r>
    </w:p>
    <w:p w14:paraId="53A1047E" w14:textId="77777777" w:rsidR="00486FF8" w:rsidRPr="008D3E6E" w:rsidRDefault="00000000">
      <w:pPr>
        <w:pStyle w:val="ListBullet"/>
        <w:spacing w:after="50" w:line="250" w:lineRule="auto"/>
        <w:ind w:left="369" w:hanging="142"/>
      </w:pPr>
      <w:r w:rsidRPr="008D3E6E">
        <w:t>local notices;</w:t>
      </w:r>
    </w:p>
    <w:p w14:paraId="633625B8" w14:textId="77777777" w:rsidR="00486FF8" w:rsidRPr="008D3E6E" w:rsidRDefault="00000000">
      <w:pPr>
        <w:pStyle w:val="ListBullet"/>
        <w:spacing w:after="50" w:line="250" w:lineRule="auto"/>
        <w:ind w:left="369" w:hanging="142"/>
      </w:pPr>
      <w:r w:rsidRPr="008D3E6E">
        <w:t>cached emergency guidance;</w:t>
      </w:r>
    </w:p>
    <w:p w14:paraId="2F51FCC8" w14:textId="77777777" w:rsidR="00486FF8" w:rsidRPr="008D3E6E" w:rsidRDefault="00000000">
      <w:pPr>
        <w:pStyle w:val="ListBullet"/>
        <w:spacing w:after="50" w:line="250" w:lineRule="auto"/>
        <w:ind w:left="369" w:hanging="142"/>
      </w:pPr>
      <w:r w:rsidRPr="008D3E6E">
        <w:t>selected sensor feeds;</w:t>
      </w:r>
    </w:p>
    <w:p w14:paraId="775B3E93" w14:textId="77777777" w:rsidR="00486FF8" w:rsidRPr="008D3E6E" w:rsidRDefault="00000000">
      <w:pPr>
        <w:pStyle w:val="ListBullet"/>
        <w:spacing w:after="50" w:line="250" w:lineRule="auto"/>
        <w:ind w:left="369" w:hanging="142"/>
      </w:pPr>
      <w:r w:rsidRPr="008D3E6E">
        <w:t>community identity and permissions;</w:t>
      </w:r>
    </w:p>
    <w:p w14:paraId="027C76E8" w14:textId="77777777" w:rsidR="00486FF8" w:rsidRPr="008D3E6E" w:rsidRDefault="00000000">
      <w:pPr>
        <w:pStyle w:val="ListBullet"/>
        <w:spacing w:after="50" w:line="250" w:lineRule="auto"/>
        <w:ind w:left="369" w:hanging="142"/>
      </w:pPr>
      <w:r w:rsidRPr="008D3E6E">
        <w:t>synchronisation when links return.</w:t>
      </w:r>
    </w:p>
    <w:p w14:paraId="7BEA4C2A" w14:textId="77777777" w:rsidR="00486FF8" w:rsidRPr="008D3E6E" w:rsidRDefault="00000000">
      <w:r w:rsidRPr="008D3E6E">
        <w:t>The node becomes a digital lighthouse.</w:t>
      </w:r>
    </w:p>
    <w:p w14:paraId="6678D5B4" w14:textId="77777777" w:rsidR="00486FF8" w:rsidRPr="008D3E6E" w:rsidRDefault="00000000">
      <w:r w:rsidRPr="008D3E6E">
        <w:t>It does not recreate the entire internet.</w:t>
      </w:r>
    </w:p>
    <w:p w14:paraId="44AB4144" w14:textId="77777777" w:rsidR="00486FF8" w:rsidRPr="008D3E6E" w:rsidRDefault="00000000">
      <w:r w:rsidRPr="008D3E6E">
        <w:t>It keeps the local civic nervous system alive.</w:t>
      </w:r>
    </w:p>
    <w:p w14:paraId="78F3B699" w14:textId="77777777" w:rsidR="00486FF8" w:rsidRPr="008D3E6E" w:rsidRDefault="00000000">
      <w:pPr>
        <w:pStyle w:val="Heading2"/>
      </w:pPr>
      <w:r w:rsidRPr="008D3E6E">
        <w:rPr>
          <w:rFonts w:ascii="Arial" w:hAnsi="Arial"/>
        </w:rPr>
        <w:lastRenderedPageBreak/>
        <w:t>Sovereign Space Builder</w:t>
      </w:r>
    </w:p>
    <w:p w14:paraId="38B1172D" w14:textId="77777777" w:rsidR="00486FF8" w:rsidRPr="008D3E6E" w:rsidRDefault="00000000">
      <w:r w:rsidRPr="008D3E6E">
        <w:t xml:space="preserve">The </w:t>
      </w:r>
      <w:hyperlink r:id="rId17">
        <w:r w:rsidR="00486FF8" w:rsidRPr="008D3E6E">
          <w:rPr>
            <w:color w:val="0563C1"/>
            <w:u w:val="single"/>
          </w:rPr>
          <w:t>Sovereign Space Builder</w:t>
        </w:r>
      </w:hyperlink>
      <w:r w:rsidRPr="008D3E6E">
        <w:t xml:space="preserve"> is the proposed community workbench around these systems.</w:t>
      </w:r>
    </w:p>
    <w:p w14:paraId="7CD2DC1B" w14:textId="77777777" w:rsidR="00486FF8" w:rsidRPr="008D3E6E" w:rsidRDefault="00000000">
      <w:r w:rsidRPr="008D3E6E">
        <w:t xml:space="preserve">Its current detailed specification describes an offline-first, user-controlled digital twin that begins with the person and their immediate environment, then scales through neighbourhood meshes, bioregions and a planetary knowledge </w:t>
      </w:r>
      <w:proofErr w:type="gramStart"/>
      <w:r w:rsidRPr="008D3E6E">
        <w:t>commons</w:t>
      </w:r>
      <w:proofErr w:type="gramEnd"/>
      <w:r w:rsidRPr="008D3E6E">
        <w:t>.</w:t>
      </w:r>
    </w:p>
    <w:p w14:paraId="4052F1F1" w14:textId="77777777" w:rsidR="00486FF8" w:rsidRPr="008D3E6E" w:rsidRDefault="00000000">
      <w:r w:rsidRPr="008D3E6E">
        <w:t>Its core loop is:</w:t>
      </w:r>
    </w:p>
    <w:p w14:paraId="49188763" w14:textId="77777777" w:rsidR="00486FF8" w:rsidRPr="008D3E6E" w:rsidRDefault="00000000">
      <w:pPr>
        <w:pStyle w:val="ProtopianQuote"/>
        <w:keepLines/>
        <w:pBdr>
          <w:left w:val="single" w:sz="18" w:space="6" w:color="D6A84B"/>
        </w:pBdr>
        <w:shd w:val="clear" w:color="auto" w:fill="FFF8E8"/>
        <w:rPr>
          <w:lang w:val="en-AU"/>
        </w:rPr>
      </w:pPr>
      <w:r w:rsidRPr="008D3E6E">
        <w:rPr>
          <w:rFonts w:ascii="Arial" w:hAnsi="Arial"/>
          <w:b/>
          <w:lang w:val="en-AU"/>
        </w:rPr>
        <w:t>Spawn and Scan -&gt; Collect and Design -&gt; Sim and Do -&gt; Review and Share</w:t>
      </w:r>
    </w:p>
    <w:p w14:paraId="4D0EBCD4" w14:textId="77777777" w:rsidR="00486FF8" w:rsidRPr="008D3E6E" w:rsidRDefault="00000000">
      <w:r w:rsidRPr="008D3E6E">
        <w:t>In plain language:</w:t>
      </w:r>
    </w:p>
    <w:p w14:paraId="496EDF04" w14:textId="77777777" w:rsidR="00486FF8" w:rsidRPr="008D3E6E" w:rsidRDefault="00000000">
      <w:pPr>
        <w:spacing w:after="50" w:line="250" w:lineRule="auto"/>
        <w:ind w:left="425" w:hanging="312"/>
      </w:pPr>
      <w:r w:rsidRPr="008D3E6E">
        <w:t>1. Observe what exists.</w:t>
      </w:r>
    </w:p>
    <w:p w14:paraId="3D6E79AA" w14:textId="77777777" w:rsidR="00486FF8" w:rsidRPr="008D3E6E" w:rsidRDefault="00000000">
      <w:pPr>
        <w:spacing w:after="50" w:line="250" w:lineRule="auto"/>
        <w:ind w:left="425" w:hanging="312"/>
      </w:pPr>
      <w:r w:rsidRPr="008D3E6E">
        <w:t>2. Map it.</w:t>
      </w:r>
    </w:p>
    <w:p w14:paraId="523E4719" w14:textId="77777777" w:rsidR="00486FF8" w:rsidRPr="008D3E6E" w:rsidRDefault="00000000">
      <w:pPr>
        <w:spacing w:after="50" w:line="250" w:lineRule="auto"/>
        <w:ind w:left="425" w:hanging="312"/>
      </w:pPr>
      <w:r w:rsidRPr="008D3E6E">
        <w:t>3. Collect relevant knowledge.</w:t>
      </w:r>
    </w:p>
    <w:p w14:paraId="3A3A69D7" w14:textId="77777777" w:rsidR="00486FF8" w:rsidRPr="008D3E6E" w:rsidRDefault="00000000">
      <w:pPr>
        <w:spacing w:after="50" w:line="250" w:lineRule="auto"/>
        <w:ind w:left="425" w:hanging="312"/>
      </w:pPr>
      <w:r w:rsidRPr="008D3E6E">
        <w:t>4. Design an improvement.</w:t>
      </w:r>
    </w:p>
    <w:p w14:paraId="6DFB3C30" w14:textId="77777777" w:rsidR="00486FF8" w:rsidRPr="008D3E6E" w:rsidRDefault="00000000">
      <w:pPr>
        <w:spacing w:after="50" w:line="250" w:lineRule="auto"/>
        <w:ind w:left="425" w:hanging="312"/>
      </w:pPr>
      <w:r w:rsidRPr="008D3E6E">
        <w:t>5. Simulate possible outcomes.</w:t>
      </w:r>
    </w:p>
    <w:p w14:paraId="5A40EA88" w14:textId="77777777" w:rsidR="00486FF8" w:rsidRPr="008D3E6E" w:rsidRDefault="00000000">
      <w:pPr>
        <w:spacing w:after="50" w:line="250" w:lineRule="auto"/>
        <w:ind w:left="425" w:hanging="312"/>
      </w:pPr>
      <w:r w:rsidRPr="008D3E6E">
        <w:t>6. Build or act in the real world.</w:t>
      </w:r>
    </w:p>
    <w:p w14:paraId="07724F3B" w14:textId="77777777" w:rsidR="00486FF8" w:rsidRPr="008D3E6E" w:rsidRDefault="00000000">
      <w:pPr>
        <w:spacing w:after="50" w:line="250" w:lineRule="auto"/>
        <w:ind w:left="425" w:hanging="312"/>
      </w:pPr>
      <w:r w:rsidRPr="008D3E6E">
        <w:t>7. Measure what happened.</w:t>
      </w:r>
    </w:p>
    <w:p w14:paraId="47564C85" w14:textId="77777777" w:rsidR="00486FF8" w:rsidRPr="008D3E6E" w:rsidRDefault="00000000">
      <w:pPr>
        <w:spacing w:after="50" w:line="250" w:lineRule="auto"/>
        <w:ind w:left="425" w:hanging="312"/>
      </w:pPr>
      <w:r w:rsidRPr="008D3E6E">
        <w:t>8. Adapt.</w:t>
      </w:r>
    </w:p>
    <w:p w14:paraId="54C26C19" w14:textId="77777777" w:rsidR="00486FF8" w:rsidRPr="008D3E6E" w:rsidRDefault="00000000">
      <w:pPr>
        <w:spacing w:after="50" w:line="250" w:lineRule="auto"/>
        <w:ind w:left="425" w:hanging="312"/>
      </w:pPr>
      <w:r w:rsidRPr="008D3E6E">
        <w:t>9. Share what worked, if permission is given.</w:t>
      </w:r>
    </w:p>
    <w:p w14:paraId="41B9D67F" w14:textId="77777777" w:rsidR="00486FF8" w:rsidRPr="008D3E6E" w:rsidRDefault="00000000">
      <w:pPr>
        <w:pStyle w:val="Heading2"/>
      </w:pPr>
      <w:r w:rsidRPr="008D3E6E">
        <w:rPr>
          <w:rFonts w:ascii="Arial" w:hAnsi="Arial"/>
        </w:rPr>
        <w:t>Two twins</w:t>
      </w:r>
    </w:p>
    <w:p w14:paraId="116690B2" w14:textId="77777777" w:rsidR="00486FF8" w:rsidRPr="008D3E6E" w:rsidRDefault="00000000">
      <w:r w:rsidRPr="008D3E6E">
        <w:t>The concept links:</w:t>
      </w:r>
    </w:p>
    <w:p w14:paraId="26C9A5E0" w14:textId="77777777" w:rsidR="00486FF8" w:rsidRPr="008D3E6E" w:rsidRDefault="00000000">
      <w:pPr>
        <w:pStyle w:val="ListBullet"/>
        <w:spacing w:after="50" w:line="250" w:lineRule="auto"/>
        <w:ind w:left="369" w:hanging="142"/>
      </w:pPr>
      <w:r w:rsidRPr="008D3E6E">
        <w:t>a Human Digital Twin, representing selected aspects of health, capability, memory and preferences;</w:t>
      </w:r>
    </w:p>
    <w:p w14:paraId="20ED5878" w14:textId="77777777" w:rsidR="00486FF8" w:rsidRPr="008D3E6E" w:rsidRDefault="00000000">
      <w:pPr>
        <w:pStyle w:val="ListBullet"/>
        <w:spacing w:after="50" w:line="250" w:lineRule="auto"/>
        <w:ind w:left="369" w:hanging="142"/>
      </w:pPr>
      <w:r w:rsidRPr="008D3E6E">
        <w:t>an Environmental Digital Twin, representing the room, home, garden, street, island, reef, infrastructure or habitat.</w:t>
      </w:r>
    </w:p>
    <w:p w14:paraId="4C67C21E" w14:textId="77777777" w:rsidR="00486FF8" w:rsidRPr="008D3E6E" w:rsidRDefault="00000000">
      <w:r w:rsidRPr="008D3E6E">
        <w:t>The relationship between the two matters.</w:t>
      </w:r>
    </w:p>
    <w:p w14:paraId="438EE086" w14:textId="77777777" w:rsidR="00486FF8" w:rsidRPr="008D3E6E" w:rsidRDefault="00000000">
      <w:r w:rsidRPr="008D3E6E">
        <w:t>A person's wellbeing depends partly on air, heat, food, water, noise, mobility, relationships and place.</w:t>
      </w:r>
    </w:p>
    <w:p w14:paraId="5B485689" w14:textId="77777777" w:rsidR="00486FF8" w:rsidRPr="008D3E6E" w:rsidRDefault="00000000">
      <w:r w:rsidRPr="008D3E6E">
        <w:t>A place is affected by the behaviour, knowledge and needs of the people living within it.</w:t>
      </w:r>
    </w:p>
    <w:p w14:paraId="012CA828" w14:textId="77777777" w:rsidR="00486FF8" w:rsidRPr="008D3E6E" w:rsidRDefault="00000000">
      <w:pPr>
        <w:pStyle w:val="Heading2"/>
      </w:pPr>
      <w:r w:rsidRPr="008D3E6E">
        <w:rPr>
          <w:rFonts w:ascii="Arial" w:hAnsi="Arial"/>
        </w:rPr>
        <w:t>Practical uses</w:t>
      </w:r>
    </w:p>
    <w:p w14:paraId="293BA69A" w14:textId="77777777" w:rsidR="00486FF8" w:rsidRPr="008D3E6E" w:rsidRDefault="00000000">
      <w:r w:rsidRPr="008D3E6E">
        <w:t>A household could map:</w:t>
      </w:r>
    </w:p>
    <w:p w14:paraId="707331E4" w14:textId="77777777" w:rsidR="00486FF8" w:rsidRPr="008D3E6E" w:rsidRDefault="00000000">
      <w:pPr>
        <w:pStyle w:val="ListBullet"/>
        <w:spacing w:after="50" w:line="250" w:lineRule="auto"/>
        <w:ind w:left="369" w:hanging="142"/>
      </w:pPr>
      <w:r w:rsidRPr="008D3E6E">
        <w:t>pantry inventory;</w:t>
      </w:r>
    </w:p>
    <w:p w14:paraId="0E4DFC44" w14:textId="77777777" w:rsidR="00486FF8" w:rsidRPr="008D3E6E" w:rsidRDefault="00000000">
      <w:pPr>
        <w:pStyle w:val="ListBullet"/>
        <w:spacing w:after="50" w:line="250" w:lineRule="auto"/>
        <w:ind w:left="369" w:hanging="142"/>
      </w:pPr>
      <w:r w:rsidRPr="008D3E6E">
        <w:t>garden;</w:t>
      </w:r>
    </w:p>
    <w:p w14:paraId="60D3854F" w14:textId="77777777" w:rsidR="00486FF8" w:rsidRPr="008D3E6E" w:rsidRDefault="00000000">
      <w:pPr>
        <w:pStyle w:val="ListBullet"/>
        <w:spacing w:after="50" w:line="250" w:lineRule="auto"/>
        <w:ind w:left="369" w:hanging="142"/>
      </w:pPr>
      <w:r w:rsidRPr="008D3E6E">
        <w:t>energy use;</w:t>
      </w:r>
    </w:p>
    <w:p w14:paraId="2DAE01EA" w14:textId="77777777" w:rsidR="00486FF8" w:rsidRPr="008D3E6E" w:rsidRDefault="00000000">
      <w:pPr>
        <w:pStyle w:val="ListBullet"/>
        <w:spacing w:after="50" w:line="250" w:lineRule="auto"/>
        <w:ind w:left="369" w:hanging="142"/>
      </w:pPr>
      <w:r w:rsidRPr="008D3E6E">
        <w:t>water;</w:t>
      </w:r>
    </w:p>
    <w:p w14:paraId="078C3C29" w14:textId="77777777" w:rsidR="00486FF8" w:rsidRPr="008D3E6E" w:rsidRDefault="00000000">
      <w:pPr>
        <w:pStyle w:val="ListBullet"/>
        <w:spacing w:after="50" w:line="250" w:lineRule="auto"/>
        <w:ind w:left="369" w:hanging="142"/>
      </w:pPr>
      <w:r w:rsidRPr="008D3E6E">
        <w:t>accessibility;</w:t>
      </w:r>
    </w:p>
    <w:p w14:paraId="29ECB5AE" w14:textId="77777777" w:rsidR="00486FF8" w:rsidRPr="008D3E6E" w:rsidRDefault="00000000">
      <w:pPr>
        <w:pStyle w:val="ListBullet"/>
        <w:spacing w:after="50" w:line="250" w:lineRule="auto"/>
        <w:ind w:left="369" w:hanging="142"/>
      </w:pPr>
      <w:r w:rsidRPr="008D3E6E">
        <w:t>heat;</w:t>
      </w:r>
    </w:p>
    <w:p w14:paraId="7902A44E" w14:textId="77777777" w:rsidR="00486FF8" w:rsidRPr="008D3E6E" w:rsidRDefault="00000000">
      <w:pPr>
        <w:pStyle w:val="ListBullet"/>
        <w:spacing w:after="50" w:line="250" w:lineRule="auto"/>
        <w:ind w:left="369" w:hanging="142"/>
      </w:pPr>
      <w:r w:rsidRPr="008D3E6E">
        <w:t>emergency supplies.</w:t>
      </w:r>
    </w:p>
    <w:p w14:paraId="75664B34" w14:textId="77777777" w:rsidR="00486FF8" w:rsidRPr="008D3E6E" w:rsidRDefault="00000000">
      <w:r w:rsidRPr="008D3E6E">
        <w:t>A school could map:</w:t>
      </w:r>
    </w:p>
    <w:p w14:paraId="7060084B" w14:textId="77777777" w:rsidR="00486FF8" w:rsidRPr="008D3E6E" w:rsidRDefault="00000000">
      <w:pPr>
        <w:pStyle w:val="ListBullet"/>
        <w:spacing w:after="50" w:line="250" w:lineRule="auto"/>
        <w:ind w:left="369" w:hanging="142"/>
      </w:pPr>
      <w:r w:rsidRPr="008D3E6E">
        <w:t>biodiversity;</w:t>
      </w:r>
    </w:p>
    <w:p w14:paraId="2F2B0F92" w14:textId="77777777" w:rsidR="00486FF8" w:rsidRPr="008D3E6E" w:rsidRDefault="00000000">
      <w:pPr>
        <w:pStyle w:val="ListBullet"/>
        <w:spacing w:after="50" w:line="250" w:lineRule="auto"/>
        <w:ind w:left="369" w:hanging="142"/>
      </w:pPr>
      <w:r w:rsidRPr="008D3E6E">
        <w:t>shade;</w:t>
      </w:r>
    </w:p>
    <w:p w14:paraId="2201244A" w14:textId="77777777" w:rsidR="00486FF8" w:rsidRPr="008D3E6E" w:rsidRDefault="00000000">
      <w:pPr>
        <w:pStyle w:val="ListBullet"/>
        <w:spacing w:after="50" w:line="250" w:lineRule="auto"/>
        <w:ind w:left="369" w:hanging="142"/>
      </w:pPr>
      <w:r w:rsidRPr="008D3E6E">
        <w:t>energy;</w:t>
      </w:r>
    </w:p>
    <w:p w14:paraId="20D9F2F7" w14:textId="77777777" w:rsidR="00486FF8" w:rsidRPr="008D3E6E" w:rsidRDefault="00000000">
      <w:pPr>
        <w:pStyle w:val="ListBullet"/>
        <w:spacing w:after="50" w:line="250" w:lineRule="auto"/>
        <w:ind w:left="369" w:hanging="142"/>
      </w:pPr>
      <w:r w:rsidRPr="008D3E6E">
        <w:t>food gardens;</w:t>
      </w:r>
    </w:p>
    <w:p w14:paraId="644ABD87" w14:textId="77777777" w:rsidR="00486FF8" w:rsidRPr="008D3E6E" w:rsidRDefault="00000000">
      <w:pPr>
        <w:pStyle w:val="ListBullet"/>
        <w:spacing w:after="50" w:line="250" w:lineRule="auto"/>
        <w:ind w:left="369" w:hanging="142"/>
      </w:pPr>
      <w:r w:rsidRPr="008D3E6E">
        <w:t>transport;</w:t>
      </w:r>
    </w:p>
    <w:p w14:paraId="2255CF0B" w14:textId="77777777" w:rsidR="00486FF8" w:rsidRPr="008D3E6E" w:rsidRDefault="00000000">
      <w:pPr>
        <w:pStyle w:val="ListBullet"/>
        <w:spacing w:after="50" w:line="250" w:lineRule="auto"/>
        <w:ind w:left="369" w:hanging="142"/>
      </w:pPr>
      <w:r w:rsidRPr="008D3E6E">
        <w:t>local history;</w:t>
      </w:r>
    </w:p>
    <w:p w14:paraId="50F49B28" w14:textId="77777777" w:rsidR="00486FF8" w:rsidRPr="008D3E6E" w:rsidRDefault="00000000">
      <w:pPr>
        <w:pStyle w:val="ListBullet"/>
        <w:spacing w:after="50" w:line="250" w:lineRule="auto"/>
        <w:ind w:left="369" w:hanging="142"/>
      </w:pPr>
      <w:r w:rsidRPr="008D3E6E">
        <w:t>disaster routes.</w:t>
      </w:r>
    </w:p>
    <w:p w14:paraId="52F13648" w14:textId="77777777" w:rsidR="00486FF8" w:rsidRPr="008D3E6E" w:rsidRDefault="00000000">
      <w:r w:rsidRPr="008D3E6E">
        <w:t>An island could map:</w:t>
      </w:r>
    </w:p>
    <w:p w14:paraId="0ABC3F74" w14:textId="77777777" w:rsidR="00486FF8" w:rsidRPr="008D3E6E" w:rsidRDefault="00000000">
      <w:pPr>
        <w:pStyle w:val="ListBullet"/>
        <w:spacing w:after="50" w:line="250" w:lineRule="auto"/>
        <w:ind w:left="369" w:hanging="142"/>
      </w:pPr>
      <w:r w:rsidRPr="008D3E6E">
        <w:t>water;</w:t>
      </w:r>
    </w:p>
    <w:p w14:paraId="72DAE9B4" w14:textId="77777777" w:rsidR="00486FF8" w:rsidRPr="008D3E6E" w:rsidRDefault="00000000">
      <w:pPr>
        <w:pStyle w:val="ListBullet"/>
        <w:spacing w:after="50" w:line="250" w:lineRule="auto"/>
        <w:ind w:left="369" w:hanging="142"/>
      </w:pPr>
      <w:r w:rsidRPr="008D3E6E">
        <w:t>power;</w:t>
      </w:r>
    </w:p>
    <w:p w14:paraId="534490CE" w14:textId="77777777" w:rsidR="00486FF8" w:rsidRPr="008D3E6E" w:rsidRDefault="00000000">
      <w:pPr>
        <w:pStyle w:val="ListBullet"/>
        <w:spacing w:after="50" w:line="250" w:lineRule="auto"/>
        <w:ind w:left="369" w:hanging="142"/>
      </w:pPr>
      <w:r w:rsidRPr="008D3E6E">
        <w:t>food stocks;</w:t>
      </w:r>
    </w:p>
    <w:p w14:paraId="087416C4" w14:textId="77777777" w:rsidR="00486FF8" w:rsidRPr="008D3E6E" w:rsidRDefault="00000000">
      <w:pPr>
        <w:pStyle w:val="ListBullet"/>
        <w:spacing w:after="50" w:line="250" w:lineRule="auto"/>
        <w:ind w:left="369" w:hanging="142"/>
      </w:pPr>
      <w:r w:rsidRPr="008D3E6E">
        <w:lastRenderedPageBreak/>
        <w:t>communications;</w:t>
      </w:r>
    </w:p>
    <w:p w14:paraId="689A0E34" w14:textId="77777777" w:rsidR="00486FF8" w:rsidRPr="008D3E6E" w:rsidRDefault="00000000">
      <w:pPr>
        <w:pStyle w:val="ListBullet"/>
        <w:spacing w:after="50" w:line="250" w:lineRule="auto"/>
        <w:ind w:left="369" w:hanging="142"/>
      </w:pPr>
      <w:r w:rsidRPr="008D3E6E">
        <w:t>shelters;</w:t>
      </w:r>
    </w:p>
    <w:p w14:paraId="791FD926" w14:textId="77777777" w:rsidR="00486FF8" w:rsidRPr="008D3E6E" w:rsidRDefault="00000000">
      <w:pPr>
        <w:pStyle w:val="ListBullet"/>
        <w:spacing w:after="50" w:line="250" w:lineRule="auto"/>
        <w:ind w:left="369" w:hanging="142"/>
      </w:pPr>
      <w:r w:rsidRPr="008D3E6E">
        <w:t>ferry and port flows;</w:t>
      </w:r>
    </w:p>
    <w:p w14:paraId="55DA7519" w14:textId="77777777" w:rsidR="00486FF8" w:rsidRPr="008D3E6E" w:rsidRDefault="00000000">
      <w:pPr>
        <w:pStyle w:val="ListBullet"/>
        <w:spacing w:after="50" w:line="250" w:lineRule="auto"/>
        <w:ind w:left="369" w:hanging="142"/>
      </w:pPr>
      <w:r w:rsidRPr="008D3E6E">
        <w:t>medical capacity;</w:t>
      </w:r>
    </w:p>
    <w:p w14:paraId="38CB284F" w14:textId="77777777" w:rsidR="00486FF8" w:rsidRPr="008D3E6E" w:rsidRDefault="00000000">
      <w:pPr>
        <w:pStyle w:val="ListBullet"/>
        <w:spacing w:after="50" w:line="250" w:lineRule="auto"/>
        <w:ind w:left="369" w:hanging="142"/>
      </w:pPr>
      <w:r w:rsidRPr="008D3E6E">
        <w:t>coastlines;</w:t>
      </w:r>
    </w:p>
    <w:p w14:paraId="64D62B93" w14:textId="77777777" w:rsidR="00486FF8" w:rsidRPr="008D3E6E" w:rsidRDefault="00000000">
      <w:pPr>
        <w:pStyle w:val="ListBullet"/>
        <w:spacing w:after="50" w:line="250" w:lineRule="auto"/>
        <w:ind w:left="369" w:hanging="142"/>
      </w:pPr>
      <w:r w:rsidRPr="008D3E6E">
        <w:t>reefs;</w:t>
      </w:r>
    </w:p>
    <w:p w14:paraId="07528E2F" w14:textId="77777777" w:rsidR="00486FF8" w:rsidRPr="008D3E6E" w:rsidRDefault="00000000">
      <w:pPr>
        <w:pStyle w:val="ListBullet"/>
        <w:spacing w:after="50" w:line="250" w:lineRule="auto"/>
        <w:ind w:left="369" w:hanging="142"/>
      </w:pPr>
      <w:r w:rsidRPr="008D3E6E">
        <w:t>cultural permissions;</w:t>
      </w:r>
    </w:p>
    <w:p w14:paraId="05254425" w14:textId="77777777" w:rsidR="00486FF8" w:rsidRPr="008D3E6E" w:rsidRDefault="00000000">
      <w:pPr>
        <w:pStyle w:val="ListBullet"/>
        <w:spacing w:after="50" w:line="250" w:lineRule="auto"/>
        <w:ind w:left="369" w:hanging="142"/>
      </w:pPr>
      <w:r w:rsidRPr="008D3E6E">
        <w:t>environmental sensors.</w:t>
      </w:r>
    </w:p>
    <w:p w14:paraId="01B3F339" w14:textId="77777777" w:rsidR="00486FF8" w:rsidRPr="008D3E6E" w:rsidRDefault="00000000">
      <w:r w:rsidRPr="008D3E6E">
        <w:t>A lunar or sub-ocean habitat could later use the same loop for:</w:t>
      </w:r>
    </w:p>
    <w:p w14:paraId="6F867286" w14:textId="77777777" w:rsidR="00486FF8" w:rsidRPr="008D3E6E" w:rsidRDefault="00000000">
      <w:pPr>
        <w:pStyle w:val="ListBullet"/>
        <w:spacing w:after="50" w:line="250" w:lineRule="auto"/>
        <w:ind w:left="369" w:hanging="142"/>
      </w:pPr>
      <w:r w:rsidRPr="008D3E6E">
        <w:t>closed-loop food;</w:t>
      </w:r>
    </w:p>
    <w:p w14:paraId="13E46DF4" w14:textId="77777777" w:rsidR="00486FF8" w:rsidRPr="008D3E6E" w:rsidRDefault="00000000">
      <w:pPr>
        <w:pStyle w:val="ListBullet"/>
        <w:spacing w:after="50" w:line="250" w:lineRule="auto"/>
        <w:ind w:left="369" w:hanging="142"/>
      </w:pPr>
      <w:r w:rsidRPr="008D3E6E">
        <w:t>atmosphere;</w:t>
      </w:r>
    </w:p>
    <w:p w14:paraId="3D5AEA01" w14:textId="77777777" w:rsidR="00486FF8" w:rsidRPr="008D3E6E" w:rsidRDefault="00000000">
      <w:pPr>
        <w:pStyle w:val="ListBullet"/>
        <w:spacing w:after="50" w:line="250" w:lineRule="auto"/>
        <w:ind w:left="369" w:hanging="142"/>
      </w:pPr>
      <w:r w:rsidRPr="008D3E6E">
        <w:t>water recycling;</w:t>
      </w:r>
    </w:p>
    <w:p w14:paraId="63D00353" w14:textId="77777777" w:rsidR="00486FF8" w:rsidRPr="008D3E6E" w:rsidRDefault="00000000">
      <w:pPr>
        <w:pStyle w:val="ListBullet"/>
        <w:spacing w:after="50" w:line="250" w:lineRule="auto"/>
        <w:ind w:left="369" w:hanging="142"/>
      </w:pPr>
      <w:r w:rsidRPr="008D3E6E">
        <w:t>energy;</w:t>
      </w:r>
    </w:p>
    <w:p w14:paraId="3E1C749F" w14:textId="77777777" w:rsidR="00486FF8" w:rsidRPr="008D3E6E" w:rsidRDefault="00000000">
      <w:pPr>
        <w:pStyle w:val="ListBullet"/>
        <w:spacing w:after="50" w:line="250" w:lineRule="auto"/>
        <w:ind w:left="369" w:hanging="142"/>
      </w:pPr>
      <w:r w:rsidRPr="008D3E6E">
        <w:t>robotics;</w:t>
      </w:r>
    </w:p>
    <w:p w14:paraId="64B2E00F" w14:textId="77777777" w:rsidR="00486FF8" w:rsidRPr="008D3E6E" w:rsidRDefault="00000000">
      <w:pPr>
        <w:pStyle w:val="ListBullet"/>
        <w:spacing w:after="50" w:line="250" w:lineRule="auto"/>
        <w:ind w:left="369" w:hanging="142"/>
      </w:pPr>
      <w:r w:rsidRPr="008D3E6E">
        <w:t>maintenance;</w:t>
      </w:r>
    </w:p>
    <w:p w14:paraId="3D4A99A8" w14:textId="77777777" w:rsidR="00486FF8" w:rsidRPr="008D3E6E" w:rsidRDefault="00000000">
      <w:pPr>
        <w:pStyle w:val="ListBullet"/>
        <w:spacing w:after="50" w:line="250" w:lineRule="auto"/>
        <w:ind w:left="369" w:hanging="142"/>
      </w:pPr>
      <w:r w:rsidRPr="008D3E6E">
        <w:t>shock scenarios;</w:t>
      </w:r>
    </w:p>
    <w:p w14:paraId="71F5A5AF" w14:textId="77777777" w:rsidR="00486FF8" w:rsidRPr="008D3E6E" w:rsidRDefault="00000000">
      <w:pPr>
        <w:pStyle w:val="ListBullet"/>
        <w:spacing w:after="50" w:line="250" w:lineRule="auto"/>
        <w:ind w:left="369" w:hanging="142"/>
      </w:pPr>
      <w:r w:rsidRPr="008D3E6E">
        <w:t>crew wellbeing.</w:t>
      </w:r>
    </w:p>
    <w:p w14:paraId="77E21ABD" w14:textId="77777777" w:rsidR="00486FF8" w:rsidRPr="008D3E6E" w:rsidRDefault="00000000">
      <w:r w:rsidRPr="008D3E6E">
        <w:t>The code is not a finished universal simulator.</w:t>
      </w:r>
    </w:p>
    <w:p w14:paraId="3828C1B7" w14:textId="77777777" w:rsidR="00486FF8" w:rsidRPr="008D3E6E" w:rsidRDefault="00000000">
      <w:r w:rsidRPr="008D3E6E">
        <w:t>The importance of the concept is the reusable pattern.</w:t>
      </w:r>
    </w:p>
    <w:p w14:paraId="0E9C6978" w14:textId="77777777" w:rsidR="00486FF8" w:rsidRPr="008D3E6E" w:rsidRDefault="00000000">
      <w:pPr>
        <w:pStyle w:val="ProtopianQuote"/>
        <w:keepLines/>
        <w:pBdr>
          <w:left w:val="single" w:sz="18" w:space="6" w:color="D6A84B"/>
        </w:pBdr>
        <w:shd w:val="clear" w:color="auto" w:fill="FFF8E8"/>
        <w:rPr>
          <w:lang w:val="en-AU"/>
        </w:rPr>
      </w:pPr>
      <w:r w:rsidRPr="008D3E6E">
        <w:rPr>
          <w:rFonts w:ascii="Arial" w:hAnsi="Arial"/>
          <w:b/>
          <w:lang w:val="en-AU"/>
        </w:rPr>
        <w:t>The rack supplies the intelligence. Sovereign Space Builder turns it into a civic workbench.</w:t>
      </w:r>
    </w:p>
    <w:p w14:paraId="2186C7DC" w14:textId="77777777" w:rsidR="00486FF8" w:rsidRPr="008D3E6E" w:rsidRDefault="00000000">
      <w:pPr>
        <w:pStyle w:val="Heading1"/>
        <w:pBdr>
          <w:bottom w:val="single" w:sz="8" w:space="3" w:color="D6A84B"/>
        </w:pBdr>
      </w:pPr>
      <w:r w:rsidRPr="008D3E6E">
        <w:rPr>
          <w:rFonts w:ascii="Arial" w:hAnsi="Arial"/>
        </w:rPr>
        <w:lastRenderedPageBreak/>
        <w:t>9. The missing middle: serious community compute</w:t>
      </w:r>
    </w:p>
    <w:p w14:paraId="4AADFD4A" w14:textId="77777777" w:rsidR="00486FF8" w:rsidRPr="008D3E6E" w:rsidRDefault="00000000">
      <w:r w:rsidRPr="008D3E6E">
        <w:t>The dominant public picture of AI infrastructure has two ends.</w:t>
      </w:r>
    </w:p>
    <w:p w14:paraId="0FDAECD5" w14:textId="77777777" w:rsidR="00486FF8" w:rsidRPr="008D3E6E" w:rsidRDefault="00000000">
      <w:r w:rsidRPr="008D3E6E">
        <w:t>At one end are personal devices: smartphones, laptops, PCs, workstations, wearables and small edge systems.</w:t>
      </w:r>
    </w:p>
    <w:p w14:paraId="5CBC5EE6" w14:textId="77777777" w:rsidR="00486FF8" w:rsidRPr="008D3E6E" w:rsidRDefault="00000000">
      <w:r w:rsidRPr="008D3E6E">
        <w:t>At the other end are enormous data centres and national supercomputers.</w:t>
      </w:r>
    </w:p>
    <w:p w14:paraId="41918E3F" w14:textId="77777777" w:rsidR="00486FF8" w:rsidRPr="008D3E6E" w:rsidRDefault="00000000">
      <w:r w:rsidRPr="008D3E6E">
        <w:t>The middle is comparatively thin.</w:t>
      </w:r>
    </w:p>
    <w:p w14:paraId="080AE7EC" w14:textId="77777777" w:rsidR="00486FF8" w:rsidRPr="008D3E6E" w:rsidRDefault="00000000">
      <w:r w:rsidRPr="008D3E6E">
        <w:t>That middle is where a town, island, hospital, university precinct, region or bioregion could hold enough serious compute to perform meaningful work without sending everything into a distant corporate cloud.</w:t>
      </w:r>
    </w:p>
    <w:p w14:paraId="257004D4" w14:textId="77777777" w:rsidR="00486FF8" w:rsidRPr="008D3E6E" w:rsidRDefault="00000000">
      <w:pPr>
        <w:pStyle w:val="Heading2"/>
      </w:pPr>
      <w:r w:rsidRPr="008D3E6E">
        <w:rPr>
          <w:rFonts w:ascii="Arial" w:hAnsi="Arial"/>
        </w:rPr>
        <w:t>The proposed continuum</w:t>
      </w:r>
    </w:p>
    <w:p w14:paraId="5576066A" w14:textId="77777777" w:rsidR="00486FF8" w:rsidRPr="008D3E6E" w:rsidRDefault="00000000">
      <w:r w:rsidRPr="008D3E6E">
        <w:rPr>
          <w:b/>
        </w:rPr>
        <w:t>Personal edge</w:t>
      </w:r>
    </w:p>
    <w:p w14:paraId="2BE102B3" w14:textId="77777777" w:rsidR="00486FF8" w:rsidRPr="008D3E6E" w:rsidRDefault="00000000">
      <w:r w:rsidRPr="008D3E6E">
        <w:t>Smartphones, PCs, workstations, DGX Spark-class devices, wearables and household servers.</w:t>
      </w:r>
    </w:p>
    <w:p w14:paraId="72315FF8" w14:textId="77777777" w:rsidR="00486FF8" w:rsidRPr="008D3E6E" w:rsidRDefault="00000000">
      <w:r w:rsidRPr="008D3E6E">
        <w:rPr>
          <w:b/>
        </w:rPr>
        <w:t>Community edge</w:t>
      </w:r>
    </w:p>
    <w:p w14:paraId="6B3BB037" w14:textId="77777777" w:rsidR="00486FF8" w:rsidRPr="008D3E6E" w:rsidRDefault="00000000">
      <w:r w:rsidRPr="008D3E6E">
        <w:t>Libraries, schools, clinics, kiosks, maker spaces, local servers and sensor hubs.</w:t>
      </w:r>
    </w:p>
    <w:p w14:paraId="6BE42963" w14:textId="77777777" w:rsidR="00486FF8" w:rsidRPr="008D3E6E" w:rsidRDefault="00000000">
      <w:r w:rsidRPr="008D3E6E">
        <w:rPr>
          <w:b/>
        </w:rPr>
        <w:t>Serious local or regional compute</w:t>
      </w:r>
    </w:p>
    <w:p w14:paraId="2B149B19" w14:textId="77777777" w:rsidR="00486FF8" w:rsidRPr="008D3E6E" w:rsidRDefault="00000000">
      <w:r w:rsidRPr="008D3E6E">
        <w:t>A rack-scale system or modular cluster capable of running substantial models, simulations, rendering, fine-tuning and shared workloads.</w:t>
      </w:r>
    </w:p>
    <w:p w14:paraId="508EE9B8" w14:textId="77777777" w:rsidR="00486FF8" w:rsidRPr="008D3E6E" w:rsidRDefault="00000000">
      <w:r w:rsidRPr="008D3E6E">
        <w:rPr>
          <w:b/>
        </w:rPr>
        <w:t>National and global systems</w:t>
      </w:r>
    </w:p>
    <w:p w14:paraId="15A9174E" w14:textId="77777777" w:rsidR="00486FF8" w:rsidRPr="008D3E6E" w:rsidRDefault="00000000">
      <w:r w:rsidRPr="008D3E6E">
        <w:t>Research supercomputers, government systems, hyperscale data centres, frontier AI providers, quantum systems and future orbital resources.</w:t>
      </w:r>
    </w:p>
    <w:p w14:paraId="12EFCE8D" w14:textId="77777777" w:rsidR="00486FF8" w:rsidRPr="008D3E6E" w:rsidRDefault="00000000">
      <w:r w:rsidRPr="008D3E6E">
        <w:t>The missing middle does not replace the layers above or below it.</w:t>
      </w:r>
    </w:p>
    <w:p w14:paraId="14D3A814" w14:textId="77777777" w:rsidR="00486FF8" w:rsidRPr="008D3E6E" w:rsidRDefault="00000000">
      <w:r w:rsidRPr="008D3E6E">
        <w:t>It makes the whole stack more resilient, plural and negotiable.</w:t>
      </w:r>
    </w:p>
    <w:p w14:paraId="16E3CB3A" w14:textId="77777777" w:rsidR="00486FF8" w:rsidRPr="008D3E6E" w:rsidRDefault="00000000">
      <w:pPr>
        <w:pStyle w:val="Heading2"/>
      </w:pPr>
      <w:r w:rsidRPr="008D3E6E">
        <w:rPr>
          <w:rFonts w:ascii="Arial" w:hAnsi="Arial"/>
        </w:rPr>
        <w:t>One per roughly 10,000 people</w:t>
      </w:r>
    </w:p>
    <w:p w14:paraId="3BF8403F" w14:textId="77777777" w:rsidR="00486FF8" w:rsidRPr="008D3E6E" w:rsidRDefault="00000000">
      <w:r w:rsidRPr="008D3E6E">
        <w:t>I use approximately one serious node per 10,000 people as a starting planning ratio.</w:t>
      </w:r>
    </w:p>
    <w:p w14:paraId="3DC57200" w14:textId="77777777" w:rsidR="00486FF8" w:rsidRPr="008D3E6E" w:rsidRDefault="00000000">
      <w:r w:rsidRPr="008D3E6E">
        <w:t>It is a coordinate, not a rigid rule.</w:t>
      </w:r>
    </w:p>
    <w:p w14:paraId="5AB33DEB" w14:textId="77777777" w:rsidR="00486FF8" w:rsidRPr="008D3E6E" w:rsidRDefault="00000000">
      <w:r w:rsidRPr="008D3E6E">
        <w:t>Other coordinates may matter just as much:</w:t>
      </w:r>
    </w:p>
    <w:p w14:paraId="295B4AFF" w14:textId="77777777" w:rsidR="00486FF8" w:rsidRPr="008D3E6E" w:rsidRDefault="00000000">
      <w:pPr>
        <w:pStyle w:val="ListBullet"/>
        <w:spacing w:after="50" w:line="250" w:lineRule="auto"/>
        <w:ind w:left="369" w:hanging="142"/>
      </w:pPr>
      <w:r w:rsidRPr="008D3E6E">
        <w:t>geography;</w:t>
      </w:r>
    </w:p>
    <w:p w14:paraId="2E58DE52" w14:textId="77777777" w:rsidR="00486FF8" w:rsidRPr="008D3E6E" w:rsidRDefault="00000000">
      <w:pPr>
        <w:pStyle w:val="ListBullet"/>
        <w:spacing w:after="50" w:line="250" w:lineRule="auto"/>
        <w:ind w:left="369" w:hanging="142"/>
      </w:pPr>
      <w:r w:rsidRPr="008D3E6E">
        <w:t>population density;</w:t>
      </w:r>
    </w:p>
    <w:p w14:paraId="2255C6C8" w14:textId="77777777" w:rsidR="00486FF8" w:rsidRPr="008D3E6E" w:rsidRDefault="00000000">
      <w:pPr>
        <w:pStyle w:val="ListBullet"/>
        <w:spacing w:after="50" w:line="250" w:lineRule="auto"/>
        <w:ind w:left="369" w:hanging="142"/>
      </w:pPr>
      <w:r w:rsidRPr="008D3E6E">
        <w:t>island isolation;</w:t>
      </w:r>
    </w:p>
    <w:p w14:paraId="4FB7BC13" w14:textId="77777777" w:rsidR="00486FF8" w:rsidRPr="008D3E6E" w:rsidRDefault="00000000">
      <w:pPr>
        <w:pStyle w:val="ListBullet"/>
        <w:spacing w:after="50" w:line="250" w:lineRule="auto"/>
        <w:ind w:left="369" w:hanging="142"/>
      </w:pPr>
      <w:r w:rsidRPr="008D3E6E">
        <w:t>language groups;</w:t>
      </w:r>
    </w:p>
    <w:p w14:paraId="56B70170" w14:textId="77777777" w:rsidR="00486FF8" w:rsidRPr="008D3E6E" w:rsidRDefault="00000000">
      <w:pPr>
        <w:pStyle w:val="ListBullet"/>
        <w:spacing w:after="50" w:line="250" w:lineRule="auto"/>
        <w:ind w:left="369" w:hanging="142"/>
      </w:pPr>
      <w:r w:rsidRPr="008D3E6E">
        <w:t>Country and Native Nation boundaries;</w:t>
      </w:r>
    </w:p>
    <w:p w14:paraId="45BF0C0A" w14:textId="77777777" w:rsidR="00486FF8" w:rsidRPr="008D3E6E" w:rsidRDefault="00000000">
      <w:pPr>
        <w:pStyle w:val="ListBullet"/>
        <w:spacing w:after="50" w:line="250" w:lineRule="auto"/>
        <w:ind w:left="369" w:hanging="142"/>
      </w:pPr>
      <w:r w:rsidRPr="008D3E6E">
        <w:t>universities;</w:t>
      </w:r>
    </w:p>
    <w:p w14:paraId="4D3DBA1E" w14:textId="77777777" w:rsidR="00486FF8" w:rsidRPr="008D3E6E" w:rsidRDefault="00000000">
      <w:pPr>
        <w:pStyle w:val="ListBullet"/>
        <w:spacing w:after="50" w:line="250" w:lineRule="auto"/>
        <w:ind w:left="369" w:hanging="142"/>
      </w:pPr>
      <w:r w:rsidRPr="008D3E6E">
        <w:t>hospitals;</w:t>
      </w:r>
    </w:p>
    <w:p w14:paraId="5419EC9C" w14:textId="77777777" w:rsidR="00486FF8" w:rsidRPr="008D3E6E" w:rsidRDefault="00000000">
      <w:pPr>
        <w:pStyle w:val="ListBullet"/>
        <w:spacing w:after="50" w:line="250" w:lineRule="auto"/>
        <w:ind w:left="369" w:hanging="142"/>
      </w:pPr>
      <w:r w:rsidRPr="008D3E6E">
        <w:t>schools;</w:t>
      </w:r>
    </w:p>
    <w:p w14:paraId="0197031A" w14:textId="77777777" w:rsidR="00486FF8" w:rsidRPr="008D3E6E" w:rsidRDefault="00000000">
      <w:pPr>
        <w:pStyle w:val="ListBullet"/>
        <w:spacing w:after="50" w:line="250" w:lineRule="auto"/>
        <w:ind w:left="369" w:hanging="142"/>
      </w:pPr>
      <w:r w:rsidRPr="008D3E6E">
        <w:t>power;</w:t>
      </w:r>
    </w:p>
    <w:p w14:paraId="195EBB8A" w14:textId="77777777" w:rsidR="00486FF8" w:rsidRPr="008D3E6E" w:rsidRDefault="00000000">
      <w:pPr>
        <w:pStyle w:val="ListBullet"/>
        <w:spacing w:after="50" w:line="250" w:lineRule="auto"/>
        <w:ind w:left="369" w:hanging="142"/>
      </w:pPr>
      <w:r w:rsidRPr="008D3E6E">
        <w:t>cooling;</w:t>
      </w:r>
    </w:p>
    <w:p w14:paraId="624D4E5C" w14:textId="77777777" w:rsidR="00486FF8" w:rsidRPr="008D3E6E" w:rsidRDefault="00000000">
      <w:pPr>
        <w:pStyle w:val="ListBullet"/>
        <w:spacing w:after="50" w:line="250" w:lineRule="auto"/>
        <w:ind w:left="369" w:hanging="142"/>
      </w:pPr>
      <w:r w:rsidRPr="008D3E6E">
        <w:t>fibre;</w:t>
      </w:r>
    </w:p>
    <w:p w14:paraId="4AC411BA" w14:textId="77777777" w:rsidR="00486FF8" w:rsidRPr="008D3E6E" w:rsidRDefault="00000000">
      <w:pPr>
        <w:pStyle w:val="ListBullet"/>
        <w:spacing w:after="50" w:line="250" w:lineRule="auto"/>
        <w:ind w:left="369" w:hanging="142"/>
      </w:pPr>
      <w:r w:rsidRPr="008D3E6E">
        <w:t>satellite connectivity;</w:t>
      </w:r>
    </w:p>
    <w:p w14:paraId="5EE8D6BF" w14:textId="77777777" w:rsidR="00486FF8" w:rsidRPr="008D3E6E" w:rsidRDefault="00000000">
      <w:pPr>
        <w:pStyle w:val="ListBullet"/>
        <w:spacing w:after="50" w:line="250" w:lineRule="auto"/>
        <w:ind w:left="369" w:hanging="142"/>
      </w:pPr>
      <w:r w:rsidRPr="008D3E6E">
        <w:t>disaster exposure;</w:t>
      </w:r>
    </w:p>
    <w:p w14:paraId="258356D9" w14:textId="77777777" w:rsidR="00486FF8" w:rsidRPr="008D3E6E" w:rsidRDefault="00000000">
      <w:pPr>
        <w:pStyle w:val="ListBullet"/>
        <w:spacing w:after="50" w:line="250" w:lineRule="auto"/>
        <w:ind w:left="369" w:hanging="142"/>
      </w:pPr>
      <w:r w:rsidRPr="008D3E6E">
        <w:t>local governance;</w:t>
      </w:r>
    </w:p>
    <w:p w14:paraId="3AA7872B" w14:textId="77777777" w:rsidR="00486FF8" w:rsidRPr="008D3E6E" w:rsidRDefault="00000000">
      <w:pPr>
        <w:pStyle w:val="ListBullet"/>
        <w:spacing w:after="50" w:line="250" w:lineRule="auto"/>
        <w:ind w:left="369" w:hanging="142"/>
      </w:pPr>
      <w:r w:rsidRPr="008D3E6E">
        <w:t>existing skills;</w:t>
      </w:r>
    </w:p>
    <w:p w14:paraId="47F94946" w14:textId="77777777" w:rsidR="00486FF8" w:rsidRPr="008D3E6E" w:rsidRDefault="00000000">
      <w:pPr>
        <w:pStyle w:val="ListBullet"/>
        <w:spacing w:after="50" w:line="250" w:lineRule="auto"/>
        <w:ind w:left="369" w:hanging="142"/>
      </w:pPr>
      <w:r w:rsidRPr="008D3E6E">
        <w:t>regional industry;</w:t>
      </w:r>
    </w:p>
    <w:p w14:paraId="417CD54D" w14:textId="77777777" w:rsidR="00486FF8" w:rsidRPr="008D3E6E" w:rsidRDefault="00000000">
      <w:pPr>
        <w:pStyle w:val="ListBullet"/>
        <w:spacing w:after="50" w:line="250" w:lineRule="auto"/>
        <w:ind w:left="369" w:hanging="142"/>
      </w:pPr>
      <w:r w:rsidRPr="008D3E6E">
        <w:t>transport.</w:t>
      </w:r>
    </w:p>
    <w:p w14:paraId="6D0FC0C3" w14:textId="77777777" w:rsidR="00486FF8" w:rsidRPr="008D3E6E" w:rsidRDefault="00000000">
      <w:r w:rsidRPr="008D3E6E">
        <w:lastRenderedPageBreak/>
        <w:t>A remote island community may need a smaller but more resilient cluster.</w:t>
      </w:r>
    </w:p>
    <w:p w14:paraId="1062F839" w14:textId="77777777" w:rsidR="00486FF8" w:rsidRPr="008D3E6E" w:rsidRDefault="00000000">
      <w:r w:rsidRPr="008D3E6E">
        <w:t>A university city may justify several specialised nodes.</w:t>
      </w:r>
    </w:p>
    <w:p w14:paraId="3FD94E17" w14:textId="77777777" w:rsidR="00486FF8" w:rsidRPr="008D3E6E" w:rsidRDefault="00000000">
      <w:r w:rsidRPr="008D3E6E">
        <w:t>A hospital precinct may combine secure health workloads with heat reuse.</w:t>
      </w:r>
    </w:p>
    <w:p w14:paraId="0E95A8B7" w14:textId="77777777" w:rsidR="00486FF8" w:rsidRPr="008D3E6E" w:rsidRDefault="00000000">
      <w:r w:rsidRPr="008D3E6E">
        <w:t>A dense city may distribute multiple nodes through schools, libraries, universities and creative precincts.</w:t>
      </w:r>
    </w:p>
    <w:p w14:paraId="1E763E96" w14:textId="77777777" w:rsidR="00486FF8" w:rsidRPr="008D3E6E" w:rsidRDefault="00000000">
      <w:pPr>
        <w:pStyle w:val="Heading2"/>
      </w:pPr>
      <w:r w:rsidRPr="008D3E6E">
        <w:rPr>
          <w:rFonts w:ascii="Arial" w:hAnsi="Arial"/>
        </w:rPr>
        <w:t>Hardware should follow purpose</w:t>
      </w:r>
    </w:p>
    <w:p w14:paraId="394BCC9F" w14:textId="77777777" w:rsidR="00486FF8" w:rsidRPr="008D3E6E" w:rsidRDefault="00000000">
      <w:r w:rsidRPr="008D3E6E">
        <w:t>The program should not require every community to buy the same flagship system.</w:t>
      </w:r>
    </w:p>
    <w:p w14:paraId="2BF5B838" w14:textId="77777777" w:rsidR="00486FF8" w:rsidRPr="008D3E6E" w:rsidRDefault="00000000">
      <w:r w:rsidRPr="008D3E6E">
        <w:t>Possible classes include:</w:t>
      </w:r>
    </w:p>
    <w:p w14:paraId="0CA908A0" w14:textId="77777777" w:rsidR="00486FF8" w:rsidRPr="008D3E6E" w:rsidRDefault="00000000">
      <w:pPr>
        <w:pStyle w:val="ListBullet"/>
        <w:spacing w:after="50" w:line="250" w:lineRule="auto"/>
        <w:ind w:left="369" w:hanging="142"/>
      </w:pPr>
      <w:r w:rsidRPr="008D3E6E">
        <w:t>GB200 or GB300-class NVIDIA racks;</w:t>
      </w:r>
    </w:p>
    <w:p w14:paraId="4BBC9227" w14:textId="77777777" w:rsidR="00486FF8" w:rsidRPr="008D3E6E" w:rsidRDefault="00000000">
      <w:pPr>
        <w:pStyle w:val="ListBullet"/>
        <w:spacing w:after="50" w:line="250" w:lineRule="auto"/>
        <w:ind w:left="369" w:hanging="142"/>
      </w:pPr>
      <w:r w:rsidRPr="008D3E6E">
        <w:t>AMD Helios or Instinct systems;</w:t>
      </w:r>
    </w:p>
    <w:p w14:paraId="1C3FCC92" w14:textId="77777777" w:rsidR="00486FF8" w:rsidRPr="008D3E6E" w:rsidRDefault="00000000">
      <w:pPr>
        <w:pStyle w:val="ListBullet"/>
        <w:spacing w:after="50" w:line="250" w:lineRule="auto"/>
        <w:ind w:left="369" w:hanging="142"/>
      </w:pPr>
      <w:r w:rsidRPr="008D3E6E">
        <w:t>H100, H200 and A100-generation equipment;</w:t>
      </w:r>
    </w:p>
    <w:p w14:paraId="5697ADD1" w14:textId="77777777" w:rsidR="00486FF8" w:rsidRPr="008D3E6E" w:rsidRDefault="00000000">
      <w:pPr>
        <w:pStyle w:val="ListBullet"/>
        <w:spacing w:after="50" w:line="250" w:lineRule="auto"/>
        <w:ind w:left="369" w:hanging="142"/>
      </w:pPr>
      <w:r w:rsidRPr="008D3E6E">
        <w:t>Chinese or other regional accelerators;</w:t>
      </w:r>
    </w:p>
    <w:p w14:paraId="13F40E49" w14:textId="77777777" w:rsidR="00486FF8" w:rsidRPr="008D3E6E" w:rsidRDefault="00000000">
      <w:pPr>
        <w:pStyle w:val="ListBullet"/>
        <w:spacing w:after="50" w:line="250" w:lineRule="auto"/>
        <w:ind w:left="369" w:hanging="142"/>
      </w:pPr>
      <w:r w:rsidRPr="008D3E6E">
        <w:t>refurbished systems;</w:t>
      </w:r>
    </w:p>
    <w:p w14:paraId="14D4B474" w14:textId="77777777" w:rsidR="00486FF8" w:rsidRPr="008D3E6E" w:rsidRDefault="00000000">
      <w:pPr>
        <w:pStyle w:val="ListBullet"/>
        <w:spacing w:after="50" w:line="250" w:lineRule="auto"/>
        <w:ind w:left="369" w:hanging="142"/>
      </w:pPr>
      <w:r w:rsidRPr="008D3E6E">
        <w:t>mixed-vendor clusters;</w:t>
      </w:r>
    </w:p>
    <w:p w14:paraId="3F1B86E1" w14:textId="77777777" w:rsidR="00486FF8" w:rsidRPr="008D3E6E" w:rsidRDefault="00000000">
      <w:pPr>
        <w:pStyle w:val="ListBullet"/>
        <w:spacing w:after="50" w:line="250" w:lineRule="auto"/>
        <w:ind w:left="369" w:hanging="142"/>
      </w:pPr>
      <w:r w:rsidRPr="008D3E6E">
        <w:t>smaller modular systems;</w:t>
      </w:r>
    </w:p>
    <w:p w14:paraId="1E123D2F" w14:textId="77777777" w:rsidR="00486FF8" w:rsidRPr="008D3E6E" w:rsidRDefault="00000000">
      <w:pPr>
        <w:pStyle w:val="ListBullet"/>
        <w:spacing w:after="50" w:line="250" w:lineRule="auto"/>
        <w:ind w:left="369" w:hanging="142"/>
      </w:pPr>
      <w:r w:rsidRPr="008D3E6E">
        <w:t>future Australian hardware.</w:t>
      </w:r>
    </w:p>
    <w:p w14:paraId="3CC1E694" w14:textId="77777777" w:rsidR="00486FF8" w:rsidRPr="008D3E6E" w:rsidRDefault="00000000">
      <w:r w:rsidRPr="008D3E6E">
        <w:t>A previous generation does not become useless when a new generation arrives.</w:t>
      </w:r>
    </w:p>
    <w:p w14:paraId="75B77F93" w14:textId="77777777" w:rsidR="00486FF8" w:rsidRPr="008D3E6E" w:rsidRDefault="00000000">
      <w:r w:rsidRPr="008D3E6E">
        <w:t>Older equipment can continue supporting:</w:t>
      </w:r>
    </w:p>
    <w:p w14:paraId="1BA61301" w14:textId="77777777" w:rsidR="00486FF8" w:rsidRPr="008D3E6E" w:rsidRDefault="00000000">
      <w:pPr>
        <w:pStyle w:val="ListBullet"/>
        <w:spacing w:after="50" w:line="250" w:lineRule="auto"/>
        <w:ind w:left="369" w:hanging="142"/>
      </w:pPr>
      <w:r w:rsidRPr="008D3E6E">
        <w:t>inference;</w:t>
      </w:r>
    </w:p>
    <w:p w14:paraId="4D33D6B8" w14:textId="77777777" w:rsidR="00486FF8" w:rsidRPr="008D3E6E" w:rsidRDefault="00000000">
      <w:pPr>
        <w:pStyle w:val="ListBullet"/>
        <w:spacing w:after="50" w:line="250" w:lineRule="auto"/>
        <w:ind w:left="369" w:hanging="142"/>
      </w:pPr>
      <w:r w:rsidRPr="008D3E6E">
        <w:t>local models;</w:t>
      </w:r>
    </w:p>
    <w:p w14:paraId="58C12403" w14:textId="77777777" w:rsidR="00486FF8" w:rsidRPr="008D3E6E" w:rsidRDefault="00000000">
      <w:pPr>
        <w:pStyle w:val="ListBullet"/>
        <w:spacing w:after="50" w:line="250" w:lineRule="auto"/>
        <w:ind w:left="369" w:hanging="142"/>
      </w:pPr>
      <w:r w:rsidRPr="008D3E6E">
        <w:t>education;</w:t>
      </w:r>
    </w:p>
    <w:p w14:paraId="048F78C3" w14:textId="77777777" w:rsidR="00486FF8" w:rsidRPr="008D3E6E" w:rsidRDefault="00000000">
      <w:pPr>
        <w:pStyle w:val="ListBullet"/>
        <w:spacing w:after="50" w:line="250" w:lineRule="auto"/>
        <w:ind w:left="369" w:hanging="142"/>
      </w:pPr>
      <w:r w:rsidRPr="008D3E6E">
        <w:t>rendering;</w:t>
      </w:r>
    </w:p>
    <w:p w14:paraId="0F187303" w14:textId="77777777" w:rsidR="00486FF8" w:rsidRPr="008D3E6E" w:rsidRDefault="00000000">
      <w:pPr>
        <w:pStyle w:val="ListBullet"/>
        <w:spacing w:after="50" w:line="250" w:lineRule="auto"/>
        <w:ind w:left="369" w:hanging="142"/>
      </w:pPr>
      <w:r w:rsidRPr="008D3E6E">
        <w:t>digital twins;</w:t>
      </w:r>
    </w:p>
    <w:p w14:paraId="3800E6F9" w14:textId="77777777" w:rsidR="00486FF8" w:rsidRPr="008D3E6E" w:rsidRDefault="00000000">
      <w:pPr>
        <w:pStyle w:val="ListBullet"/>
        <w:spacing w:after="50" w:line="250" w:lineRule="auto"/>
        <w:ind w:left="369" w:hanging="142"/>
      </w:pPr>
      <w:r w:rsidRPr="008D3E6E">
        <w:t>fine-tuning;</w:t>
      </w:r>
    </w:p>
    <w:p w14:paraId="15A9B0BB" w14:textId="77777777" w:rsidR="00486FF8" w:rsidRPr="008D3E6E" w:rsidRDefault="00000000">
      <w:pPr>
        <w:pStyle w:val="ListBullet"/>
        <w:spacing w:after="50" w:line="250" w:lineRule="auto"/>
        <w:ind w:left="369" w:hanging="142"/>
      </w:pPr>
      <w:r w:rsidRPr="008D3E6E">
        <w:t>scientific analysis;</w:t>
      </w:r>
    </w:p>
    <w:p w14:paraId="29EDBA58" w14:textId="77777777" w:rsidR="00486FF8" w:rsidRPr="008D3E6E" w:rsidRDefault="00000000">
      <w:pPr>
        <w:pStyle w:val="ListBullet"/>
        <w:spacing w:after="50" w:line="250" w:lineRule="auto"/>
        <w:ind w:left="369" w:hanging="142"/>
      </w:pPr>
      <w:r w:rsidRPr="008D3E6E">
        <w:t>robotics;</w:t>
      </w:r>
    </w:p>
    <w:p w14:paraId="20129597" w14:textId="77777777" w:rsidR="00486FF8" w:rsidRPr="008D3E6E" w:rsidRDefault="00000000">
      <w:pPr>
        <w:pStyle w:val="ListBullet"/>
        <w:spacing w:after="50" w:line="250" w:lineRule="auto"/>
        <w:ind w:left="369" w:hanging="142"/>
      </w:pPr>
      <w:r w:rsidRPr="008D3E6E">
        <w:t>creative production.</w:t>
      </w:r>
    </w:p>
    <w:p w14:paraId="0401909C" w14:textId="77777777" w:rsidR="00486FF8" w:rsidRPr="008D3E6E" w:rsidRDefault="00000000">
      <w:r w:rsidRPr="008D3E6E">
        <w:t>Australia and Oceania should consider a cascading public fleet.</w:t>
      </w:r>
    </w:p>
    <w:p w14:paraId="4B15607A" w14:textId="77777777" w:rsidR="00486FF8" w:rsidRPr="008D3E6E" w:rsidRDefault="00000000">
      <w:r w:rsidRPr="008D3E6E">
        <w:t>As frontier hardware moves into national research, major universities and leading hubs, earlier systems can move outward into regional and community service.</w:t>
      </w:r>
    </w:p>
    <w:p w14:paraId="0E22FDD1" w14:textId="77777777" w:rsidR="00486FF8" w:rsidRPr="008D3E6E" w:rsidRDefault="00000000">
      <w:pPr>
        <w:pStyle w:val="Heading2"/>
      </w:pPr>
      <w:r w:rsidRPr="008D3E6E">
        <w:rPr>
          <w:rFonts w:ascii="Arial" w:hAnsi="Arial"/>
        </w:rPr>
        <w:t>Power, cooling and the physical lesson</w:t>
      </w:r>
    </w:p>
    <w:p w14:paraId="6F6FF811" w14:textId="77777777" w:rsidR="00486FF8" w:rsidRPr="008D3E6E" w:rsidRDefault="00000000">
      <w:r w:rsidRPr="008D3E6E">
        <w:t>A GB200 NVL72 rack is designed around approximately 120 kilowatts. NVIDIA documentation places the GB300 design around 135 kilowatts, with one full-rack reference architecture requiring up to 142 kilowatts.</w:t>
      </w:r>
      <w:r w:rsidRPr="008D3E6E">
        <w:rPr>
          <w:color w:val="0D7C82"/>
          <w:sz w:val="18"/>
          <w:vertAlign w:val="superscript"/>
        </w:rPr>
        <w:t>[10]</w:t>
      </w:r>
    </w:p>
    <w:p w14:paraId="358C8668" w14:textId="77777777" w:rsidR="00486FF8" w:rsidRPr="008D3E6E" w:rsidRDefault="00000000">
      <w:r w:rsidRPr="008D3E6E">
        <w:t>This is serious infrastructure.</w:t>
      </w:r>
    </w:p>
    <w:p w14:paraId="6B0D22B7" w14:textId="77777777" w:rsidR="00486FF8" w:rsidRPr="008D3E6E" w:rsidRDefault="00000000">
      <w:r w:rsidRPr="008D3E6E">
        <w:t>It requires:</w:t>
      </w:r>
    </w:p>
    <w:p w14:paraId="71F9A5A3" w14:textId="77777777" w:rsidR="00486FF8" w:rsidRPr="008D3E6E" w:rsidRDefault="00000000">
      <w:pPr>
        <w:pStyle w:val="ListBullet"/>
        <w:spacing w:after="50" w:line="250" w:lineRule="auto"/>
        <w:ind w:left="369" w:hanging="142"/>
      </w:pPr>
      <w:r w:rsidRPr="008D3E6E">
        <w:t>engineered electrical supply;</w:t>
      </w:r>
    </w:p>
    <w:p w14:paraId="1154526F" w14:textId="77777777" w:rsidR="00486FF8" w:rsidRPr="008D3E6E" w:rsidRDefault="00000000">
      <w:pPr>
        <w:pStyle w:val="ListBullet"/>
        <w:spacing w:after="50" w:line="250" w:lineRule="auto"/>
        <w:ind w:left="369" w:hanging="142"/>
      </w:pPr>
      <w:r w:rsidRPr="008D3E6E">
        <w:t>liquid cooling;</w:t>
      </w:r>
    </w:p>
    <w:p w14:paraId="6AEB154F" w14:textId="77777777" w:rsidR="00486FF8" w:rsidRPr="008D3E6E" w:rsidRDefault="00000000">
      <w:pPr>
        <w:pStyle w:val="ListBullet"/>
        <w:spacing w:after="50" w:line="250" w:lineRule="auto"/>
        <w:ind w:left="369" w:hanging="142"/>
      </w:pPr>
      <w:r w:rsidRPr="008D3E6E">
        <w:t>leak detection;</w:t>
      </w:r>
    </w:p>
    <w:p w14:paraId="579D5F40" w14:textId="77777777" w:rsidR="00486FF8" w:rsidRPr="008D3E6E" w:rsidRDefault="00000000">
      <w:pPr>
        <w:pStyle w:val="ListBullet"/>
        <w:spacing w:after="50" w:line="250" w:lineRule="auto"/>
        <w:ind w:left="369" w:hanging="142"/>
      </w:pPr>
      <w:r w:rsidRPr="008D3E6E">
        <w:t>secure facilities;</w:t>
      </w:r>
    </w:p>
    <w:p w14:paraId="4B5BF54A" w14:textId="77777777" w:rsidR="00486FF8" w:rsidRPr="008D3E6E" w:rsidRDefault="00000000">
      <w:pPr>
        <w:pStyle w:val="ListBullet"/>
        <w:spacing w:after="50" w:line="250" w:lineRule="auto"/>
        <w:ind w:left="369" w:hanging="142"/>
      </w:pPr>
      <w:r w:rsidRPr="008D3E6E">
        <w:t>fire systems;</w:t>
      </w:r>
    </w:p>
    <w:p w14:paraId="21DDE5F6" w14:textId="77777777" w:rsidR="00486FF8" w:rsidRPr="008D3E6E" w:rsidRDefault="00000000">
      <w:pPr>
        <w:pStyle w:val="ListBullet"/>
        <w:spacing w:after="50" w:line="250" w:lineRule="auto"/>
        <w:ind w:left="369" w:hanging="142"/>
      </w:pPr>
      <w:r w:rsidRPr="008D3E6E">
        <w:t>networking;</w:t>
      </w:r>
    </w:p>
    <w:p w14:paraId="58CBCC2F" w14:textId="77777777" w:rsidR="00486FF8" w:rsidRPr="008D3E6E" w:rsidRDefault="00000000">
      <w:pPr>
        <w:pStyle w:val="ListBullet"/>
        <w:spacing w:after="50" w:line="250" w:lineRule="auto"/>
        <w:ind w:left="369" w:hanging="142"/>
      </w:pPr>
      <w:r w:rsidRPr="008D3E6E">
        <w:t>storage;</w:t>
      </w:r>
    </w:p>
    <w:p w14:paraId="1D64FB4C" w14:textId="77777777" w:rsidR="00486FF8" w:rsidRPr="008D3E6E" w:rsidRDefault="00000000">
      <w:pPr>
        <w:pStyle w:val="ListBullet"/>
        <w:spacing w:after="50" w:line="250" w:lineRule="auto"/>
        <w:ind w:left="369" w:hanging="142"/>
      </w:pPr>
      <w:r w:rsidRPr="008D3E6E">
        <w:t>skilled operation;</w:t>
      </w:r>
    </w:p>
    <w:p w14:paraId="46094C61" w14:textId="77777777" w:rsidR="00486FF8" w:rsidRPr="008D3E6E" w:rsidRDefault="00000000">
      <w:pPr>
        <w:pStyle w:val="ListBullet"/>
        <w:spacing w:after="50" w:line="250" w:lineRule="auto"/>
        <w:ind w:left="369" w:hanging="142"/>
      </w:pPr>
      <w:r w:rsidRPr="008D3E6E">
        <w:t>maintenance planning.</w:t>
      </w:r>
    </w:p>
    <w:p w14:paraId="6DC400CC" w14:textId="77777777" w:rsidR="00486FF8" w:rsidRPr="008D3E6E" w:rsidRDefault="00000000">
      <w:r w:rsidRPr="008D3E6E">
        <w:t>That physical reality is part of the educational value.</w:t>
      </w:r>
    </w:p>
    <w:p w14:paraId="135F90F7" w14:textId="77777777" w:rsidR="00486FF8" w:rsidRPr="008D3E6E" w:rsidRDefault="00000000">
      <w:r w:rsidRPr="008D3E6E">
        <w:t>AI is not magic.</w:t>
      </w:r>
    </w:p>
    <w:p w14:paraId="54491B23" w14:textId="77777777" w:rsidR="00486FF8" w:rsidRPr="008D3E6E" w:rsidRDefault="00000000">
      <w:r w:rsidRPr="008D3E6E">
        <w:t>It is chips, networks, power, cooling, materials, software, mathematics, data, maintenance and human decisions.</w:t>
      </w:r>
    </w:p>
    <w:p w14:paraId="13A2EB87" w14:textId="77777777" w:rsidR="00486FF8" w:rsidRPr="008D3E6E" w:rsidRDefault="00000000">
      <w:pPr>
        <w:pStyle w:val="Heading2"/>
      </w:pPr>
      <w:r w:rsidRPr="008D3E6E">
        <w:rPr>
          <w:rFonts w:ascii="Arial" w:hAnsi="Arial"/>
        </w:rPr>
        <w:lastRenderedPageBreak/>
        <w:t>Heat as a local resource</w:t>
      </w:r>
    </w:p>
    <w:p w14:paraId="6C325D67" w14:textId="77777777" w:rsidR="00486FF8" w:rsidRPr="008D3E6E" w:rsidRDefault="00000000">
      <w:r w:rsidRPr="008D3E6E">
        <w:t>A community rack turns electrical energy into computation and heat.</w:t>
      </w:r>
    </w:p>
    <w:p w14:paraId="63361D92" w14:textId="77777777" w:rsidR="00486FF8" w:rsidRPr="008D3E6E" w:rsidRDefault="00000000">
      <w:r w:rsidRPr="008D3E6E">
        <w:t>The electricity is not free.</w:t>
      </w:r>
    </w:p>
    <w:p w14:paraId="2E194C45" w14:textId="77777777" w:rsidR="00486FF8" w:rsidRPr="008D3E6E" w:rsidRDefault="00000000">
      <w:r w:rsidRPr="008D3E6E">
        <w:t>The heat has already been purchased with the electricity.</w:t>
      </w:r>
    </w:p>
    <w:p w14:paraId="1B8FD1EE" w14:textId="77777777" w:rsidR="00486FF8" w:rsidRPr="008D3E6E" w:rsidRDefault="00000000">
      <w:r w:rsidRPr="008D3E6E">
        <w:t>A well-chosen site may reuse some of it for:</w:t>
      </w:r>
    </w:p>
    <w:p w14:paraId="77754949" w14:textId="77777777" w:rsidR="00486FF8" w:rsidRPr="008D3E6E" w:rsidRDefault="00000000">
      <w:pPr>
        <w:pStyle w:val="ListBullet"/>
        <w:spacing w:after="50" w:line="250" w:lineRule="auto"/>
        <w:ind w:left="369" w:hanging="142"/>
      </w:pPr>
      <w:r w:rsidRPr="008D3E6E">
        <w:t>aquatic centres;</w:t>
      </w:r>
    </w:p>
    <w:p w14:paraId="69896DB4" w14:textId="77777777" w:rsidR="00486FF8" w:rsidRPr="008D3E6E" w:rsidRDefault="00000000">
      <w:pPr>
        <w:pStyle w:val="ListBullet"/>
        <w:spacing w:after="50" w:line="250" w:lineRule="auto"/>
        <w:ind w:left="369" w:hanging="142"/>
      </w:pPr>
      <w:r w:rsidRPr="008D3E6E">
        <w:t>pools;</w:t>
      </w:r>
    </w:p>
    <w:p w14:paraId="584279B7" w14:textId="77777777" w:rsidR="00486FF8" w:rsidRPr="008D3E6E" w:rsidRDefault="00000000">
      <w:pPr>
        <w:pStyle w:val="ListBullet"/>
        <w:spacing w:after="50" w:line="250" w:lineRule="auto"/>
        <w:ind w:left="369" w:hanging="142"/>
      </w:pPr>
      <w:r w:rsidRPr="008D3E6E">
        <w:t>hospitals;</w:t>
      </w:r>
    </w:p>
    <w:p w14:paraId="09444DD5" w14:textId="77777777" w:rsidR="00486FF8" w:rsidRPr="008D3E6E" w:rsidRDefault="00000000">
      <w:pPr>
        <w:pStyle w:val="ListBullet"/>
        <w:spacing w:after="50" w:line="250" w:lineRule="auto"/>
        <w:ind w:left="369" w:hanging="142"/>
      </w:pPr>
      <w:r w:rsidRPr="008D3E6E">
        <w:t>hot water;</w:t>
      </w:r>
    </w:p>
    <w:p w14:paraId="1C6A8A85" w14:textId="77777777" w:rsidR="00486FF8" w:rsidRPr="008D3E6E" w:rsidRDefault="00000000">
      <w:pPr>
        <w:pStyle w:val="ListBullet"/>
        <w:spacing w:after="50" w:line="250" w:lineRule="auto"/>
        <w:ind w:left="369" w:hanging="142"/>
      </w:pPr>
      <w:r w:rsidRPr="008D3E6E">
        <w:t>greenhouses;</w:t>
      </w:r>
    </w:p>
    <w:p w14:paraId="3E50D540" w14:textId="77777777" w:rsidR="00486FF8" w:rsidRPr="008D3E6E" w:rsidRDefault="00000000">
      <w:pPr>
        <w:pStyle w:val="ListBullet"/>
        <w:spacing w:after="50" w:line="250" w:lineRule="auto"/>
        <w:ind w:left="369" w:hanging="142"/>
      </w:pPr>
      <w:r w:rsidRPr="008D3E6E">
        <w:t>drying;</w:t>
      </w:r>
    </w:p>
    <w:p w14:paraId="3E11D649" w14:textId="77777777" w:rsidR="00486FF8" w:rsidRPr="008D3E6E" w:rsidRDefault="00000000">
      <w:pPr>
        <w:pStyle w:val="ListBullet"/>
        <w:spacing w:after="50" w:line="250" w:lineRule="auto"/>
        <w:ind w:left="369" w:hanging="142"/>
      </w:pPr>
      <w:r w:rsidRPr="008D3E6E">
        <w:t>industrial processes;</w:t>
      </w:r>
    </w:p>
    <w:p w14:paraId="4D5686C9" w14:textId="77777777" w:rsidR="00486FF8" w:rsidRPr="008D3E6E" w:rsidRDefault="00000000">
      <w:pPr>
        <w:pStyle w:val="ListBullet"/>
        <w:spacing w:after="50" w:line="250" w:lineRule="auto"/>
        <w:ind w:left="369" w:hanging="142"/>
      </w:pPr>
      <w:r w:rsidRPr="008D3E6E">
        <w:t>thermal storage.</w:t>
      </w:r>
    </w:p>
    <w:p w14:paraId="0B7DA5D0" w14:textId="77777777" w:rsidR="00486FF8" w:rsidRPr="008D3E6E" w:rsidRDefault="00000000">
      <w:r w:rsidRPr="008D3E6E">
        <w:t>Distributed compute makes it easier to connect heat with local demand than a distant data centre surrounded by no useful thermal load.</w:t>
      </w:r>
    </w:p>
    <w:p w14:paraId="6E4ED967" w14:textId="77777777" w:rsidR="00486FF8" w:rsidRPr="008D3E6E" w:rsidRDefault="00000000">
      <w:pPr>
        <w:pStyle w:val="Heading2"/>
      </w:pPr>
      <w:r w:rsidRPr="008D3E6E">
        <w:rPr>
          <w:rFonts w:ascii="Arial" w:hAnsi="Arial"/>
        </w:rPr>
        <w:t>What one rack might do</w:t>
      </w:r>
    </w:p>
    <w:p w14:paraId="61F73123" w14:textId="77777777" w:rsidR="00486FF8" w:rsidRPr="008D3E6E" w:rsidRDefault="00000000">
      <w:r w:rsidRPr="008D3E6E">
        <w:t>A community node could support:</w:t>
      </w:r>
    </w:p>
    <w:p w14:paraId="6324FB22" w14:textId="77777777" w:rsidR="00486FF8" w:rsidRPr="008D3E6E" w:rsidRDefault="00000000">
      <w:pPr>
        <w:pStyle w:val="ListBullet"/>
        <w:spacing w:after="50" w:line="250" w:lineRule="auto"/>
        <w:ind w:left="369" w:hanging="142"/>
      </w:pPr>
      <w:r w:rsidRPr="008D3E6E">
        <w:t>local language models;</w:t>
      </w:r>
    </w:p>
    <w:p w14:paraId="1CC32504" w14:textId="77777777" w:rsidR="00486FF8" w:rsidRPr="008D3E6E" w:rsidRDefault="00000000">
      <w:pPr>
        <w:pStyle w:val="ListBullet"/>
        <w:spacing w:after="50" w:line="250" w:lineRule="auto"/>
        <w:ind w:left="369" w:hanging="142"/>
      </w:pPr>
      <w:r w:rsidRPr="008D3E6E">
        <w:t>sovereign cultural models;</w:t>
      </w:r>
    </w:p>
    <w:p w14:paraId="056FBFE2" w14:textId="77777777" w:rsidR="00486FF8" w:rsidRPr="008D3E6E" w:rsidRDefault="00000000">
      <w:pPr>
        <w:pStyle w:val="ListBullet"/>
        <w:spacing w:after="50" w:line="250" w:lineRule="auto"/>
        <w:ind w:left="369" w:hanging="142"/>
      </w:pPr>
      <w:r w:rsidRPr="008D3E6E">
        <w:t>digital twins;</w:t>
      </w:r>
    </w:p>
    <w:p w14:paraId="2B20E1C6" w14:textId="77777777" w:rsidR="00486FF8" w:rsidRPr="008D3E6E" w:rsidRDefault="00000000">
      <w:pPr>
        <w:pStyle w:val="ListBullet"/>
        <w:spacing w:after="50" w:line="250" w:lineRule="auto"/>
        <w:ind w:left="369" w:hanging="142"/>
      </w:pPr>
      <w:r w:rsidRPr="008D3E6E">
        <w:t>council planning;</w:t>
      </w:r>
    </w:p>
    <w:p w14:paraId="278223E6" w14:textId="77777777" w:rsidR="00486FF8" w:rsidRPr="008D3E6E" w:rsidRDefault="00000000">
      <w:pPr>
        <w:pStyle w:val="ListBullet"/>
        <w:spacing w:after="50" w:line="250" w:lineRule="auto"/>
        <w:ind w:left="369" w:hanging="142"/>
      </w:pPr>
      <w:r w:rsidRPr="008D3E6E">
        <w:t>flood, fire and cyclone simulation;</w:t>
      </w:r>
    </w:p>
    <w:p w14:paraId="46A80685" w14:textId="77777777" w:rsidR="00486FF8" w:rsidRPr="008D3E6E" w:rsidRDefault="00000000">
      <w:pPr>
        <w:pStyle w:val="ListBullet"/>
        <w:spacing w:after="50" w:line="250" w:lineRule="auto"/>
        <w:ind w:left="369" w:hanging="142"/>
      </w:pPr>
      <w:r w:rsidRPr="008D3E6E">
        <w:t>health research;</w:t>
      </w:r>
    </w:p>
    <w:p w14:paraId="370EFF99" w14:textId="77777777" w:rsidR="00486FF8" w:rsidRPr="008D3E6E" w:rsidRDefault="00000000">
      <w:pPr>
        <w:pStyle w:val="ListBullet"/>
        <w:spacing w:after="50" w:line="250" w:lineRule="auto"/>
        <w:ind w:left="369" w:hanging="142"/>
      </w:pPr>
      <w:r w:rsidRPr="008D3E6E">
        <w:t>local software;</w:t>
      </w:r>
    </w:p>
    <w:p w14:paraId="55705DE8" w14:textId="77777777" w:rsidR="00486FF8" w:rsidRPr="008D3E6E" w:rsidRDefault="00000000">
      <w:pPr>
        <w:pStyle w:val="ListBullet"/>
        <w:spacing w:after="50" w:line="250" w:lineRule="auto"/>
        <w:ind w:left="369" w:hanging="142"/>
      </w:pPr>
      <w:r w:rsidRPr="008D3E6E">
        <w:t>small business;</w:t>
      </w:r>
    </w:p>
    <w:p w14:paraId="52CF7881" w14:textId="77777777" w:rsidR="00486FF8" w:rsidRPr="008D3E6E" w:rsidRDefault="00000000">
      <w:pPr>
        <w:pStyle w:val="ListBullet"/>
        <w:spacing w:after="50" w:line="250" w:lineRule="auto"/>
        <w:ind w:left="369" w:hanging="142"/>
      </w:pPr>
      <w:r w:rsidRPr="008D3E6E">
        <w:t>film, animation, games and XR;</w:t>
      </w:r>
    </w:p>
    <w:p w14:paraId="7C4EC3ED" w14:textId="77777777" w:rsidR="00486FF8" w:rsidRPr="008D3E6E" w:rsidRDefault="00000000">
      <w:pPr>
        <w:pStyle w:val="ListBullet"/>
        <w:spacing w:after="50" w:line="250" w:lineRule="auto"/>
        <w:ind w:left="369" w:hanging="142"/>
      </w:pPr>
      <w:r w:rsidRPr="008D3E6E">
        <w:t>citizen science;</w:t>
      </w:r>
    </w:p>
    <w:p w14:paraId="74BF5DD8" w14:textId="77777777" w:rsidR="00486FF8" w:rsidRPr="008D3E6E" w:rsidRDefault="00000000">
      <w:pPr>
        <w:pStyle w:val="ListBullet"/>
        <w:spacing w:after="50" w:line="250" w:lineRule="auto"/>
        <w:ind w:left="369" w:hanging="142"/>
      </w:pPr>
      <w:r w:rsidRPr="008D3E6E">
        <w:t>agricultural optimisation;</w:t>
      </w:r>
    </w:p>
    <w:p w14:paraId="6C802652" w14:textId="77777777" w:rsidR="00486FF8" w:rsidRPr="008D3E6E" w:rsidRDefault="00000000">
      <w:pPr>
        <w:pStyle w:val="ListBullet"/>
        <w:spacing w:after="50" w:line="250" w:lineRule="auto"/>
        <w:ind w:left="369" w:hanging="142"/>
      </w:pPr>
      <w:r w:rsidRPr="008D3E6E">
        <w:t>ocean and reef models;</w:t>
      </w:r>
    </w:p>
    <w:p w14:paraId="0B4B0590" w14:textId="77777777" w:rsidR="00486FF8" w:rsidRPr="008D3E6E" w:rsidRDefault="00000000">
      <w:pPr>
        <w:pStyle w:val="ListBullet"/>
        <w:spacing w:after="50" w:line="250" w:lineRule="auto"/>
        <w:ind w:left="369" w:hanging="142"/>
      </w:pPr>
      <w:r w:rsidRPr="008D3E6E">
        <w:t>robotics;</w:t>
      </w:r>
    </w:p>
    <w:p w14:paraId="58211CD5" w14:textId="77777777" w:rsidR="00486FF8" w:rsidRPr="008D3E6E" w:rsidRDefault="00000000">
      <w:pPr>
        <w:pStyle w:val="ListBullet"/>
        <w:spacing w:after="50" w:line="250" w:lineRule="auto"/>
        <w:ind w:left="369" w:hanging="142"/>
      </w:pPr>
      <w:r w:rsidRPr="008D3E6E">
        <w:t>education;</w:t>
      </w:r>
    </w:p>
    <w:p w14:paraId="095C0813" w14:textId="77777777" w:rsidR="00486FF8" w:rsidRPr="008D3E6E" w:rsidRDefault="00000000">
      <w:pPr>
        <w:pStyle w:val="ListBullet"/>
        <w:spacing w:after="50" w:line="250" w:lineRule="auto"/>
        <w:ind w:left="369" w:hanging="142"/>
      </w:pPr>
      <w:r w:rsidRPr="008D3E6E">
        <w:t>model evaluation;</w:t>
      </w:r>
    </w:p>
    <w:p w14:paraId="2AAE7B93" w14:textId="77777777" w:rsidR="00486FF8" w:rsidRPr="008D3E6E" w:rsidRDefault="00000000">
      <w:pPr>
        <w:pStyle w:val="ListBullet"/>
        <w:spacing w:after="50" w:line="250" w:lineRule="auto"/>
        <w:ind w:left="369" w:hanging="142"/>
      </w:pPr>
      <w:r w:rsidRPr="008D3E6E">
        <w:t>regional translation;</w:t>
      </w:r>
    </w:p>
    <w:p w14:paraId="02C77280" w14:textId="77777777" w:rsidR="00486FF8" w:rsidRPr="008D3E6E" w:rsidRDefault="00000000">
      <w:pPr>
        <w:pStyle w:val="ListBullet"/>
        <w:spacing w:after="50" w:line="250" w:lineRule="auto"/>
        <w:ind w:left="369" w:hanging="142"/>
      </w:pPr>
      <w:r w:rsidRPr="008D3E6E">
        <w:t>public-interest legal and policy analysis;</w:t>
      </w:r>
    </w:p>
    <w:p w14:paraId="38803F8A" w14:textId="77777777" w:rsidR="00486FF8" w:rsidRPr="008D3E6E" w:rsidRDefault="00000000">
      <w:pPr>
        <w:pStyle w:val="ListBullet"/>
        <w:spacing w:after="50" w:line="250" w:lineRule="auto"/>
        <w:ind w:left="369" w:hanging="142"/>
      </w:pPr>
      <w:r w:rsidRPr="008D3E6E">
        <w:t>emergency operations.</w:t>
      </w:r>
    </w:p>
    <w:p w14:paraId="2B125CF7" w14:textId="77777777" w:rsidR="00486FF8" w:rsidRPr="008D3E6E" w:rsidRDefault="00000000">
      <w:r w:rsidRPr="008D3E6E">
        <w:t xml:space="preserve">The first cohort should discover what is </w:t>
      </w:r>
      <w:proofErr w:type="gramStart"/>
      <w:r w:rsidRPr="008D3E6E">
        <w:t>actually useful</w:t>
      </w:r>
      <w:proofErr w:type="gramEnd"/>
      <w:r w:rsidRPr="008D3E6E">
        <w:t xml:space="preserve"> rather than assuming every workload in advance.</w:t>
      </w:r>
    </w:p>
    <w:p w14:paraId="7A853350" w14:textId="77777777" w:rsidR="00486FF8" w:rsidRPr="008D3E6E" w:rsidRDefault="00000000">
      <w:pPr>
        <w:pStyle w:val="Heading1"/>
        <w:pBdr>
          <w:bottom w:val="single" w:sz="8" w:space="3" w:color="D6A84B"/>
        </w:pBdr>
      </w:pPr>
      <w:r w:rsidRPr="008D3E6E">
        <w:rPr>
          <w:rFonts w:ascii="Arial" w:hAnsi="Arial"/>
        </w:rPr>
        <w:lastRenderedPageBreak/>
        <w:t>10. A network-led learning rollout</w:t>
      </w:r>
    </w:p>
    <w:p w14:paraId="630E7E1E" w14:textId="77777777" w:rsidR="00486FF8" w:rsidRPr="008D3E6E" w:rsidRDefault="00000000">
      <w:r w:rsidRPr="008D3E6E">
        <w:t>The rollout should not begin by selecting random places, dropping complicated machines into them and waiting for results.</w:t>
      </w:r>
    </w:p>
    <w:p w14:paraId="3E09410E" w14:textId="77777777" w:rsidR="00486FF8" w:rsidRPr="008D3E6E" w:rsidRDefault="00000000">
      <w:r w:rsidRPr="008D3E6E">
        <w:t>It should fan out through networks that already know how to convene, teach and transfer practice.</w:t>
      </w:r>
    </w:p>
    <w:p w14:paraId="04118F1B" w14:textId="77777777" w:rsidR="00486FF8" w:rsidRPr="008D3E6E" w:rsidRDefault="00000000">
      <w:pPr>
        <w:pStyle w:val="Heading2"/>
      </w:pPr>
      <w:r w:rsidRPr="008D3E6E">
        <w:rPr>
          <w:rFonts w:ascii="Arial" w:hAnsi="Arial"/>
        </w:rPr>
        <w:t>Potential entry networks</w:t>
      </w:r>
    </w:p>
    <w:p w14:paraId="30ABAA31" w14:textId="77777777" w:rsidR="00486FF8" w:rsidRPr="008D3E6E" w:rsidRDefault="00000000">
      <w:pPr>
        <w:pStyle w:val="ListBullet"/>
        <w:spacing w:after="50" w:line="250" w:lineRule="auto"/>
        <w:ind w:left="369" w:hanging="142"/>
      </w:pPr>
      <w:r w:rsidRPr="008D3E6E">
        <w:t>local government associations;</w:t>
      </w:r>
    </w:p>
    <w:p w14:paraId="44ACFA29" w14:textId="77777777" w:rsidR="00486FF8" w:rsidRPr="008D3E6E" w:rsidRDefault="00000000">
      <w:pPr>
        <w:pStyle w:val="ListBullet"/>
        <w:spacing w:after="50" w:line="250" w:lineRule="auto"/>
        <w:ind w:left="369" w:hanging="142"/>
      </w:pPr>
      <w:r w:rsidRPr="008D3E6E">
        <w:t>chambers of commerce;</w:t>
      </w:r>
    </w:p>
    <w:p w14:paraId="3B05C100" w14:textId="77777777" w:rsidR="00486FF8" w:rsidRPr="008D3E6E" w:rsidRDefault="00000000">
      <w:pPr>
        <w:pStyle w:val="ListBullet"/>
        <w:spacing w:after="50" w:line="250" w:lineRule="auto"/>
        <w:ind w:left="369" w:hanging="142"/>
      </w:pPr>
      <w:r w:rsidRPr="008D3E6E">
        <w:t>high schools;</w:t>
      </w:r>
    </w:p>
    <w:p w14:paraId="66C9E920" w14:textId="77777777" w:rsidR="00486FF8" w:rsidRPr="008D3E6E" w:rsidRDefault="00000000">
      <w:pPr>
        <w:pStyle w:val="ListBullet"/>
        <w:spacing w:after="50" w:line="250" w:lineRule="auto"/>
        <w:ind w:left="369" w:hanging="142"/>
      </w:pPr>
      <w:r w:rsidRPr="008D3E6E">
        <w:t>TAFEs and vocational providers;</w:t>
      </w:r>
    </w:p>
    <w:p w14:paraId="6B015F71" w14:textId="77777777" w:rsidR="00486FF8" w:rsidRPr="008D3E6E" w:rsidRDefault="00000000">
      <w:pPr>
        <w:pStyle w:val="ListBullet"/>
        <w:spacing w:after="50" w:line="250" w:lineRule="auto"/>
        <w:ind w:left="369" w:hanging="142"/>
      </w:pPr>
      <w:r w:rsidRPr="008D3E6E">
        <w:t>universities;</w:t>
      </w:r>
    </w:p>
    <w:p w14:paraId="2EB764B1" w14:textId="77777777" w:rsidR="00486FF8" w:rsidRPr="008D3E6E" w:rsidRDefault="00000000">
      <w:pPr>
        <w:pStyle w:val="ListBullet"/>
        <w:spacing w:after="50" w:line="250" w:lineRule="auto"/>
        <w:ind w:left="369" w:hanging="142"/>
      </w:pPr>
      <w:r w:rsidRPr="008D3E6E">
        <w:t>hospitals and health networks;</w:t>
      </w:r>
    </w:p>
    <w:p w14:paraId="4C9EB0D8" w14:textId="77777777" w:rsidR="00486FF8" w:rsidRPr="008D3E6E" w:rsidRDefault="00000000">
      <w:pPr>
        <w:pStyle w:val="ListBullet"/>
        <w:spacing w:after="50" w:line="250" w:lineRule="auto"/>
        <w:ind w:left="369" w:hanging="142"/>
      </w:pPr>
      <w:r w:rsidRPr="008D3E6E">
        <w:t>libraries;</w:t>
      </w:r>
    </w:p>
    <w:p w14:paraId="7EF32070" w14:textId="77777777" w:rsidR="00486FF8" w:rsidRPr="008D3E6E" w:rsidRDefault="00000000">
      <w:pPr>
        <w:pStyle w:val="ListBullet"/>
        <w:spacing w:after="50" w:line="250" w:lineRule="auto"/>
        <w:ind w:left="369" w:hanging="142"/>
      </w:pPr>
      <w:r w:rsidRPr="008D3E6E">
        <w:t>maker communities;</w:t>
      </w:r>
    </w:p>
    <w:p w14:paraId="50305DF3" w14:textId="77777777" w:rsidR="00486FF8" w:rsidRPr="008D3E6E" w:rsidRDefault="00000000">
      <w:pPr>
        <w:pStyle w:val="ListBullet"/>
        <w:spacing w:after="50" w:line="250" w:lineRule="auto"/>
        <w:ind w:left="369" w:hanging="142"/>
      </w:pPr>
      <w:r w:rsidRPr="008D3E6E">
        <w:t>girls-in-code and women-in-technology organisations;</w:t>
      </w:r>
    </w:p>
    <w:p w14:paraId="6A911774" w14:textId="77777777" w:rsidR="00486FF8" w:rsidRPr="008D3E6E" w:rsidRDefault="00000000">
      <w:pPr>
        <w:pStyle w:val="ListBullet"/>
        <w:spacing w:after="50" w:line="250" w:lineRule="auto"/>
        <w:ind w:left="369" w:hanging="142"/>
      </w:pPr>
      <w:r w:rsidRPr="008D3E6E">
        <w:t>Indigenous developer pathways;</w:t>
      </w:r>
    </w:p>
    <w:p w14:paraId="5B3DB7B9" w14:textId="77777777" w:rsidR="00486FF8" w:rsidRPr="008D3E6E" w:rsidRDefault="00000000">
      <w:pPr>
        <w:pStyle w:val="ListBullet"/>
        <w:spacing w:after="50" w:line="250" w:lineRule="auto"/>
        <w:ind w:left="369" w:hanging="142"/>
      </w:pPr>
      <w:r w:rsidRPr="008D3E6E">
        <w:t>Native Nation organisations;</w:t>
      </w:r>
    </w:p>
    <w:p w14:paraId="69BE1456" w14:textId="77777777" w:rsidR="00486FF8" w:rsidRPr="008D3E6E" w:rsidRDefault="00000000">
      <w:pPr>
        <w:pStyle w:val="ListBullet"/>
        <w:spacing w:after="50" w:line="250" w:lineRule="auto"/>
        <w:ind w:left="369" w:hanging="142"/>
      </w:pPr>
      <w:r w:rsidRPr="008D3E6E">
        <w:t>creative industries;</w:t>
      </w:r>
    </w:p>
    <w:p w14:paraId="3C1F292B" w14:textId="77777777" w:rsidR="00486FF8" w:rsidRPr="008D3E6E" w:rsidRDefault="00000000">
      <w:pPr>
        <w:pStyle w:val="ListBullet"/>
        <w:spacing w:after="50" w:line="250" w:lineRule="auto"/>
        <w:ind w:left="369" w:hanging="142"/>
      </w:pPr>
      <w:r w:rsidRPr="008D3E6E">
        <w:t>robotics clubs;</w:t>
      </w:r>
    </w:p>
    <w:p w14:paraId="127B2F1D" w14:textId="77777777" w:rsidR="00486FF8" w:rsidRPr="008D3E6E" w:rsidRDefault="00000000">
      <w:pPr>
        <w:pStyle w:val="ListBullet"/>
        <w:spacing w:after="50" w:line="250" w:lineRule="auto"/>
        <w:ind w:left="369" w:hanging="142"/>
      </w:pPr>
      <w:r w:rsidRPr="008D3E6E">
        <w:t>citizen-science networks;</w:t>
      </w:r>
    </w:p>
    <w:p w14:paraId="1ACB32DF" w14:textId="77777777" w:rsidR="00486FF8" w:rsidRPr="008D3E6E" w:rsidRDefault="00000000">
      <w:pPr>
        <w:pStyle w:val="ListBullet"/>
        <w:spacing w:after="50" w:line="250" w:lineRule="auto"/>
        <w:ind w:left="369" w:hanging="142"/>
      </w:pPr>
      <w:r w:rsidRPr="008D3E6E">
        <w:t>emergency-management organisations;</w:t>
      </w:r>
    </w:p>
    <w:p w14:paraId="006B457F" w14:textId="77777777" w:rsidR="00486FF8" w:rsidRPr="008D3E6E" w:rsidRDefault="00000000">
      <w:pPr>
        <w:pStyle w:val="ListBullet"/>
        <w:spacing w:after="50" w:line="250" w:lineRule="auto"/>
        <w:ind w:left="369" w:hanging="142"/>
      </w:pPr>
      <w:r w:rsidRPr="008D3E6E">
        <w:t>research institutions;</w:t>
      </w:r>
    </w:p>
    <w:p w14:paraId="2E55BA42" w14:textId="77777777" w:rsidR="00486FF8" w:rsidRPr="008D3E6E" w:rsidRDefault="00000000">
      <w:pPr>
        <w:pStyle w:val="ListBullet"/>
        <w:spacing w:after="50" w:line="250" w:lineRule="auto"/>
        <w:ind w:left="369" w:hanging="142"/>
      </w:pPr>
      <w:r w:rsidRPr="008D3E6E">
        <w:t>regional development bodies;</w:t>
      </w:r>
    </w:p>
    <w:p w14:paraId="29D73465" w14:textId="77777777" w:rsidR="00486FF8" w:rsidRPr="008D3E6E" w:rsidRDefault="00000000">
      <w:pPr>
        <w:pStyle w:val="ListBullet"/>
        <w:spacing w:after="50" w:line="250" w:lineRule="auto"/>
        <w:ind w:left="369" w:hanging="142"/>
      </w:pPr>
      <w:r w:rsidRPr="008D3E6E">
        <w:t>community cooperatives;</w:t>
      </w:r>
    </w:p>
    <w:p w14:paraId="4001D16F" w14:textId="77777777" w:rsidR="00486FF8" w:rsidRPr="008D3E6E" w:rsidRDefault="00000000">
      <w:pPr>
        <w:pStyle w:val="ListBullet"/>
        <w:spacing w:after="50" w:line="250" w:lineRule="auto"/>
        <w:ind w:left="369" w:hanging="142"/>
      </w:pPr>
      <w:r w:rsidRPr="008D3E6E">
        <w:t>telecommunications and energy partners.</w:t>
      </w:r>
    </w:p>
    <w:p w14:paraId="20CC5D24" w14:textId="77777777" w:rsidR="00486FF8" w:rsidRPr="008D3E6E" w:rsidRDefault="00000000">
      <w:pPr>
        <w:pStyle w:val="Heading2"/>
      </w:pPr>
      <w:r w:rsidRPr="008D3E6E">
        <w:rPr>
          <w:rFonts w:ascii="Arial" w:hAnsi="Arial"/>
        </w:rPr>
        <w:t>Qualifying early adopters</w:t>
      </w:r>
    </w:p>
    <w:p w14:paraId="5B1DE6B9" w14:textId="77777777" w:rsidR="00486FF8" w:rsidRPr="008D3E6E" w:rsidRDefault="00000000">
      <w:r w:rsidRPr="008D3E6E">
        <w:t>A host should demonstrate:</w:t>
      </w:r>
    </w:p>
    <w:p w14:paraId="25292D56" w14:textId="77777777" w:rsidR="00486FF8" w:rsidRPr="008D3E6E" w:rsidRDefault="00000000">
      <w:pPr>
        <w:pStyle w:val="ListBullet"/>
        <w:spacing w:after="50" w:line="250" w:lineRule="auto"/>
        <w:ind w:left="369" w:hanging="142"/>
      </w:pPr>
      <w:r w:rsidRPr="008D3E6E">
        <w:t>people capable of learning quickly;</w:t>
      </w:r>
    </w:p>
    <w:p w14:paraId="37BD05D3" w14:textId="77777777" w:rsidR="00486FF8" w:rsidRPr="008D3E6E" w:rsidRDefault="00000000">
      <w:pPr>
        <w:pStyle w:val="ListBullet"/>
        <w:spacing w:after="50" w:line="250" w:lineRule="auto"/>
        <w:ind w:left="369" w:hanging="142"/>
      </w:pPr>
      <w:r w:rsidRPr="008D3E6E">
        <w:t>a commitment to teaching others;</w:t>
      </w:r>
    </w:p>
    <w:p w14:paraId="6995315D" w14:textId="77777777" w:rsidR="00486FF8" w:rsidRPr="008D3E6E" w:rsidRDefault="00000000">
      <w:pPr>
        <w:pStyle w:val="ListBullet"/>
        <w:spacing w:after="50" w:line="250" w:lineRule="auto"/>
        <w:ind w:left="369" w:hanging="142"/>
      </w:pPr>
      <w:r w:rsidRPr="008D3E6E">
        <w:t>suitable or achievable power, cooling, networking and security;</w:t>
      </w:r>
    </w:p>
    <w:p w14:paraId="1B93A217" w14:textId="77777777" w:rsidR="00486FF8" w:rsidRPr="008D3E6E" w:rsidRDefault="00000000">
      <w:pPr>
        <w:pStyle w:val="ListBullet"/>
        <w:spacing w:after="50" w:line="250" w:lineRule="auto"/>
        <w:ind w:left="369" w:hanging="142"/>
      </w:pPr>
      <w:r w:rsidRPr="008D3E6E">
        <w:t xml:space="preserve">a credible community or </w:t>
      </w:r>
      <w:proofErr w:type="gramStart"/>
      <w:r w:rsidRPr="008D3E6E">
        <w:t>public-interest</w:t>
      </w:r>
      <w:proofErr w:type="gramEnd"/>
      <w:r w:rsidRPr="008D3E6E">
        <w:t xml:space="preserve"> use plan;</w:t>
      </w:r>
    </w:p>
    <w:p w14:paraId="09BE1603" w14:textId="77777777" w:rsidR="00486FF8" w:rsidRPr="008D3E6E" w:rsidRDefault="00000000">
      <w:pPr>
        <w:pStyle w:val="ListBullet"/>
        <w:spacing w:after="50" w:line="250" w:lineRule="auto"/>
        <w:ind w:left="369" w:hanging="142"/>
      </w:pPr>
      <w:r w:rsidRPr="008D3E6E">
        <w:t>data-governance maturity;</w:t>
      </w:r>
    </w:p>
    <w:p w14:paraId="5C5F39C5" w14:textId="77777777" w:rsidR="00486FF8" w:rsidRPr="008D3E6E" w:rsidRDefault="00000000">
      <w:pPr>
        <w:pStyle w:val="ListBullet"/>
        <w:spacing w:after="50" w:line="250" w:lineRule="auto"/>
        <w:ind w:left="369" w:hanging="142"/>
      </w:pPr>
      <w:r w:rsidRPr="008D3E6E">
        <w:t>cultural authority where relevant;</w:t>
      </w:r>
    </w:p>
    <w:p w14:paraId="4C381BBF" w14:textId="77777777" w:rsidR="00486FF8" w:rsidRPr="008D3E6E" w:rsidRDefault="00000000">
      <w:pPr>
        <w:pStyle w:val="ListBullet"/>
        <w:spacing w:after="50" w:line="250" w:lineRule="auto"/>
        <w:ind w:left="369" w:hanging="142"/>
      </w:pPr>
      <w:r w:rsidRPr="008D3E6E">
        <w:t>a maintenance pathway;</w:t>
      </w:r>
    </w:p>
    <w:p w14:paraId="1F8D5EC8" w14:textId="77777777" w:rsidR="00486FF8" w:rsidRPr="008D3E6E" w:rsidRDefault="00000000">
      <w:pPr>
        <w:pStyle w:val="ListBullet"/>
        <w:spacing w:after="50" w:line="250" w:lineRule="auto"/>
        <w:ind w:left="369" w:hanging="142"/>
      </w:pPr>
      <w:r w:rsidRPr="008D3E6E">
        <w:t>willingness to publish lessons and failures;</w:t>
      </w:r>
    </w:p>
    <w:p w14:paraId="0D79E3D2" w14:textId="77777777" w:rsidR="00486FF8" w:rsidRPr="008D3E6E" w:rsidRDefault="00000000">
      <w:pPr>
        <w:pStyle w:val="ListBullet"/>
        <w:spacing w:after="50" w:line="250" w:lineRule="auto"/>
        <w:ind w:left="369" w:hanging="142"/>
      </w:pPr>
      <w:r w:rsidRPr="008D3E6E">
        <w:t>commitment to mentor the next cohort.</w:t>
      </w:r>
    </w:p>
    <w:p w14:paraId="18259581" w14:textId="77777777" w:rsidR="00486FF8" w:rsidRPr="008D3E6E" w:rsidRDefault="00000000">
      <w:pPr>
        <w:pStyle w:val="Heading2"/>
      </w:pPr>
      <w:r w:rsidRPr="008D3E6E">
        <w:rPr>
          <w:rFonts w:ascii="Arial" w:hAnsi="Arial"/>
        </w:rPr>
        <w:t>Deliberately different pilots</w:t>
      </w:r>
    </w:p>
    <w:p w14:paraId="74E541C3" w14:textId="77777777" w:rsidR="00486FF8" w:rsidRPr="008D3E6E" w:rsidRDefault="00000000">
      <w:r w:rsidRPr="008D3E6E">
        <w:t>A first cohort in Australia or across willing Pacific partners should include different conditions:</w:t>
      </w:r>
    </w:p>
    <w:p w14:paraId="1A18D61F" w14:textId="77777777" w:rsidR="00486FF8" w:rsidRPr="008D3E6E" w:rsidRDefault="00000000">
      <w:pPr>
        <w:pStyle w:val="ListBullet"/>
        <w:spacing w:after="50" w:line="250" w:lineRule="auto"/>
        <w:ind w:left="369" w:hanging="142"/>
      </w:pPr>
      <w:r w:rsidRPr="008D3E6E">
        <w:t>metropolitan;</w:t>
      </w:r>
    </w:p>
    <w:p w14:paraId="45DB158A" w14:textId="77777777" w:rsidR="00486FF8" w:rsidRPr="008D3E6E" w:rsidRDefault="00000000">
      <w:pPr>
        <w:pStyle w:val="ListBullet"/>
        <w:spacing w:after="50" w:line="250" w:lineRule="auto"/>
        <w:ind w:left="369" w:hanging="142"/>
      </w:pPr>
      <w:r w:rsidRPr="008D3E6E">
        <w:t>regional;</w:t>
      </w:r>
    </w:p>
    <w:p w14:paraId="00D62468" w14:textId="77777777" w:rsidR="00486FF8" w:rsidRPr="008D3E6E" w:rsidRDefault="00000000">
      <w:pPr>
        <w:pStyle w:val="ListBullet"/>
        <w:spacing w:after="50" w:line="250" w:lineRule="auto"/>
        <w:ind w:left="369" w:hanging="142"/>
      </w:pPr>
      <w:r w:rsidRPr="008D3E6E">
        <w:t>remote;</w:t>
      </w:r>
    </w:p>
    <w:p w14:paraId="323F5205" w14:textId="77777777" w:rsidR="00486FF8" w:rsidRPr="008D3E6E" w:rsidRDefault="00000000">
      <w:pPr>
        <w:pStyle w:val="ListBullet"/>
        <w:spacing w:after="50" w:line="250" w:lineRule="auto"/>
        <w:ind w:left="369" w:hanging="142"/>
      </w:pPr>
      <w:r w:rsidRPr="008D3E6E">
        <w:t>island;</w:t>
      </w:r>
    </w:p>
    <w:p w14:paraId="423A520C" w14:textId="77777777" w:rsidR="00486FF8" w:rsidRPr="008D3E6E" w:rsidRDefault="00000000">
      <w:pPr>
        <w:pStyle w:val="ListBullet"/>
        <w:spacing w:after="50" w:line="250" w:lineRule="auto"/>
        <w:ind w:left="369" w:hanging="142"/>
      </w:pPr>
      <w:r w:rsidRPr="008D3E6E">
        <w:t>hospital-based;</w:t>
      </w:r>
    </w:p>
    <w:p w14:paraId="526A7F98" w14:textId="77777777" w:rsidR="00486FF8" w:rsidRPr="008D3E6E" w:rsidRDefault="00000000">
      <w:pPr>
        <w:pStyle w:val="ListBullet"/>
        <w:spacing w:after="50" w:line="250" w:lineRule="auto"/>
        <w:ind w:left="369" w:hanging="142"/>
      </w:pPr>
      <w:r w:rsidRPr="008D3E6E">
        <w:t>school or university-based;</w:t>
      </w:r>
    </w:p>
    <w:p w14:paraId="5AADDBA9" w14:textId="77777777" w:rsidR="00486FF8" w:rsidRPr="008D3E6E" w:rsidRDefault="00000000">
      <w:pPr>
        <w:pStyle w:val="ListBullet"/>
        <w:spacing w:after="50" w:line="250" w:lineRule="auto"/>
        <w:ind w:left="369" w:hanging="142"/>
      </w:pPr>
      <w:r w:rsidRPr="008D3E6E">
        <w:t>creative;</w:t>
      </w:r>
    </w:p>
    <w:p w14:paraId="5AD0BC62" w14:textId="77777777" w:rsidR="00486FF8" w:rsidRPr="008D3E6E" w:rsidRDefault="00000000">
      <w:pPr>
        <w:pStyle w:val="ListBullet"/>
        <w:spacing w:after="50" w:line="250" w:lineRule="auto"/>
        <w:ind w:left="369" w:hanging="142"/>
      </w:pPr>
      <w:r w:rsidRPr="008D3E6E">
        <w:t>industrial;</w:t>
      </w:r>
    </w:p>
    <w:p w14:paraId="14D7DB37" w14:textId="77777777" w:rsidR="00486FF8" w:rsidRPr="008D3E6E" w:rsidRDefault="00000000">
      <w:pPr>
        <w:pStyle w:val="ListBullet"/>
        <w:spacing w:after="50" w:line="250" w:lineRule="auto"/>
        <w:ind w:left="369" w:hanging="142"/>
      </w:pPr>
      <w:r w:rsidRPr="008D3E6E">
        <w:t>disaster-prone;</w:t>
      </w:r>
    </w:p>
    <w:p w14:paraId="380177C4" w14:textId="77777777" w:rsidR="00486FF8" w:rsidRPr="008D3E6E" w:rsidRDefault="00000000">
      <w:pPr>
        <w:pStyle w:val="ListBullet"/>
        <w:spacing w:after="50" w:line="250" w:lineRule="auto"/>
        <w:ind w:left="369" w:hanging="142"/>
      </w:pPr>
      <w:r w:rsidRPr="008D3E6E">
        <w:t>First Nations or Native Nation governed;</w:t>
      </w:r>
    </w:p>
    <w:p w14:paraId="2B5C692E" w14:textId="77777777" w:rsidR="00486FF8" w:rsidRPr="008D3E6E" w:rsidRDefault="00000000">
      <w:pPr>
        <w:pStyle w:val="ListBullet"/>
        <w:spacing w:after="50" w:line="250" w:lineRule="auto"/>
        <w:ind w:left="369" w:hanging="142"/>
      </w:pPr>
      <w:r w:rsidRPr="008D3E6E">
        <w:t>renewable-energy constrained;</w:t>
      </w:r>
    </w:p>
    <w:p w14:paraId="133BCE6C" w14:textId="77777777" w:rsidR="00486FF8" w:rsidRPr="008D3E6E" w:rsidRDefault="00000000">
      <w:pPr>
        <w:pStyle w:val="ListBullet"/>
        <w:spacing w:after="50" w:line="250" w:lineRule="auto"/>
        <w:ind w:left="369" w:hanging="142"/>
      </w:pPr>
      <w:proofErr w:type="gramStart"/>
      <w:r w:rsidRPr="008D3E6E">
        <w:lastRenderedPageBreak/>
        <w:t>satellite-dependent</w:t>
      </w:r>
      <w:proofErr w:type="gramEnd"/>
      <w:r w:rsidRPr="008D3E6E">
        <w:t>.</w:t>
      </w:r>
    </w:p>
    <w:p w14:paraId="786ACE5C" w14:textId="77777777" w:rsidR="00486FF8" w:rsidRPr="008D3E6E" w:rsidRDefault="00000000">
      <w:r w:rsidRPr="008D3E6E">
        <w:t>Identical pilots teach less.</w:t>
      </w:r>
    </w:p>
    <w:p w14:paraId="347BAA6A" w14:textId="77777777" w:rsidR="00486FF8" w:rsidRPr="008D3E6E" w:rsidRDefault="00000000">
      <w:r w:rsidRPr="008D3E6E">
        <w:t>Diversity reveals which patterns generalise and which must remain local.</w:t>
      </w:r>
    </w:p>
    <w:p w14:paraId="07457C41" w14:textId="77777777" w:rsidR="00486FF8" w:rsidRPr="008D3E6E" w:rsidRDefault="00000000">
      <w:pPr>
        <w:pStyle w:val="Heading2"/>
      </w:pPr>
      <w:r w:rsidRPr="008D3E6E">
        <w:rPr>
          <w:rFonts w:ascii="Arial" w:hAnsi="Arial"/>
        </w:rPr>
        <w:t>Just-in-time learning comes with the machine</w:t>
      </w:r>
    </w:p>
    <w:p w14:paraId="0FBC71A1" w14:textId="77777777" w:rsidR="00486FF8" w:rsidRPr="008D3E6E" w:rsidRDefault="00000000">
      <w:r w:rsidRPr="008D3E6E">
        <w:t>Every major node should include:</w:t>
      </w:r>
    </w:p>
    <w:p w14:paraId="4B5FE0D0" w14:textId="77777777" w:rsidR="00486FF8" w:rsidRPr="008D3E6E" w:rsidRDefault="00000000">
      <w:pPr>
        <w:pStyle w:val="ListBullet"/>
        <w:spacing w:after="50" w:line="250" w:lineRule="auto"/>
        <w:ind w:left="369" w:hanging="142"/>
      </w:pPr>
      <w:r w:rsidRPr="008D3E6E">
        <w:t>a digital twin of the installation;</w:t>
      </w:r>
    </w:p>
    <w:p w14:paraId="384075A9" w14:textId="77777777" w:rsidR="00486FF8" w:rsidRPr="008D3E6E" w:rsidRDefault="00000000">
      <w:pPr>
        <w:pStyle w:val="ListBullet"/>
        <w:spacing w:after="50" w:line="250" w:lineRule="auto"/>
        <w:ind w:left="369" w:hanging="142"/>
      </w:pPr>
      <w:r w:rsidRPr="008D3E6E">
        <w:t>XR training;</w:t>
      </w:r>
    </w:p>
    <w:p w14:paraId="1BEEB607" w14:textId="77777777" w:rsidR="00486FF8" w:rsidRPr="008D3E6E" w:rsidRDefault="00000000">
      <w:pPr>
        <w:pStyle w:val="ListBullet"/>
        <w:spacing w:after="50" w:line="250" w:lineRule="auto"/>
        <w:ind w:left="369" w:hanging="142"/>
      </w:pPr>
      <w:r w:rsidRPr="008D3E6E">
        <w:t>visual system maps;</w:t>
      </w:r>
    </w:p>
    <w:p w14:paraId="2FC9F805" w14:textId="77777777" w:rsidR="00486FF8" w:rsidRPr="008D3E6E" w:rsidRDefault="00000000">
      <w:pPr>
        <w:pStyle w:val="ListBullet"/>
        <w:spacing w:after="50" w:line="250" w:lineRule="auto"/>
        <w:ind w:left="369" w:hanging="142"/>
      </w:pPr>
      <w:r w:rsidRPr="008D3E6E">
        <w:t>simulated faults;</w:t>
      </w:r>
    </w:p>
    <w:p w14:paraId="723CAA9C" w14:textId="77777777" w:rsidR="00486FF8" w:rsidRPr="008D3E6E" w:rsidRDefault="00000000">
      <w:pPr>
        <w:pStyle w:val="ListBullet"/>
        <w:spacing w:after="50" w:line="250" w:lineRule="auto"/>
        <w:ind w:left="369" w:hanging="142"/>
      </w:pPr>
      <w:r w:rsidRPr="008D3E6E">
        <w:t>workload tutorials;</w:t>
      </w:r>
    </w:p>
    <w:p w14:paraId="1C6A17DD" w14:textId="77777777" w:rsidR="00486FF8" w:rsidRPr="008D3E6E" w:rsidRDefault="00000000">
      <w:pPr>
        <w:pStyle w:val="ListBullet"/>
        <w:spacing w:after="50" w:line="250" w:lineRule="auto"/>
        <w:ind w:left="369" w:hanging="142"/>
      </w:pPr>
      <w:r w:rsidRPr="008D3E6E">
        <w:t>energy and cooling telemetry;</w:t>
      </w:r>
    </w:p>
    <w:p w14:paraId="2D22300F" w14:textId="77777777" w:rsidR="00486FF8" w:rsidRPr="008D3E6E" w:rsidRDefault="00000000">
      <w:pPr>
        <w:pStyle w:val="ListBullet"/>
        <w:spacing w:after="50" w:line="250" w:lineRule="auto"/>
        <w:ind w:left="369" w:hanging="142"/>
      </w:pPr>
      <w:r w:rsidRPr="008D3E6E">
        <w:t>cybersecurity exercises;</w:t>
      </w:r>
    </w:p>
    <w:p w14:paraId="139A80D3" w14:textId="77777777" w:rsidR="00486FF8" w:rsidRPr="008D3E6E" w:rsidRDefault="00000000">
      <w:pPr>
        <w:pStyle w:val="ListBullet"/>
        <w:spacing w:after="50" w:line="250" w:lineRule="auto"/>
        <w:ind w:left="369" w:hanging="142"/>
      </w:pPr>
      <w:r w:rsidRPr="008D3E6E">
        <w:t>model-deployment examples;</w:t>
      </w:r>
    </w:p>
    <w:p w14:paraId="294CDC2C" w14:textId="77777777" w:rsidR="00486FF8" w:rsidRPr="008D3E6E" w:rsidRDefault="00000000">
      <w:pPr>
        <w:pStyle w:val="ListBullet"/>
        <w:spacing w:after="50" w:line="250" w:lineRule="auto"/>
        <w:ind w:left="369" w:hanging="142"/>
      </w:pPr>
      <w:r w:rsidRPr="008D3E6E">
        <w:t>local governance playbooks;</w:t>
      </w:r>
    </w:p>
    <w:p w14:paraId="04A73C56" w14:textId="77777777" w:rsidR="00486FF8" w:rsidRPr="008D3E6E" w:rsidRDefault="00000000">
      <w:pPr>
        <w:pStyle w:val="ListBullet"/>
        <w:spacing w:after="50" w:line="250" w:lineRule="auto"/>
        <w:ind w:left="369" w:hanging="142"/>
      </w:pPr>
      <w:r w:rsidRPr="008D3E6E">
        <w:t>public demonstrations;</w:t>
      </w:r>
    </w:p>
    <w:p w14:paraId="1EC25323" w14:textId="77777777" w:rsidR="00486FF8" w:rsidRPr="008D3E6E" w:rsidRDefault="00000000">
      <w:pPr>
        <w:pStyle w:val="ListBullet"/>
        <w:spacing w:after="50" w:line="250" w:lineRule="auto"/>
        <w:ind w:left="369" w:hanging="142"/>
      </w:pPr>
      <w:r w:rsidRPr="008D3E6E">
        <w:t>curriculum for different skill levels.</w:t>
      </w:r>
    </w:p>
    <w:p w14:paraId="1FFC196B" w14:textId="77777777" w:rsidR="00486FF8" w:rsidRPr="008D3E6E" w:rsidRDefault="00000000">
      <w:r w:rsidRPr="008D3E6E">
        <w:t>A Year 10 student should be able to see the architecture.</w:t>
      </w:r>
    </w:p>
    <w:p w14:paraId="2567DE16" w14:textId="77777777" w:rsidR="00486FF8" w:rsidRPr="008D3E6E" w:rsidRDefault="00000000">
      <w:r w:rsidRPr="008D3E6E">
        <w:t>A vocational student should be able to maintain part of it.</w:t>
      </w:r>
    </w:p>
    <w:p w14:paraId="1CBFBF05" w14:textId="77777777" w:rsidR="00486FF8" w:rsidRPr="008D3E6E" w:rsidRDefault="00000000">
      <w:r w:rsidRPr="008D3E6E">
        <w:t>A university researcher should be able to federate a project through it.</w:t>
      </w:r>
    </w:p>
    <w:p w14:paraId="030FF22B" w14:textId="77777777" w:rsidR="00486FF8" w:rsidRPr="008D3E6E" w:rsidRDefault="00000000">
      <w:r w:rsidRPr="008D3E6E">
        <w:t>A local developer should be able to deploy a model.</w:t>
      </w:r>
    </w:p>
    <w:p w14:paraId="15CA1CD0" w14:textId="77777777" w:rsidR="00486FF8" w:rsidRPr="008D3E6E" w:rsidRDefault="00000000">
      <w:r w:rsidRPr="008D3E6E">
        <w:t>A hospital should be able to explore approved private workloads.</w:t>
      </w:r>
    </w:p>
    <w:p w14:paraId="05C00C18" w14:textId="77777777" w:rsidR="00486FF8" w:rsidRPr="008D3E6E" w:rsidRDefault="00000000">
      <w:r w:rsidRPr="008D3E6E">
        <w:t>A community organisation should be able to understand scheduling and access.</w:t>
      </w:r>
    </w:p>
    <w:p w14:paraId="339CA580" w14:textId="77777777" w:rsidR="00486FF8" w:rsidRPr="008D3E6E" w:rsidRDefault="00000000">
      <w:r w:rsidRPr="008D3E6E">
        <w:t>A Native Nation should be able to connect a sovereign model under its own protocols.</w:t>
      </w:r>
    </w:p>
    <w:p w14:paraId="1B85DC7F" w14:textId="77777777" w:rsidR="00486FF8" w:rsidRPr="008D3E6E" w:rsidRDefault="00000000">
      <w:pPr>
        <w:pStyle w:val="Heading2"/>
      </w:pPr>
      <w:r w:rsidRPr="008D3E6E">
        <w:rPr>
          <w:rFonts w:ascii="Arial" w:hAnsi="Arial"/>
        </w:rPr>
        <w:t>The overlap cycle</w:t>
      </w:r>
    </w:p>
    <w:p w14:paraId="7968A211" w14:textId="77777777" w:rsidR="00486FF8" w:rsidRPr="008D3E6E" w:rsidRDefault="00000000">
      <w:r w:rsidRPr="008D3E6E">
        <w:t>The rollout should operate as a continuous overlapping cycle:</w:t>
      </w:r>
    </w:p>
    <w:p w14:paraId="3E1E4D47" w14:textId="77777777" w:rsidR="00486FF8" w:rsidRPr="008D3E6E" w:rsidRDefault="00000000">
      <w:pPr>
        <w:pStyle w:val="ProtopianQuote"/>
        <w:keepLines/>
        <w:pBdr>
          <w:left w:val="single" w:sz="18" w:space="6" w:color="D6A84B"/>
        </w:pBdr>
        <w:shd w:val="clear" w:color="auto" w:fill="FFF8E8"/>
        <w:rPr>
          <w:lang w:val="en-AU"/>
        </w:rPr>
      </w:pPr>
      <w:r w:rsidRPr="008D3E6E">
        <w:rPr>
          <w:rFonts w:ascii="Arial" w:hAnsi="Arial"/>
          <w:b/>
          <w:lang w:val="en-AU"/>
        </w:rPr>
        <w:t>Identify -&gt; qualify -&gt; train -&gt; install -&gt; experiment -&gt; document -&gt; teach the next cohort</w:t>
      </w:r>
    </w:p>
    <w:p w14:paraId="2B87743C" w14:textId="77777777" w:rsidR="00486FF8" w:rsidRPr="008D3E6E" w:rsidRDefault="00000000">
      <w:r w:rsidRPr="008D3E6E">
        <w:t>While the first sites are discovering what one rack can do, the next sites should already be training.</w:t>
      </w:r>
    </w:p>
    <w:p w14:paraId="0682FAAA" w14:textId="77777777" w:rsidR="00486FF8" w:rsidRPr="008D3E6E" w:rsidRDefault="00000000">
      <w:pPr>
        <w:pStyle w:val="Heading2"/>
      </w:pPr>
      <w:r w:rsidRPr="008D3E6E">
        <w:rPr>
          <w:rFonts w:ascii="Arial" w:hAnsi="Arial"/>
        </w:rPr>
        <w:t>Questions every pilot should answer</w:t>
      </w:r>
    </w:p>
    <w:p w14:paraId="69D70F91" w14:textId="77777777" w:rsidR="00486FF8" w:rsidRPr="008D3E6E" w:rsidRDefault="00000000">
      <w:pPr>
        <w:pStyle w:val="ListBullet"/>
        <w:spacing w:after="50" w:line="250" w:lineRule="auto"/>
        <w:ind w:left="369" w:hanging="142"/>
      </w:pPr>
      <w:r w:rsidRPr="008D3E6E">
        <w:t>What can one rack or cluster do well here?</w:t>
      </w:r>
    </w:p>
    <w:p w14:paraId="7A7D1646" w14:textId="77777777" w:rsidR="00486FF8" w:rsidRPr="008D3E6E" w:rsidRDefault="00000000">
      <w:pPr>
        <w:pStyle w:val="ListBullet"/>
        <w:spacing w:after="50" w:line="250" w:lineRule="auto"/>
        <w:ind w:left="369" w:hanging="142"/>
      </w:pPr>
      <w:r w:rsidRPr="008D3E6E">
        <w:t xml:space="preserve">Who </w:t>
      </w:r>
      <w:proofErr w:type="gramStart"/>
      <w:r w:rsidRPr="008D3E6E">
        <w:t>actually uses</w:t>
      </w:r>
      <w:proofErr w:type="gramEnd"/>
      <w:r w:rsidRPr="008D3E6E">
        <w:t xml:space="preserve"> it?</w:t>
      </w:r>
    </w:p>
    <w:p w14:paraId="2BCC6B26" w14:textId="77777777" w:rsidR="00486FF8" w:rsidRPr="008D3E6E" w:rsidRDefault="00000000">
      <w:pPr>
        <w:pStyle w:val="ListBullet"/>
        <w:spacing w:after="50" w:line="250" w:lineRule="auto"/>
        <w:ind w:left="369" w:hanging="142"/>
      </w:pPr>
      <w:r w:rsidRPr="008D3E6E">
        <w:t>Which workloads stay personal?</w:t>
      </w:r>
    </w:p>
    <w:p w14:paraId="5C37640C" w14:textId="77777777" w:rsidR="00486FF8" w:rsidRPr="008D3E6E" w:rsidRDefault="00000000">
      <w:pPr>
        <w:pStyle w:val="ListBullet"/>
        <w:spacing w:after="50" w:line="250" w:lineRule="auto"/>
        <w:ind w:left="369" w:hanging="142"/>
      </w:pPr>
      <w:r w:rsidRPr="008D3E6E">
        <w:t>Which workloads belong locally?</w:t>
      </w:r>
    </w:p>
    <w:p w14:paraId="540618FE" w14:textId="77777777" w:rsidR="00486FF8" w:rsidRPr="008D3E6E" w:rsidRDefault="00000000">
      <w:pPr>
        <w:pStyle w:val="ListBullet"/>
        <w:spacing w:after="50" w:line="250" w:lineRule="auto"/>
        <w:ind w:left="369" w:hanging="142"/>
      </w:pPr>
      <w:r w:rsidRPr="008D3E6E">
        <w:t>Which workloads move to national or commercial systems?</w:t>
      </w:r>
    </w:p>
    <w:p w14:paraId="08F9B30D" w14:textId="77777777" w:rsidR="00486FF8" w:rsidRPr="008D3E6E" w:rsidRDefault="00000000">
      <w:pPr>
        <w:pStyle w:val="ListBullet"/>
        <w:spacing w:after="50" w:line="250" w:lineRule="auto"/>
        <w:ind w:left="369" w:hanging="142"/>
      </w:pPr>
      <w:r w:rsidRPr="008D3E6E">
        <w:t>How is compute scheduled?</w:t>
      </w:r>
    </w:p>
    <w:p w14:paraId="6E56A6FA" w14:textId="77777777" w:rsidR="00486FF8" w:rsidRPr="008D3E6E" w:rsidRDefault="00000000">
      <w:pPr>
        <w:pStyle w:val="ListBullet"/>
        <w:spacing w:after="50" w:line="250" w:lineRule="auto"/>
        <w:ind w:left="369" w:hanging="142"/>
      </w:pPr>
      <w:r w:rsidRPr="008D3E6E">
        <w:t>Who decides priorities?</w:t>
      </w:r>
    </w:p>
    <w:p w14:paraId="0D50B9F0" w14:textId="77777777" w:rsidR="00486FF8" w:rsidRPr="008D3E6E" w:rsidRDefault="00000000">
      <w:pPr>
        <w:pStyle w:val="ListBullet"/>
        <w:spacing w:after="50" w:line="250" w:lineRule="auto"/>
        <w:ind w:left="369" w:hanging="142"/>
      </w:pPr>
      <w:r w:rsidRPr="008D3E6E">
        <w:t>What level of utilisation occurs?</w:t>
      </w:r>
    </w:p>
    <w:p w14:paraId="6CF9DC10" w14:textId="77777777" w:rsidR="00486FF8" w:rsidRPr="008D3E6E" w:rsidRDefault="00000000">
      <w:pPr>
        <w:pStyle w:val="ListBullet"/>
        <w:spacing w:after="50" w:line="250" w:lineRule="auto"/>
        <w:ind w:left="369" w:hanging="142"/>
      </w:pPr>
      <w:r w:rsidRPr="008D3E6E">
        <w:t>What are the real energy and cooling profiles?</w:t>
      </w:r>
    </w:p>
    <w:p w14:paraId="487C54A3" w14:textId="77777777" w:rsidR="00486FF8" w:rsidRPr="008D3E6E" w:rsidRDefault="00000000">
      <w:pPr>
        <w:pStyle w:val="ListBullet"/>
        <w:spacing w:after="50" w:line="250" w:lineRule="auto"/>
        <w:ind w:left="369" w:hanging="142"/>
      </w:pPr>
      <w:r w:rsidRPr="008D3E6E">
        <w:t>Which skills were missing?</w:t>
      </w:r>
    </w:p>
    <w:p w14:paraId="64C7D0BF" w14:textId="77777777" w:rsidR="00486FF8" w:rsidRPr="008D3E6E" w:rsidRDefault="00000000">
      <w:pPr>
        <w:pStyle w:val="ListBullet"/>
        <w:spacing w:after="50" w:line="250" w:lineRule="auto"/>
        <w:ind w:left="369" w:hanging="142"/>
      </w:pPr>
      <w:r w:rsidRPr="008D3E6E">
        <w:t>What broke?</w:t>
      </w:r>
    </w:p>
    <w:p w14:paraId="60A01FED" w14:textId="77777777" w:rsidR="00486FF8" w:rsidRPr="008D3E6E" w:rsidRDefault="00000000">
      <w:pPr>
        <w:pStyle w:val="ListBullet"/>
        <w:spacing w:after="50" w:line="250" w:lineRule="auto"/>
        <w:ind w:left="369" w:hanging="142"/>
      </w:pPr>
      <w:r w:rsidRPr="008D3E6E">
        <w:t>What surprised people?</w:t>
      </w:r>
    </w:p>
    <w:p w14:paraId="79F5C08E" w14:textId="77777777" w:rsidR="00486FF8" w:rsidRPr="008D3E6E" w:rsidRDefault="00000000">
      <w:pPr>
        <w:pStyle w:val="ListBullet"/>
        <w:spacing w:after="50" w:line="250" w:lineRule="auto"/>
        <w:ind w:left="369" w:hanging="142"/>
      </w:pPr>
      <w:r w:rsidRPr="008D3E6E">
        <w:t>Which data should never leave?</w:t>
      </w:r>
    </w:p>
    <w:p w14:paraId="63E8F248" w14:textId="77777777" w:rsidR="00486FF8" w:rsidRPr="008D3E6E" w:rsidRDefault="00000000">
      <w:pPr>
        <w:pStyle w:val="ListBullet"/>
        <w:spacing w:after="50" w:line="250" w:lineRule="auto"/>
        <w:ind w:left="369" w:hanging="142"/>
      </w:pPr>
      <w:r w:rsidRPr="008D3E6E">
        <w:t>Which models were useful?</w:t>
      </w:r>
    </w:p>
    <w:p w14:paraId="7AA3A72B" w14:textId="77777777" w:rsidR="00486FF8" w:rsidRPr="008D3E6E" w:rsidRDefault="00000000">
      <w:pPr>
        <w:pStyle w:val="ListBullet"/>
        <w:spacing w:after="50" w:line="250" w:lineRule="auto"/>
        <w:ind w:left="369" w:hanging="142"/>
      </w:pPr>
      <w:r w:rsidRPr="008D3E6E">
        <w:t>Which vendor dependencies appeared?</w:t>
      </w:r>
    </w:p>
    <w:p w14:paraId="735115DA" w14:textId="77777777" w:rsidR="00486FF8" w:rsidRPr="008D3E6E" w:rsidRDefault="00000000">
      <w:pPr>
        <w:pStyle w:val="ListBullet"/>
        <w:spacing w:after="50" w:line="250" w:lineRule="auto"/>
        <w:ind w:left="369" w:hanging="142"/>
      </w:pPr>
      <w:r w:rsidRPr="008D3E6E">
        <w:t>What should the next site do differently?</w:t>
      </w:r>
    </w:p>
    <w:p w14:paraId="08C04881" w14:textId="77777777" w:rsidR="00486FF8" w:rsidRPr="008D3E6E" w:rsidRDefault="00000000">
      <w:r w:rsidRPr="008D3E6E">
        <w:t>Every pilot should leave the next site further up the learning curve.</w:t>
      </w:r>
    </w:p>
    <w:p w14:paraId="53AA3D87" w14:textId="77777777" w:rsidR="00486FF8" w:rsidRPr="008D3E6E" w:rsidRDefault="00000000">
      <w:pPr>
        <w:pStyle w:val="Heading1"/>
        <w:pBdr>
          <w:bottom w:val="single" w:sz="8" w:space="3" w:color="D6A84B"/>
        </w:pBdr>
      </w:pPr>
      <w:r w:rsidRPr="008D3E6E">
        <w:rPr>
          <w:rFonts w:ascii="Arial" w:hAnsi="Arial"/>
        </w:rPr>
        <w:lastRenderedPageBreak/>
        <w:t>11. Unity without ingestion: sovereignty across the region</w:t>
      </w:r>
    </w:p>
    <w:p w14:paraId="45073484" w14:textId="77777777" w:rsidR="00486FF8" w:rsidRPr="008D3E6E" w:rsidRDefault="00000000">
      <w:r w:rsidRPr="008D3E6E">
        <w:t>A regional AI architecture should not replace American or Chinese digital extraction with Australian digital extraction.</w:t>
      </w:r>
    </w:p>
    <w:p w14:paraId="407688F0" w14:textId="77777777" w:rsidR="00486FF8" w:rsidRPr="008D3E6E" w:rsidRDefault="00000000">
      <w:r w:rsidRPr="008D3E6E">
        <w:t>The offer to Aotearoa New Zealand and Pacific neighbours should be a federation of capability, not a hierarchy of control.</w:t>
      </w:r>
    </w:p>
    <w:p w14:paraId="1E7048FD" w14:textId="77777777" w:rsidR="00486FF8" w:rsidRPr="008D3E6E" w:rsidRDefault="00000000">
      <w:pPr>
        <w:pStyle w:val="Heading2"/>
      </w:pPr>
      <w:r w:rsidRPr="008D3E6E">
        <w:rPr>
          <w:rFonts w:ascii="Arial" w:hAnsi="Arial"/>
        </w:rPr>
        <w:t>The neighbourly offer</w:t>
      </w:r>
    </w:p>
    <w:p w14:paraId="54ACD7AB" w14:textId="77777777" w:rsidR="00486FF8" w:rsidRPr="008D3E6E" w:rsidRDefault="00000000">
      <w:r w:rsidRPr="008D3E6E">
        <w:t>Australia can help seed:</w:t>
      </w:r>
    </w:p>
    <w:p w14:paraId="05DA9916" w14:textId="77777777" w:rsidR="00486FF8" w:rsidRPr="008D3E6E" w:rsidRDefault="00000000">
      <w:pPr>
        <w:pStyle w:val="ListBullet"/>
        <w:spacing w:after="50" w:line="250" w:lineRule="auto"/>
        <w:ind w:left="369" w:hanging="142"/>
      </w:pPr>
      <w:r w:rsidRPr="008D3E6E">
        <w:t>hardware;</w:t>
      </w:r>
    </w:p>
    <w:p w14:paraId="2E2F8BED" w14:textId="77777777" w:rsidR="00486FF8" w:rsidRPr="008D3E6E" w:rsidRDefault="00000000">
      <w:pPr>
        <w:pStyle w:val="ListBullet"/>
        <w:spacing w:after="50" w:line="250" w:lineRule="auto"/>
        <w:ind w:left="369" w:hanging="142"/>
      </w:pPr>
      <w:r w:rsidRPr="008D3E6E">
        <w:t>training;</w:t>
      </w:r>
    </w:p>
    <w:p w14:paraId="7117E002" w14:textId="77777777" w:rsidR="00486FF8" w:rsidRPr="008D3E6E" w:rsidRDefault="00000000">
      <w:pPr>
        <w:pStyle w:val="ListBullet"/>
        <w:spacing w:after="50" w:line="250" w:lineRule="auto"/>
        <w:ind w:left="369" w:hanging="142"/>
      </w:pPr>
      <w:r w:rsidRPr="008D3E6E">
        <w:t>open standards;</w:t>
      </w:r>
    </w:p>
    <w:p w14:paraId="3BF98F8F" w14:textId="77777777" w:rsidR="00486FF8" w:rsidRPr="008D3E6E" w:rsidRDefault="00000000">
      <w:pPr>
        <w:pStyle w:val="ListBullet"/>
        <w:spacing w:after="50" w:line="250" w:lineRule="auto"/>
        <w:ind w:left="369" w:hanging="142"/>
      </w:pPr>
      <w:r w:rsidRPr="008D3E6E">
        <w:t>public-source software;</w:t>
      </w:r>
    </w:p>
    <w:p w14:paraId="70052AE7" w14:textId="77777777" w:rsidR="00486FF8" w:rsidRPr="008D3E6E" w:rsidRDefault="00000000">
      <w:pPr>
        <w:pStyle w:val="ListBullet"/>
        <w:spacing w:after="50" w:line="250" w:lineRule="auto"/>
        <w:ind w:left="369" w:hanging="142"/>
      </w:pPr>
      <w:r w:rsidRPr="008D3E6E">
        <w:t>research access;</w:t>
      </w:r>
    </w:p>
    <w:p w14:paraId="114BC47A" w14:textId="77777777" w:rsidR="00486FF8" w:rsidRPr="008D3E6E" w:rsidRDefault="00000000">
      <w:pPr>
        <w:pStyle w:val="ListBullet"/>
        <w:spacing w:after="50" w:line="250" w:lineRule="auto"/>
        <w:ind w:left="369" w:hanging="142"/>
      </w:pPr>
      <w:r w:rsidRPr="008D3E6E">
        <w:t>disaster connectivity;</w:t>
      </w:r>
    </w:p>
    <w:p w14:paraId="22BD26CF" w14:textId="77777777" w:rsidR="00486FF8" w:rsidRPr="008D3E6E" w:rsidRDefault="00000000">
      <w:pPr>
        <w:pStyle w:val="ListBullet"/>
        <w:spacing w:after="50" w:line="250" w:lineRule="auto"/>
        <w:ind w:left="369" w:hanging="142"/>
      </w:pPr>
      <w:r w:rsidRPr="008D3E6E">
        <w:t>model access;</w:t>
      </w:r>
    </w:p>
    <w:p w14:paraId="4D86864D" w14:textId="77777777" w:rsidR="00486FF8" w:rsidRPr="008D3E6E" w:rsidRDefault="00000000">
      <w:pPr>
        <w:pStyle w:val="ListBullet"/>
        <w:spacing w:after="50" w:line="250" w:lineRule="auto"/>
        <w:ind w:left="369" w:hanging="142"/>
      </w:pPr>
      <w:r w:rsidRPr="008D3E6E">
        <w:t>quantum and supercomputing pathways;</w:t>
      </w:r>
    </w:p>
    <w:p w14:paraId="3CDB0D2B" w14:textId="77777777" w:rsidR="00486FF8" w:rsidRPr="008D3E6E" w:rsidRDefault="00000000">
      <w:pPr>
        <w:pStyle w:val="ListBullet"/>
        <w:spacing w:after="50" w:line="250" w:lineRule="auto"/>
        <w:ind w:left="369" w:hanging="142"/>
      </w:pPr>
      <w:r w:rsidRPr="008D3E6E">
        <w:t>educational exchanges;</w:t>
      </w:r>
    </w:p>
    <w:p w14:paraId="3A94F241" w14:textId="77777777" w:rsidR="00486FF8" w:rsidRPr="008D3E6E" w:rsidRDefault="00000000">
      <w:pPr>
        <w:pStyle w:val="ListBullet"/>
        <w:spacing w:after="50" w:line="250" w:lineRule="auto"/>
        <w:ind w:left="369" w:hanging="142"/>
      </w:pPr>
      <w:r w:rsidRPr="008D3E6E">
        <w:t>maintenance capability;</w:t>
      </w:r>
    </w:p>
    <w:p w14:paraId="7F1E73F6" w14:textId="77777777" w:rsidR="00486FF8" w:rsidRPr="008D3E6E" w:rsidRDefault="00000000">
      <w:pPr>
        <w:pStyle w:val="ListBullet"/>
        <w:spacing w:after="50" w:line="250" w:lineRule="auto"/>
        <w:ind w:left="369" w:hanging="142"/>
      </w:pPr>
      <w:r w:rsidRPr="008D3E6E">
        <w:t>regional coordination.</w:t>
      </w:r>
    </w:p>
    <w:p w14:paraId="4E53A817" w14:textId="77777777" w:rsidR="00486FF8" w:rsidRPr="008D3E6E" w:rsidRDefault="00000000">
      <w:r w:rsidRPr="008D3E6E">
        <w:t>Each participating country, island, Native Nation and community decides:</w:t>
      </w:r>
    </w:p>
    <w:p w14:paraId="7A6460C7" w14:textId="77777777" w:rsidR="00486FF8" w:rsidRPr="008D3E6E" w:rsidRDefault="00000000">
      <w:pPr>
        <w:pStyle w:val="ListBullet"/>
        <w:spacing w:after="50" w:line="250" w:lineRule="auto"/>
        <w:ind w:left="369" w:hanging="142"/>
      </w:pPr>
      <w:r w:rsidRPr="008D3E6E">
        <w:t>what to host;</w:t>
      </w:r>
    </w:p>
    <w:p w14:paraId="77E1BE1B" w14:textId="77777777" w:rsidR="00486FF8" w:rsidRPr="008D3E6E" w:rsidRDefault="00000000">
      <w:pPr>
        <w:pStyle w:val="ListBullet"/>
        <w:spacing w:after="50" w:line="250" w:lineRule="auto"/>
        <w:ind w:left="369" w:hanging="142"/>
      </w:pPr>
      <w:r w:rsidRPr="008D3E6E">
        <w:t>what to share;</w:t>
      </w:r>
    </w:p>
    <w:p w14:paraId="2A470FEA" w14:textId="77777777" w:rsidR="00486FF8" w:rsidRPr="008D3E6E" w:rsidRDefault="00000000">
      <w:pPr>
        <w:pStyle w:val="ListBullet"/>
        <w:spacing w:after="50" w:line="250" w:lineRule="auto"/>
        <w:ind w:left="369" w:hanging="142"/>
      </w:pPr>
      <w:r w:rsidRPr="008D3E6E">
        <w:t>what to rename;</w:t>
      </w:r>
    </w:p>
    <w:p w14:paraId="033A5276" w14:textId="77777777" w:rsidR="00486FF8" w:rsidRPr="008D3E6E" w:rsidRDefault="00000000">
      <w:pPr>
        <w:pStyle w:val="ListBullet"/>
        <w:spacing w:after="50" w:line="250" w:lineRule="auto"/>
        <w:ind w:left="369" w:hanging="142"/>
      </w:pPr>
      <w:r w:rsidRPr="008D3E6E">
        <w:t>what to localise;</w:t>
      </w:r>
    </w:p>
    <w:p w14:paraId="6F7A3329" w14:textId="77777777" w:rsidR="00486FF8" w:rsidRPr="008D3E6E" w:rsidRDefault="00000000">
      <w:pPr>
        <w:pStyle w:val="ListBullet"/>
        <w:spacing w:after="50" w:line="250" w:lineRule="auto"/>
        <w:ind w:left="369" w:hanging="142"/>
      </w:pPr>
      <w:r w:rsidRPr="008D3E6E">
        <w:t>what to keep private;</w:t>
      </w:r>
    </w:p>
    <w:p w14:paraId="3E0991E0" w14:textId="77777777" w:rsidR="00486FF8" w:rsidRPr="008D3E6E" w:rsidRDefault="00000000">
      <w:pPr>
        <w:pStyle w:val="ListBullet"/>
        <w:spacing w:after="50" w:line="250" w:lineRule="auto"/>
        <w:ind w:left="369" w:hanging="142"/>
      </w:pPr>
      <w:r w:rsidRPr="008D3E6E">
        <w:t>what to refuse;</w:t>
      </w:r>
    </w:p>
    <w:p w14:paraId="102E1106" w14:textId="77777777" w:rsidR="00486FF8" w:rsidRPr="008D3E6E" w:rsidRDefault="00000000">
      <w:pPr>
        <w:pStyle w:val="ListBullet"/>
        <w:spacing w:after="50" w:line="250" w:lineRule="auto"/>
        <w:ind w:left="369" w:hanging="142"/>
      </w:pPr>
      <w:r w:rsidRPr="008D3E6E">
        <w:t>which partners to use;</w:t>
      </w:r>
    </w:p>
    <w:p w14:paraId="524FD411" w14:textId="77777777" w:rsidR="00486FF8" w:rsidRPr="008D3E6E" w:rsidRDefault="00000000">
      <w:pPr>
        <w:pStyle w:val="ListBullet"/>
        <w:spacing w:after="50" w:line="250" w:lineRule="auto"/>
        <w:ind w:left="369" w:hanging="142"/>
      </w:pPr>
      <w:r w:rsidRPr="008D3E6E">
        <w:t>when to disconnect.</w:t>
      </w:r>
    </w:p>
    <w:p w14:paraId="5B87758D" w14:textId="77777777" w:rsidR="00486FF8" w:rsidRPr="008D3E6E" w:rsidRDefault="00000000">
      <w:pPr>
        <w:pStyle w:val="Heading2"/>
      </w:pPr>
      <w:r w:rsidRPr="008D3E6E">
        <w:rPr>
          <w:rFonts w:ascii="Arial" w:hAnsi="Arial"/>
        </w:rPr>
        <w:t>Every place keeps its centre</w:t>
      </w:r>
    </w:p>
    <w:p w14:paraId="76B59935" w14:textId="77777777" w:rsidR="00486FF8" w:rsidRPr="008D3E6E" w:rsidRDefault="00000000">
      <w:r w:rsidRPr="008D3E6E">
        <w:t>The P4A Oceania workbench already expresses the progression:</w:t>
      </w:r>
    </w:p>
    <w:p w14:paraId="2FC3712E" w14:textId="77777777" w:rsidR="00486FF8" w:rsidRPr="008D3E6E" w:rsidRDefault="00000000">
      <w:r w:rsidRPr="008D3E6E">
        <w:rPr>
          <w:b/>
        </w:rPr>
        <w:t>Minjerribah seed -&gt; Australia ripple -&gt; self-similar local nodes -&gt; Aotearoa comparison -&gt; Pacific listening layer -&gt; Oceania commons -&gt; surge shelf</w:t>
      </w:r>
    </w:p>
    <w:p w14:paraId="77D9ACFA" w14:textId="77777777" w:rsidR="00486FF8" w:rsidRPr="008D3E6E" w:rsidRDefault="00000000">
      <w:r w:rsidRPr="008D3E6E">
        <w:t>Its clearest rule is:</w:t>
      </w:r>
    </w:p>
    <w:p w14:paraId="74CDE6A8" w14:textId="77777777" w:rsidR="00486FF8" w:rsidRPr="008D3E6E" w:rsidRDefault="00000000">
      <w:pPr>
        <w:pStyle w:val="ProtopianQuote"/>
        <w:keepLines/>
        <w:pBdr>
          <w:left w:val="single" w:sz="18" w:space="6" w:color="D6A84B"/>
        </w:pBdr>
        <w:shd w:val="clear" w:color="auto" w:fill="FFF8E8"/>
        <w:rPr>
          <w:lang w:val="en-AU"/>
        </w:rPr>
      </w:pPr>
      <w:r w:rsidRPr="008D3E6E">
        <w:rPr>
          <w:rFonts w:ascii="Arial" w:hAnsi="Arial"/>
          <w:b/>
          <w:lang w:val="en-AU"/>
        </w:rPr>
        <w:t>A regional layer earns trust by making local nodes stronger without swallowing them.</w:t>
      </w:r>
    </w:p>
    <w:p w14:paraId="1A16B458" w14:textId="77777777" w:rsidR="00486FF8" w:rsidRPr="008D3E6E" w:rsidRDefault="00000000">
      <w:r w:rsidRPr="008D3E6E">
        <w:t>That is also the anti-Borg rule at regional scale.</w:t>
      </w:r>
    </w:p>
    <w:p w14:paraId="74114A70" w14:textId="77777777" w:rsidR="00486FF8" w:rsidRPr="008D3E6E" w:rsidRDefault="00000000">
      <w:pPr>
        <w:pStyle w:val="Heading2"/>
      </w:pPr>
      <w:r w:rsidRPr="008D3E6E">
        <w:rPr>
          <w:rFonts w:ascii="Arial" w:hAnsi="Arial"/>
        </w:rPr>
        <w:t>Aotearoa as co-designer</w:t>
      </w:r>
    </w:p>
    <w:p w14:paraId="5661ACE9" w14:textId="77777777" w:rsidR="00486FF8" w:rsidRPr="008D3E6E" w:rsidRDefault="00000000">
      <w:r w:rsidRPr="008D3E6E">
        <w:t>Aotearoa New Zealand is not an Australian extension.</w:t>
      </w:r>
    </w:p>
    <w:p w14:paraId="7C335B28" w14:textId="77777777" w:rsidR="00486FF8" w:rsidRPr="008D3E6E" w:rsidRDefault="00000000">
      <w:r w:rsidRPr="008D3E6E">
        <w:t>It brings:</w:t>
      </w:r>
    </w:p>
    <w:p w14:paraId="593CF8AD" w14:textId="77777777" w:rsidR="00486FF8" w:rsidRPr="008D3E6E" w:rsidRDefault="00000000">
      <w:pPr>
        <w:pStyle w:val="ListBullet"/>
        <w:spacing w:after="50" w:line="250" w:lineRule="auto"/>
        <w:ind w:left="369" w:hanging="142"/>
      </w:pPr>
      <w:r w:rsidRPr="008D3E6E">
        <w:t>its own law and political system;</w:t>
      </w:r>
    </w:p>
    <w:p w14:paraId="131CFB76" w14:textId="77777777" w:rsidR="00486FF8" w:rsidRPr="008D3E6E" w:rsidRDefault="00000000">
      <w:pPr>
        <w:pStyle w:val="ListBullet"/>
        <w:spacing w:after="50" w:line="250" w:lineRule="auto"/>
        <w:ind w:left="369" w:hanging="142"/>
      </w:pPr>
      <w:proofErr w:type="spellStart"/>
      <w:r w:rsidRPr="008D3E6E">
        <w:t>tangata</w:t>
      </w:r>
      <w:proofErr w:type="spellEnd"/>
      <w:r w:rsidRPr="008D3E6E">
        <w:t xml:space="preserve"> whenua authority;</w:t>
      </w:r>
    </w:p>
    <w:p w14:paraId="59E7A5F2" w14:textId="77777777" w:rsidR="00486FF8" w:rsidRPr="008D3E6E" w:rsidRDefault="00000000">
      <w:pPr>
        <w:pStyle w:val="ListBullet"/>
        <w:spacing w:after="50" w:line="250" w:lineRule="auto"/>
        <w:ind w:left="369" w:hanging="142"/>
      </w:pPr>
      <w:proofErr w:type="spellStart"/>
      <w:r w:rsidRPr="008D3E6E">
        <w:t>Te</w:t>
      </w:r>
      <w:proofErr w:type="spellEnd"/>
      <w:r w:rsidRPr="008D3E6E">
        <w:t xml:space="preserve"> </w:t>
      </w:r>
      <w:proofErr w:type="spellStart"/>
      <w:r w:rsidRPr="008D3E6E">
        <w:t>Tiriti</w:t>
      </w:r>
      <w:proofErr w:type="spellEnd"/>
      <w:r w:rsidRPr="008D3E6E">
        <w:t xml:space="preserve"> and constitutional memory;</w:t>
      </w:r>
    </w:p>
    <w:p w14:paraId="26D62B14" w14:textId="77777777" w:rsidR="00486FF8" w:rsidRPr="008D3E6E" w:rsidRDefault="00000000">
      <w:pPr>
        <w:pStyle w:val="ListBullet"/>
        <w:spacing w:after="50" w:line="250" w:lineRule="auto"/>
        <w:ind w:left="369" w:hanging="142"/>
      </w:pPr>
      <w:r w:rsidRPr="008D3E6E">
        <w:t>Māori data-sovereignty practice;</w:t>
      </w:r>
    </w:p>
    <w:p w14:paraId="013F62E7" w14:textId="77777777" w:rsidR="00486FF8" w:rsidRPr="008D3E6E" w:rsidRDefault="00000000">
      <w:pPr>
        <w:pStyle w:val="ListBullet"/>
        <w:spacing w:after="50" w:line="250" w:lineRule="auto"/>
        <w:ind w:left="369" w:hanging="142"/>
      </w:pPr>
      <w:r w:rsidRPr="008D3E6E">
        <w:t>regional science;</w:t>
      </w:r>
    </w:p>
    <w:p w14:paraId="77C1FA14" w14:textId="77777777" w:rsidR="00486FF8" w:rsidRPr="008D3E6E" w:rsidRDefault="00000000">
      <w:pPr>
        <w:pStyle w:val="ListBullet"/>
        <w:spacing w:after="50" w:line="250" w:lineRule="auto"/>
        <w:ind w:left="369" w:hanging="142"/>
      </w:pPr>
      <w:r w:rsidRPr="008D3E6E">
        <w:t>disaster experience;</w:t>
      </w:r>
    </w:p>
    <w:p w14:paraId="67A3BA04" w14:textId="77777777" w:rsidR="00486FF8" w:rsidRPr="008D3E6E" w:rsidRDefault="00000000">
      <w:pPr>
        <w:pStyle w:val="ListBullet"/>
        <w:spacing w:after="50" w:line="250" w:lineRule="auto"/>
        <w:ind w:left="369" w:hanging="142"/>
      </w:pPr>
      <w:r w:rsidRPr="008D3E6E">
        <w:lastRenderedPageBreak/>
        <w:t>language revitalisation;</w:t>
      </w:r>
    </w:p>
    <w:p w14:paraId="0F240E49" w14:textId="77777777" w:rsidR="00486FF8" w:rsidRPr="008D3E6E" w:rsidRDefault="00000000">
      <w:pPr>
        <w:pStyle w:val="ListBullet"/>
        <w:spacing w:after="50" w:line="250" w:lineRule="auto"/>
        <w:ind w:left="369" w:hanging="142"/>
      </w:pPr>
      <w:r w:rsidRPr="008D3E6E">
        <w:t>health and social innovation;</w:t>
      </w:r>
    </w:p>
    <w:p w14:paraId="7544D065" w14:textId="77777777" w:rsidR="00486FF8" w:rsidRPr="008D3E6E" w:rsidRDefault="00000000">
      <w:pPr>
        <w:pStyle w:val="ListBullet"/>
        <w:spacing w:after="50" w:line="250" w:lineRule="auto"/>
        <w:ind w:left="369" w:hanging="142"/>
      </w:pPr>
      <w:r w:rsidRPr="008D3E6E">
        <w:t>Pacific relationships.</w:t>
      </w:r>
    </w:p>
    <w:p w14:paraId="6BFBB6A3" w14:textId="77777777" w:rsidR="00486FF8" w:rsidRPr="008D3E6E" w:rsidRDefault="00000000">
      <w:r w:rsidRPr="008D3E6E">
        <w:t>Aotearoa can challenge and improve the architecture rather than merely receive it.</w:t>
      </w:r>
    </w:p>
    <w:p w14:paraId="329A8679" w14:textId="77777777" w:rsidR="00486FF8" w:rsidRPr="008D3E6E" w:rsidRDefault="00000000">
      <w:pPr>
        <w:pStyle w:val="Heading2"/>
      </w:pPr>
      <w:r w:rsidRPr="008D3E6E">
        <w:rPr>
          <w:rFonts w:ascii="Arial" w:hAnsi="Arial"/>
        </w:rPr>
        <w:t>Pacific knowledge is not a dataset waiting to be harvested</w:t>
      </w:r>
    </w:p>
    <w:p w14:paraId="6D25A227" w14:textId="77777777" w:rsidR="00486FF8" w:rsidRPr="008D3E6E" w:rsidRDefault="00000000">
      <w:r w:rsidRPr="008D3E6E">
        <w:t>Pacific communities hold knowledge about:</w:t>
      </w:r>
    </w:p>
    <w:p w14:paraId="57CA95F9" w14:textId="77777777" w:rsidR="00486FF8" w:rsidRPr="008D3E6E" w:rsidRDefault="00000000">
      <w:pPr>
        <w:pStyle w:val="ListBullet"/>
        <w:spacing w:after="50" w:line="250" w:lineRule="auto"/>
        <w:ind w:left="369" w:hanging="142"/>
      </w:pPr>
      <w:r w:rsidRPr="008D3E6E">
        <w:t>oceans;</w:t>
      </w:r>
    </w:p>
    <w:p w14:paraId="11E84934" w14:textId="77777777" w:rsidR="00486FF8" w:rsidRPr="008D3E6E" w:rsidRDefault="00000000">
      <w:pPr>
        <w:pStyle w:val="ListBullet"/>
        <w:spacing w:after="50" w:line="250" w:lineRule="auto"/>
        <w:ind w:left="369" w:hanging="142"/>
      </w:pPr>
      <w:r w:rsidRPr="008D3E6E">
        <w:t>weather;</w:t>
      </w:r>
    </w:p>
    <w:p w14:paraId="174CF7E8" w14:textId="77777777" w:rsidR="00486FF8" w:rsidRPr="008D3E6E" w:rsidRDefault="00000000">
      <w:pPr>
        <w:pStyle w:val="ListBullet"/>
        <w:spacing w:after="50" w:line="250" w:lineRule="auto"/>
        <w:ind w:left="369" w:hanging="142"/>
      </w:pPr>
      <w:r w:rsidRPr="008D3E6E">
        <w:t>navigation;</w:t>
      </w:r>
    </w:p>
    <w:p w14:paraId="7ECF329B" w14:textId="77777777" w:rsidR="00486FF8" w:rsidRPr="008D3E6E" w:rsidRDefault="00000000">
      <w:pPr>
        <w:pStyle w:val="ListBullet"/>
        <w:spacing w:after="50" w:line="250" w:lineRule="auto"/>
        <w:ind w:left="369" w:hanging="142"/>
      </w:pPr>
      <w:r w:rsidRPr="008D3E6E">
        <w:t>reefs;</w:t>
      </w:r>
    </w:p>
    <w:p w14:paraId="6DD54E68" w14:textId="77777777" w:rsidR="00486FF8" w:rsidRPr="008D3E6E" w:rsidRDefault="00000000">
      <w:pPr>
        <w:pStyle w:val="ListBullet"/>
        <w:spacing w:after="50" w:line="250" w:lineRule="auto"/>
        <w:ind w:left="369" w:hanging="142"/>
      </w:pPr>
      <w:r w:rsidRPr="008D3E6E">
        <w:t>fisheries;</w:t>
      </w:r>
    </w:p>
    <w:p w14:paraId="2B2DCD6A" w14:textId="77777777" w:rsidR="00486FF8" w:rsidRPr="008D3E6E" w:rsidRDefault="00000000">
      <w:pPr>
        <w:pStyle w:val="ListBullet"/>
        <w:spacing w:after="50" w:line="250" w:lineRule="auto"/>
        <w:ind w:left="369" w:hanging="142"/>
      </w:pPr>
      <w:r w:rsidRPr="008D3E6E">
        <w:t>migration;</w:t>
      </w:r>
    </w:p>
    <w:p w14:paraId="172E2910" w14:textId="77777777" w:rsidR="00486FF8" w:rsidRPr="008D3E6E" w:rsidRDefault="00000000">
      <w:pPr>
        <w:pStyle w:val="ListBullet"/>
        <w:spacing w:after="50" w:line="250" w:lineRule="auto"/>
        <w:ind w:left="369" w:hanging="142"/>
      </w:pPr>
      <w:r w:rsidRPr="008D3E6E">
        <w:t>kinship;</w:t>
      </w:r>
    </w:p>
    <w:p w14:paraId="60E9FE36" w14:textId="77777777" w:rsidR="00486FF8" w:rsidRPr="008D3E6E" w:rsidRDefault="00000000">
      <w:pPr>
        <w:pStyle w:val="ListBullet"/>
        <w:spacing w:after="50" w:line="250" w:lineRule="auto"/>
        <w:ind w:left="369" w:hanging="142"/>
      </w:pPr>
      <w:r w:rsidRPr="008D3E6E">
        <w:t>customary governance;</w:t>
      </w:r>
    </w:p>
    <w:p w14:paraId="0BCA4EB0" w14:textId="77777777" w:rsidR="00486FF8" w:rsidRPr="008D3E6E" w:rsidRDefault="00000000">
      <w:pPr>
        <w:pStyle w:val="ListBullet"/>
        <w:spacing w:after="50" w:line="250" w:lineRule="auto"/>
        <w:ind w:left="369" w:hanging="142"/>
      </w:pPr>
      <w:r w:rsidRPr="008D3E6E">
        <w:t>adaptation;</w:t>
      </w:r>
    </w:p>
    <w:p w14:paraId="6B396D15" w14:textId="77777777" w:rsidR="00486FF8" w:rsidRPr="008D3E6E" w:rsidRDefault="00000000">
      <w:pPr>
        <w:pStyle w:val="ListBullet"/>
        <w:spacing w:after="50" w:line="250" w:lineRule="auto"/>
        <w:ind w:left="369" w:hanging="142"/>
      </w:pPr>
      <w:r w:rsidRPr="008D3E6E">
        <w:t>language;</w:t>
      </w:r>
    </w:p>
    <w:p w14:paraId="151AB2D8" w14:textId="77777777" w:rsidR="00486FF8" w:rsidRPr="008D3E6E" w:rsidRDefault="00000000">
      <w:pPr>
        <w:pStyle w:val="ListBullet"/>
        <w:spacing w:after="50" w:line="250" w:lineRule="auto"/>
        <w:ind w:left="369" w:hanging="142"/>
      </w:pPr>
      <w:r w:rsidRPr="008D3E6E">
        <w:t>ceremony;</w:t>
      </w:r>
    </w:p>
    <w:p w14:paraId="3C4BD7D2" w14:textId="77777777" w:rsidR="00486FF8" w:rsidRPr="008D3E6E" w:rsidRDefault="00000000">
      <w:pPr>
        <w:pStyle w:val="ListBullet"/>
        <w:spacing w:after="50" w:line="250" w:lineRule="auto"/>
        <w:ind w:left="369" w:hanging="142"/>
      </w:pPr>
      <w:r w:rsidRPr="008D3E6E">
        <w:t>biodiversity;</w:t>
      </w:r>
    </w:p>
    <w:p w14:paraId="44A3547A" w14:textId="77777777" w:rsidR="00486FF8" w:rsidRPr="008D3E6E" w:rsidRDefault="00000000">
      <w:pPr>
        <w:pStyle w:val="ListBullet"/>
        <w:spacing w:after="50" w:line="250" w:lineRule="auto"/>
        <w:ind w:left="369" w:hanging="142"/>
      </w:pPr>
      <w:r w:rsidRPr="008D3E6E">
        <w:t>survival across isolation.</w:t>
      </w:r>
    </w:p>
    <w:p w14:paraId="48ECA735" w14:textId="77777777" w:rsidR="00486FF8" w:rsidRPr="008D3E6E" w:rsidRDefault="00000000">
      <w:r w:rsidRPr="008D3E6E">
        <w:t>Some knowledge may be public.</w:t>
      </w:r>
    </w:p>
    <w:p w14:paraId="39D782C2" w14:textId="77777777" w:rsidR="00486FF8" w:rsidRPr="008D3E6E" w:rsidRDefault="00000000">
      <w:r w:rsidRPr="008D3E6E">
        <w:t>Some may belong to a nation, clan, family, role or place.</w:t>
      </w:r>
    </w:p>
    <w:p w14:paraId="1BC01289" w14:textId="77777777" w:rsidR="00486FF8" w:rsidRPr="008D3E6E" w:rsidRDefault="00000000">
      <w:r w:rsidRPr="008D3E6E">
        <w:t>Some may be shareable only for one purpose.</w:t>
      </w:r>
    </w:p>
    <w:p w14:paraId="3293E53E" w14:textId="77777777" w:rsidR="00486FF8" w:rsidRPr="008D3E6E" w:rsidRDefault="00000000">
      <w:r w:rsidRPr="008D3E6E">
        <w:t>Some may be available for a query but not for model training.</w:t>
      </w:r>
    </w:p>
    <w:p w14:paraId="6ECE3C55" w14:textId="77777777" w:rsidR="00486FF8" w:rsidRPr="008D3E6E" w:rsidRDefault="00000000">
      <w:r w:rsidRPr="008D3E6E">
        <w:t>Some may be usable only in place.</w:t>
      </w:r>
    </w:p>
    <w:p w14:paraId="78ED8DA6" w14:textId="77777777" w:rsidR="00486FF8" w:rsidRPr="008D3E6E" w:rsidRDefault="00000000">
      <w:r w:rsidRPr="008D3E6E">
        <w:t>Some may remain closed.</w:t>
      </w:r>
    </w:p>
    <w:p w14:paraId="4C601469" w14:textId="77777777" w:rsidR="00486FF8" w:rsidRPr="008D3E6E" w:rsidRDefault="00000000">
      <w:pPr>
        <w:pStyle w:val="ProtopianQuote"/>
        <w:keepLines/>
        <w:pBdr>
          <w:left w:val="single" w:sz="18" w:space="6" w:color="D6A84B"/>
        </w:pBdr>
        <w:shd w:val="clear" w:color="auto" w:fill="FFF8E8"/>
        <w:rPr>
          <w:lang w:val="en-AU"/>
        </w:rPr>
      </w:pPr>
      <w:r w:rsidRPr="008D3E6E">
        <w:rPr>
          <w:rFonts w:ascii="Arial" w:hAnsi="Arial"/>
          <w:b/>
          <w:lang w:val="en-AU"/>
        </w:rPr>
        <w:t>Special data warrants special permissions.</w:t>
      </w:r>
    </w:p>
    <w:p w14:paraId="1CFBEAC5" w14:textId="77777777" w:rsidR="00486FF8" w:rsidRPr="008D3E6E" w:rsidRDefault="00000000">
      <w:pPr>
        <w:pStyle w:val="Heading2"/>
      </w:pPr>
      <w:r w:rsidRPr="008D3E6E">
        <w:rPr>
          <w:rFonts w:ascii="Arial" w:hAnsi="Arial"/>
        </w:rPr>
        <w:t>Models can visit data</w:t>
      </w:r>
    </w:p>
    <w:p w14:paraId="076A4D41" w14:textId="77777777" w:rsidR="00486FF8" w:rsidRPr="008D3E6E" w:rsidRDefault="00000000">
      <w:r w:rsidRPr="008D3E6E">
        <w:t>The preferred direction is:</w:t>
      </w:r>
    </w:p>
    <w:p w14:paraId="1422673F" w14:textId="77777777" w:rsidR="00486FF8" w:rsidRPr="008D3E6E" w:rsidRDefault="00000000">
      <w:pPr>
        <w:pStyle w:val="ProtopianQuote"/>
        <w:keepLines/>
        <w:pBdr>
          <w:left w:val="single" w:sz="18" w:space="6" w:color="D6A84B"/>
        </w:pBdr>
        <w:shd w:val="clear" w:color="auto" w:fill="FFF8E8"/>
        <w:rPr>
          <w:lang w:val="en-AU"/>
        </w:rPr>
      </w:pPr>
      <w:r w:rsidRPr="008D3E6E">
        <w:rPr>
          <w:rFonts w:ascii="Arial" w:hAnsi="Arial"/>
          <w:b/>
          <w:lang w:val="en-AU"/>
        </w:rPr>
        <w:t xml:space="preserve">Models visit data more often than data </w:t>
      </w:r>
      <w:proofErr w:type="gramStart"/>
      <w:r w:rsidRPr="008D3E6E">
        <w:rPr>
          <w:rFonts w:ascii="Arial" w:hAnsi="Arial"/>
          <w:b/>
          <w:lang w:val="en-AU"/>
        </w:rPr>
        <w:t>has to</w:t>
      </w:r>
      <w:proofErr w:type="gramEnd"/>
      <w:r w:rsidRPr="008D3E6E">
        <w:rPr>
          <w:rFonts w:ascii="Arial" w:hAnsi="Arial"/>
          <w:b/>
          <w:lang w:val="en-AU"/>
        </w:rPr>
        <w:t xml:space="preserve"> visit models.</w:t>
      </w:r>
    </w:p>
    <w:p w14:paraId="06DF8AF2" w14:textId="77777777" w:rsidR="00486FF8" w:rsidRPr="008D3E6E" w:rsidRDefault="00000000">
      <w:r w:rsidRPr="008D3E6E">
        <w:t>A model may be brought to a local node.</w:t>
      </w:r>
    </w:p>
    <w:p w14:paraId="48E21C16" w14:textId="77777777" w:rsidR="00486FF8" w:rsidRPr="008D3E6E" w:rsidRDefault="00000000">
      <w:r w:rsidRPr="008D3E6E">
        <w:t>The local system performs authorised computation.</w:t>
      </w:r>
    </w:p>
    <w:p w14:paraId="255C5E59" w14:textId="77777777" w:rsidR="00486FF8" w:rsidRPr="008D3E6E" w:rsidRDefault="00000000">
      <w:r w:rsidRPr="008D3E6E">
        <w:t>Only the permitted answer, aggregate, model update or proof leaves.</w:t>
      </w:r>
    </w:p>
    <w:p w14:paraId="639C3474" w14:textId="77777777" w:rsidR="00486FF8" w:rsidRPr="008D3E6E" w:rsidRDefault="00000000">
      <w:r w:rsidRPr="008D3E6E">
        <w:t>The underlying knowledge remains where its custodians govern it.</w:t>
      </w:r>
    </w:p>
    <w:p w14:paraId="7A9521D9" w14:textId="77777777" w:rsidR="00486FF8" w:rsidRPr="008D3E6E" w:rsidRDefault="00000000">
      <w:pPr>
        <w:pStyle w:val="Heading2"/>
      </w:pPr>
      <w:r w:rsidRPr="008D3E6E">
        <w:rPr>
          <w:rFonts w:ascii="Arial" w:hAnsi="Arial"/>
        </w:rPr>
        <w:t>The Native Nations protocol</w:t>
      </w:r>
    </w:p>
    <w:p w14:paraId="46408E9F" w14:textId="77777777" w:rsidR="00486FF8" w:rsidRPr="008D3E6E" w:rsidRDefault="00000000">
      <w:r w:rsidRPr="008D3E6E">
        <w:t xml:space="preserve">The </w:t>
      </w:r>
      <w:hyperlink r:id="rId18">
        <w:r w:rsidR="00486FF8" w:rsidRPr="008D3E6E">
          <w:rPr>
            <w:color w:val="0563C1"/>
            <w:u w:val="single"/>
          </w:rPr>
          <w:t>Native Nations of the World: Sovereign Co-Evolution Lab</w:t>
        </w:r>
      </w:hyperlink>
      <w:r w:rsidRPr="008D3E6E">
        <w:t xml:space="preserve"> provides an early public protocol:</w:t>
      </w:r>
    </w:p>
    <w:p w14:paraId="35AC4F4A" w14:textId="77777777" w:rsidR="00486FF8" w:rsidRPr="008D3E6E" w:rsidRDefault="00000000">
      <w:pPr>
        <w:pStyle w:val="ListBullet"/>
        <w:spacing w:after="50" w:line="250" w:lineRule="auto"/>
        <w:ind w:left="369" w:hanging="142"/>
      </w:pPr>
      <w:r w:rsidRPr="008D3E6E">
        <w:t>established instruments and records remain distinct from P4A proposals;</w:t>
      </w:r>
    </w:p>
    <w:p w14:paraId="2E6AA872" w14:textId="77777777" w:rsidR="00486FF8" w:rsidRPr="008D3E6E" w:rsidRDefault="00000000">
      <w:pPr>
        <w:pStyle w:val="ListBullet"/>
        <w:spacing w:after="50" w:line="250" w:lineRule="auto"/>
        <w:ind w:left="369" w:hanging="142"/>
      </w:pPr>
      <w:r w:rsidRPr="008D3E6E">
        <w:t>cultural material remains distinct again;</w:t>
      </w:r>
    </w:p>
    <w:p w14:paraId="4CCCD9BB" w14:textId="77777777" w:rsidR="00486FF8" w:rsidRPr="008D3E6E" w:rsidRDefault="00000000">
      <w:pPr>
        <w:pStyle w:val="ListBullet"/>
        <w:spacing w:after="50" w:line="250" w:lineRule="auto"/>
        <w:ind w:left="369" w:hanging="142"/>
      </w:pPr>
      <w:r w:rsidRPr="008D3E6E">
        <w:t>the site does not speak for a nation;</w:t>
      </w:r>
    </w:p>
    <w:p w14:paraId="69C9BD3D" w14:textId="77777777" w:rsidR="00486FF8" w:rsidRPr="008D3E6E" w:rsidRDefault="00000000">
      <w:pPr>
        <w:pStyle w:val="ListBullet"/>
        <w:spacing w:after="50" w:line="250" w:lineRule="auto"/>
        <w:ind w:left="369" w:hanging="142"/>
      </w:pPr>
      <w:r w:rsidRPr="008D3E6E">
        <w:t>free, prior and informed consent includes the right to refuse;</w:t>
      </w:r>
    </w:p>
    <w:p w14:paraId="7B6DB2FC" w14:textId="77777777" w:rsidR="00486FF8" w:rsidRPr="008D3E6E" w:rsidRDefault="00000000">
      <w:pPr>
        <w:pStyle w:val="ListBullet"/>
        <w:spacing w:after="50" w:line="250" w:lineRule="auto"/>
        <w:ind w:left="369" w:hanging="142"/>
      </w:pPr>
      <w:r w:rsidRPr="008D3E6E">
        <w:t>nations can onboard themselves in their own words;</w:t>
      </w:r>
    </w:p>
    <w:p w14:paraId="3A7867FB" w14:textId="77777777" w:rsidR="00486FF8" w:rsidRPr="008D3E6E" w:rsidRDefault="00000000">
      <w:pPr>
        <w:pStyle w:val="ListBullet"/>
        <w:spacing w:after="50" w:line="250" w:lineRule="auto"/>
        <w:ind w:left="369" w:hanging="142"/>
      </w:pPr>
      <w:r w:rsidRPr="008D3E6E">
        <w:t>entries can be removed on request;</w:t>
      </w:r>
    </w:p>
    <w:p w14:paraId="3839DA88" w14:textId="77777777" w:rsidR="00486FF8" w:rsidRPr="008D3E6E" w:rsidRDefault="00000000">
      <w:pPr>
        <w:pStyle w:val="ListBullet"/>
        <w:spacing w:after="50" w:line="250" w:lineRule="auto"/>
        <w:ind w:left="369" w:hanging="142"/>
      </w:pPr>
      <w:r w:rsidRPr="008D3E6E">
        <w:t>declining is treated as a valid outcome;</w:t>
      </w:r>
    </w:p>
    <w:p w14:paraId="1E815EC9" w14:textId="77777777" w:rsidR="00486FF8" w:rsidRPr="008D3E6E" w:rsidRDefault="00000000">
      <w:pPr>
        <w:pStyle w:val="ListBullet"/>
        <w:spacing w:after="50" w:line="250" w:lineRule="auto"/>
        <w:ind w:left="369" w:hanging="142"/>
      </w:pPr>
      <w:r w:rsidRPr="008D3E6E">
        <w:t>the system is offline-friendly and low-bandwidth.</w:t>
      </w:r>
    </w:p>
    <w:p w14:paraId="641E1484" w14:textId="77777777" w:rsidR="00486FF8" w:rsidRPr="008D3E6E" w:rsidRDefault="00000000">
      <w:r w:rsidRPr="008D3E6E">
        <w:t>This is not a final governance system.</w:t>
      </w:r>
    </w:p>
    <w:p w14:paraId="71060170" w14:textId="77777777" w:rsidR="00486FF8" w:rsidRPr="008D3E6E" w:rsidRDefault="00000000">
      <w:r w:rsidRPr="008D3E6E">
        <w:t>It is a useful posture.</w:t>
      </w:r>
    </w:p>
    <w:p w14:paraId="0E721EB3" w14:textId="77777777" w:rsidR="00486FF8" w:rsidRPr="008D3E6E" w:rsidRDefault="00000000">
      <w:r w:rsidRPr="008D3E6E">
        <w:lastRenderedPageBreak/>
        <w:t>The regional commons should become stronger because each participant remains sovereign.</w:t>
      </w:r>
    </w:p>
    <w:p w14:paraId="4B1079FD" w14:textId="77777777" w:rsidR="00486FF8" w:rsidRPr="008D3E6E" w:rsidRDefault="00000000">
      <w:pPr>
        <w:pStyle w:val="Heading1"/>
        <w:pBdr>
          <w:bottom w:val="single" w:sz="8" w:space="3" w:color="D6A84B"/>
        </w:pBdr>
      </w:pPr>
      <w:r w:rsidRPr="008D3E6E">
        <w:rPr>
          <w:rFonts w:ascii="Arial" w:hAnsi="Arial"/>
        </w:rPr>
        <w:lastRenderedPageBreak/>
        <w:t>12. AI alignment through human self-alignment</w:t>
      </w:r>
    </w:p>
    <w:p w14:paraId="5224CB41" w14:textId="77777777" w:rsidR="00486FF8" w:rsidRPr="008D3E6E" w:rsidRDefault="00000000">
      <w:r w:rsidRPr="008D3E6E">
        <w:t>Much of the AI-alignment debate asks how artificial intelligence can be made to follow human values.</w:t>
      </w:r>
    </w:p>
    <w:p w14:paraId="68966F7A" w14:textId="77777777" w:rsidR="00486FF8" w:rsidRPr="008D3E6E" w:rsidRDefault="00000000">
      <w:r w:rsidRPr="008D3E6E">
        <w:t>The prior question is:</w:t>
      </w:r>
    </w:p>
    <w:p w14:paraId="6E3F869D" w14:textId="77777777" w:rsidR="00486FF8" w:rsidRPr="008D3E6E" w:rsidRDefault="00000000">
      <w:pPr>
        <w:pStyle w:val="ProtopianQuote"/>
        <w:keepLines/>
        <w:pBdr>
          <w:left w:val="single" w:sz="18" w:space="6" w:color="D6A84B"/>
        </w:pBdr>
        <w:shd w:val="clear" w:color="auto" w:fill="FFF8E8"/>
        <w:rPr>
          <w:lang w:val="en-AU"/>
        </w:rPr>
      </w:pPr>
      <w:r w:rsidRPr="008D3E6E">
        <w:rPr>
          <w:rFonts w:ascii="Arial" w:hAnsi="Arial"/>
          <w:b/>
          <w:lang w:val="en-AU"/>
        </w:rPr>
        <w:t>Which values, expressed by whom, under what conditions, at what scale, and with what right of revision?</w:t>
      </w:r>
    </w:p>
    <w:p w14:paraId="161C3970" w14:textId="77777777" w:rsidR="00486FF8" w:rsidRPr="008D3E6E" w:rsidRDefault="00000000">
      <w:r w:rsidRPr="008D3E6E">
        <w:t>Humanity has never held one permanent values vector.</w:t>
      </w:r>
    </w:p>
    <w:p w14:paraId="53D42FAA" w14:textId="77777777" w:rsidR="00486FF8" w:rsidRPr="008D3E6E" w:rsidRDefault="00000000">
      <w:r w:rsidRPr="008D3E6E">
        <w:t>Individuals disagree with families.</w:t>
      </w:r>
    </w:p>
    <w:p w14:paraId="0E356C85" w14:textId="77777777" w:rsidR="00486FF8" w:rsidRPr="008D3E6E" w:rsidRDefault="00000000">
      <w:r w:rsidRPr="008D3E6E">
        <w:t>Communities disagree internally.</w:t>
      </w:r>
    </w:p>
    <w:p w14:paraId="3290E30A" w14:textId="77777777" w:rsidR="00486FF8" w:rsidRPr="008D3E6E" w:rsidRDefault="00000000">
      <w:r w:rsidRPr="008D3E6E">
        <w:t>Cultures use different words for similar ideas and similar words for different ideas.</w:t>
      </w:r>
    </w:p>
    <w:p w14:paraId="7B62BD5D" w14:textId="77777777" w:rsidR="00486FF8" w:rsidRPr="008D3E6E" w:rsidRDefault="00000000">
      <w:r w:rsidRPr="008D3E6E">
        <w:t>Values change through experience.</w:t>
      </w:r>
    </w:p>
    <w:p w14:paraId="1607849C" w14:textId="77777777" w:rsidR="00486FF8" w:rsidRPr="008D3E6E" w:rsidRDefault="00000000">
      <w:r w:rsidRPr="008D3E6E">
        <w:t>The danger of centralised alignment is that the preferences of whoever owns the largest model, dataset, company or state can be presented as universal human values.</w:t>
      </w:r>
    </w:p>
    <w:p w14:paraId="397716D6" w14:textId="77777777" w:rsidR="00486FF8" w:rsidRPr="008D3E6E" w:rsidRDefault="00000000">
      <w:r w:rsidRPr="008D3E6E">
        <w:t>A federated alignment process can preserve plurality while making common ground visible.</w:t>
      </w:r>
    </w:p>
    <w:p w14:paraId="28B3D221" w14:textId="77777777" w:rsidR="00486FF8" w:rsidRPr="008D3E6E" w:rsidRDefault="00000000">
      <w:pPr>
        <w:pStyle w:val="Heading2"/>
      </w:pPr>
      <w:r w:rsidRPr="008D3E6E">
        <w:rPr>
          <w:rFonts w:ascii="Arial" w:hAnsi="Arial"/>
        </w:rPr>
        <w:t>Past, present and future</w:t>
      </w:r>
    </w:p>
    <w:p w14:paraId="15911348" w14:textId="77777777" w:rsidR="00486FF8" w:rsidRPr="008D3E6E" w:rsidRDefault="00000000">
      <w:r w:rsidRPr="008D3E6E">
        <w:t>People can be invited to reflect on:</w:t>
      </w:r>
    </w:p>
    <w:p w14:paraId="799D7C15" w14:textId="77777777" w:rsidR="00486FF8" w:rsidRPr="008D3E6E" w:rsidRDefault="00000000">
      <w:pPr>
        <w:pStyle w:val="ListBullet"/>
        <w:spacing w:after="50" w:line="250" w:lineRule="auto"/>
        <w:ind w:left="369" w:hanging="142"/>
      </w:pPr>
      <w:r w:rsidRPr="008D3E6E">
        <w:t>values and lessons worth carrying from the past;</w:t>
      </w:r>
    </w:p>
    <w:p w14:paraId="29AE240C" w14:textId="77777777" w:rsidR="00486FF8" w:rsidRPr="008D3E6E" w:rsidRDefault="00000000">
      <w:pPr>
        <w:pStyle w:val="ListBullet"/>
        <w:spacing w:after="50" w:line="250" w:lineRule="auto"/>
        <w:ind w:left="369" w:hanging="142"/>
      </w:pPr>
      <w:r w:rsidRPr="008D3E6E">
        <w:t>values required in the present;</w:t>
      </w:r>
    </w:p>
    <w:p w14:paraId="18A9A1ED" w14:textId="77777777" w:rsidR="00486FF8" w:rsidRPr="008D3E6E" w:rsidRDefault="00000000">
      <w:pPr>
        <w:pStyle w:val="ListBullet"/>
        <w:spacing w:after="50" w:line="250" w:lineRule="auto"/>
        <w:ind w:left="369" w:hanging="142"/>
      </w:pPr>
      <w:r w:rsidRPr="008D3E6E">
        <w:t>virtues they hope to cultivate in the future;</w:t>
      </w:r>
    </w:p>
    <w:p w14:paraId="3EB5B21A" w14:textId="77777777" w:rsidR="00486FF8" w:rsidRPr="008D3E6E" w:rsidRDefault="00000000">
      <w:pPr>
        <w:pStyle w:val="ListBullet"/>
        <w:spacing w:after="50" w:line="250" w:lineRule="auto"/>
        <w:ind w:left="369" w:hanging="142"/>
      </w:pPr>
      <w:r w:rsidRPr="008D3E6E">
        <w:t>harms they do not want repeated;</w:t>
      </w:r>
    </w:p>
    <w:p w14:paraId="5B7E6157" w14:textId="77777777" w:rsidR="00486FF8" w:rsidRPr="008D3E6E" w:rsidRDefault="00000000">
      <w:pPr>
        <w:pStyle w:val="ListBullet"/>
        <w:spacing w:after="50" w:line="250" w:lineRule="auto"/>
        <w:ind w:left="369" w:hanging="142"/>
      </w:pPr>
      <w:r w:rsidRPr="008D3E6E">
        <w:t>knowledge they wish to preserve;</w:t>
      </w:r>
    </w:p>
    <w:p w14:paraId="1A6934E7" w14:textId="77777777" w:rsidR="00486FF8" w:rsidRPr="008D3E6E" w:rsidRDefault="00000000">
      <w:pPr>
        <w:pStyle w:val="ListBullet"/>
        <w:spacing w:after="50" w:line="250" w:lineRule="auto"/>
        <w:ind w:left="369" w:hanging="142"/>
      </w:pPr>
      <w:r w:rsidRPr="008D3E6E">
        <w:t>hopes they want represented;</w:t>
      </w:r>
    </w:p>
    <w:p w14:paraId="511F43C7" w14:textId="77777777" w:rsidR="00486FF8" w:rsidRPr="008D3E6E" w:rsidRDefault="00000000">
      <w:pPr>
        <w:pStyle w:val="ListBullet"/>
        <w:spacing w:after="50" w:line="250" w:lineRule="auto"/>
        <w:ind w:left="369" w:hanging="142"/>
      </w:pPr>
      <w:r w:rsidRPr="008D3E6E">
        <w:t>how they arrived at those views;</w:t>
      </w:r>
    </w:p>
    <w:p w14:paraId="37781C89" w14:textId="77777777" w:rsidR="00486FF8" w:rsidRPr="008D3E6E" w:rsidRDefault="00000000">
      <w:pPr>
        <w:pStyle w:val="ListBullet"/>
        <w:spacing w:after="50" w:line="250" w:lineRule="auto"/>
        <w:ind w:left="369" w:hanging="142"/>
      </w:pPr>
      <w:r w:rsidRPr="008D3E6E">
        <w:t>what Joyful Responsible Abundance means where they live.</w:t>
      </w:r>
    </w:p>
    <w:p w14:paraId="15EB752F" w14:textId="77777777" w:rsidR="00486FF8" w:rsidRPr="008D3E6E" w:rsidRDefault="00000000">
      <w:r w:rsidRPr="008D3E6E">
        <w:t>The 2035 GAJRA Earth horizon proposes globally synchronised art, music and reflection across three themes:</w:t>
      </w:r>
    </w:p>
    <w:p w14:paraId="04FB5582" w14:textId="77777777" w:rsidR="00486FF8" w:rsidRPr="008D3E6E" w:rsidRDefault="00000000">
      <w:pPr>
        <w:pStyle w:val="ListBullet"/>
        <w:spacing w:after="50" w:line="250" w:lineRule="auto"/>
        <w:ind w:left="369" w:hanging="142"/>
      </w:pPr>
      <w:r w:rsidRPr="008D3E6E">
        <w:t>Past;</w:t>
      </w:r>
    </w:p>
    <w:p w14:paraId="390C1001" w14:textId="77777777" w:rsidR="00486FF8" w:rsidRPr="008D3E6E" w:rsidRDefault="00000000">
      <w:pPr>
        <w:pStyle w:val="ListBullet"/>
        <w:spacing w:after="50" w:line="250" w:lineRule="auto"/>
        <w:ind w:left="369" w:hanging="142"/>
      </w:pPr>
      <w:r w:rsidRPr="008D3E6E">
        <w:t>Present;</w:t>
      </w:r>
    </w:p>
    <w:p w14:paraId="1ECEBD8C" w14:textId="77777777" w:rsidR="00486FF8" w:rsidRPr="008D3E6E" w:rsidRDefault="00000000">
      <w:pPr>
        <w:pStyle w:val="ListBullet"/>
        <w:spacing w:after="50" w:line="250" w:lineRule="auto"/>
        <w:ind w:left="369" w:hanging="142"/>
      </w:pPr>
      <w:r w:rsidRPr="008D3E6E">
        <w:t>Future.</w:t>
      </w:r>
    </w:p>
    <w:p w14:paraId="7C4A6CC3" w14:textId="77777777" w:rsidR="00486FF8" w:rsidRPr="008D3E6E" w:rsidRDefault="00000000">
      <w:r w:rsidRPr="008D3E6E">
        <w:t>Those cultural contributions can become a richer alignment dataset than a simple poll.</w:t>
      </w:r>
    </w:p>
    <w:p w14:paraId="4E3B6AED" w14:textId="77777777" w:rsidR="00486FF8" w:rsidRPr="008D3E6E" w:rsidRDefault="00000000">
      <w:r w:rsidRPr="008D3E6E">
        <w:t>They can include stories, songs, definitions, conflicts, reasons, hopes and local context.</w:t>
      </w:r>
    </w:p>
    <w:p w14:paraId="5881EA20" w14:textId="77777777" w:rsidR="00486FF8" w:rsidRPr="008D3E6E" w:rsidRDefault="00000000">
      <w:pPr>
        <w:pStyle w:val="Heading2"/>
      </w:pPr>
      <w:r w:rsidRPr="008D3E6E">
        <w:rPr>
          <w:rFonts w:ascii="Arial" w:hAnsi="Arial"/>
        </w:rPr>
        <w:t>Alignment across scales</w:t>
      </w:r>
    </w:p>
    <w:p w14:paraId="0AFFBA46" w14:textId="77777777" w:rsidR="00486FF8" w:rsidRPr="008D3E6E" w:rsidRDefault="00000000">
      <w:r w:rsidRPr="008D3E6E">
        <w:t>The same person may answer differently at different scales:</w:t>
      </w:r>
    </w:p>
    <w:p w14:paraId="0F99D172" w14:textId="77777777" w:rsidR="00486FF8" w:rsidRPr="008D3E6E" w:rsidRDefault="00000000">
      <w:pPr>
        <w:pStyle w:val="ListBullet"/>
        <w:spacing w:after="50" w:line="250" w:lineRule="auto"/>
        <w:ind w:left="369" w:hanging="142"/>
      </w:pPr>
      <w:r w:rsidRPr="008D3E6E">
        <w:t>self;</w:t>
      </w:r>
    </w:p>
    <w:p w14:paraId="1B04B6DE" w14:textId="77777777" w:rsidR="00486FF8" w:rsidRPr="008D3E6E" w:rsidRDefault="00000000">
      <w:pPr>
        <w:pStyle w:val="ListBullet"/>
        <w:spacing w:after="50" w:line="250" w:lineRule="auto"/>
        <w:ind w:left="369" w:hanging="142"/>
      </w:pPr>
      <w:r w:rsidRPr="008D3E6E">
        <w:t>family;</w:t>
      </w:r>
    </w:p>
    <w:p w14:paraId="1EE81BD2" w14:textId="77777777" w:rsidR="00486FF8" w:rsidRPr="008D3E6E" w:rsidRDefault="00000000">
      <w:pPr>
        <w:pStyle w:val="ListBullet"/>
        <w:spacing w:after="50" w:line="250" w:lineRule="auto"/>
        <w:ind w:left="369" w:hanging="142"/>
      </w:pPr>
      <w:r w:rsidRPr="008D3E6E">
        <w:t>chosen family;</w:t>
      </w:r>
    </w:p>
    <w:p w14:paraId="49801178" w14:textId="77777777" w:rsidR="00486FF8" w:rsidRPr="008D3E6E" w:rsidRDefault="00000000">
      <w:pPr>
        <w:pStyle w:val="ListBullet"/>
        <w:spacing w:after="50" w:line="250" w:lineRule="auto"/>
        <w:ind w:left="369" w:hanging="142"/>
      </w:pPr>
      <w:r w:rsidRPr="008D3E6E">
        <w:t>community;</w:t>
      </w:r>
    </w:p>
    <w:p w14:paraId="512AFBB0" w14:textId="77777777" w:rsidR="00486FF8" w:rsidRPr="008D3E6E" w:rsidRDefault="00000000">
      <w:pPr>
        <w:pStyle w:val="ListBullet"/>
        <w:spacing w:after="50" w:line="250" w:lineRule="auto"/>
        <w:ind w:left="369" w:hanging="142"/>
      </w:pPr>
      <w:r w:rsidRPr="008D3E6E">
        <w:t>Country or tribe;</w:t>
      </w:r>
    </w:p>
    <w:p w14:paraId="790679A2" w14:textId="77777777" w:rsidR="00486FF8" w:rsidRPr="008D3E6E" w:rsidRDefault="00000000">
      <w:pPr>
        <w:pStyle w:val="ListBullet"/>
        <w:spacing w:after="50" w:line="250" w:lineRule="auto"/>
        <w:ind w:left="369" w:hanging="142"/>
      </w:pPr>
      <w:r w:rsidRPr="008D3E6E">
        <w:t>town;</w:t>
      </w:r>
    </w:p>
    <w:p w14:paraId="08752EDF" w14:textId="77777777" w:rsidR="00486FF8" w:rsidRPr="008D3E6E" w:rsidRDefault="00000000">
      <w:pPr>
        <w:pStyle w:val="ListBullet"/>
        <w:spacing w:after="50" w:line="250" w:lineRule="auto"/>
        <w:ind w:left="369" w:hanging="142"/>
      </w:pPr>
      <w:r w:rsidRPr="008D3E6E">
        <w:t>island;</w:t>
      </w:r>
    </w:p>
    <w:p w14:paraId="1293CD99" w14:textId="77777777" w:rsidR="00486FF8" w:rsidRPr="008D3E6E" w:rsidRDefault="00000000">
      <w:pPr>
        <w:pStyle w:val="ListBullet"/>
        <w:spacing w:after="50" w:line="250" w:lineRule="auto"/>
        <w:ind w:left="369" w:hanging="142"/>
      </w:pPr>
      <w:r w:rsidRPr="008D3E6E">
        <w:t>city;</w:t>
      </w:r>
    </w:p>
    <w:p w14:paraId="4B431CFB" w14:textId="77777777" w:rsidR="00486FF8" w:rsidRPr="008D3E6E" w:rsidRDefault="00000000">
      <w:pPr>
        <w:pStyle w:val="ListBullet"/>
        <w:spacing w:after="50" w:line="250" w:lineRule="auto"/>
        <w:ind w:left="369" w:hanging="142"/>
      </w:pPr>
      <w:r w:rsidRPr="008D3E6E">
        <w:t>state;</w:t>
      </w:r>
    </w:p>
    <w:p w14:paraId="68BB9E13" w14:textId="77777777" w:rsidR="00486FF8" w:rsidRPr="008D3E6E" w:rsidRDefault="00000000">
      <w:pPr>
        <w:pStyle w:val="ListBullet"/>
        <w:spacing w:after="50" w:line="250" w:lineRule="auto"/>
        <w:ind w:left="369" w:hanging="142"/>
      </w:pPr>
      <w:r w:rsidRPr="008D3E6E">
        <w:t>nation;</w:t>
      </w:r>
    </w:p>
    <w:p w14:paraId="00AC3764" w14:textId="77777777" w:rsidR="00486FF8" w:rsidRPr="008D3E6E" w:rsidRDefault="00000000">
      <w:pPr>
        <w:pStyle w:val="ListBullet"/>
        <w:spacing w:after="50" w:line="250" w:lineRule="auto"/>
        <w:ind w:left="369" w:hanging="142"/>
      </w:pPr>
      <w:r w:rsidRPr="008D3E6E">
        <w:t>company;</w:t>
      </w:r>
    </w:p>
    <w:p w14:paraId="69D5ADCC" w14:textId="77777777" w:rsidR="00486FF8" w:rsidRPr="008D3E6E" w:rsidRDefault="00000000">
      <w:pPr>
        <w:pStyle w:val="ListBullet"/>
        <w:spacing w:after="50" w:line="250" w:lineRule="auto"/>
        <w:ind w:left="369" w:hanging="142"/>
      </w:pPr>
      <w:r w:rsidRPr="008D3E6E">
        <w:t>AI system;</w:t>
      </w:r>
    </w:p>
    <w:p w14:paraId="45796D56" w14:textId="77777777" w:rsidR="00486FF8" w:rsidRPr="008D3E6E" w:rsidRDefault="00000000">
      <w:pPr>
        <w:pStyle w:val="ListBullet"/>
        <w:spacing w:after="50" w:line="250" w:lineRule="auto"/>
        <w:ind w:left="369" w:hanging="142"/>
      </w:pPr>
      <w:r w:rsidRPr="008D3E6E">
        <w:t>planet;</w:t>
      </w:r>
    </w:p>
    <w:p w14:paraId="5E6455B4" w14:textId="77777777" w:rsidR="00486FF8" w:rsidRPr="008D3E6E" w:rsidRDefault="00000000">
      <w:pPr>
        <w:pStyle w:val="ListBullet"/>
        <w:spacing w:after="50" w:line="250" w:lineRule="auto"/>
        <w:ind w:left="369" w:hanging="142"/>
      </w:pPr>
      <w:r w:rsidRPr="008D3E6E">
        <w:lastRenderedPageBreak/>
        <w:t>future generations.</w:t>
      </w:r>
    </w:p>
    <w:p w14:paraId="4A38D5F2" w14:textId="77777777" w:rsidR="00486FF8" w:rsidRPr="008D3E6E" w:rsidRDefault="00000000">
      <w:r w:rsidRPr="008D3E6E">
        <w:t>Responsibility for an individual is not identical to responsibility for a corporation.</w:t>
      </w:r>
    </w:p>
    <w:p w14:paraId="017492EA" w14:textId="77777777" w:rsidR="00486FF8" w:rsidRPr="008D3E6E" w:rsidRDefault="00000000">
      <w:r w:rsidRPr="008D3E6E">
        <w:t>Abundance for an island is not identical to abundance for a hyperscale company.</w:t>
      </w:r>
    </w:p>
    <w:p w14:paraId="7034C0FE" w14:textId="77777777" w:rsidR="00486FF8" w:rsidRPr="008D3E6E" w:rsidRDefault="00000000">
      <w:r w:rsidRPr="008D3E6E">
        <w:t>Joy for a child is not identical to joy for a government.</w:t>
      </w:r>
    </w:p>
    <w:p w14:paraId="32DCD400" w14:textId="77777777" w:rsidR="00486FF8" w:rsidRPr="008D3E6E" w:rsidRDefault="00000000">
      <w:r w:rsidRPr="008D3E6E">
        <w:t>The differences are useful.</w:t>
      </w:r>
    </w:p>
    <w:p w14:paraId="5CBDCF74" w14:textId="77777777" w:rsidR="00486FF8" w:rsidRPr="008D3E6E" w:rsidRDefault="00000000">
      <w:pPr>
        <w:pStyle w:val="Heading2"/>
      </w:pPr>
      <w:r w:rsidRPr="008D3E6E">
        <w:rPr>
          <w:rFonts w:ascii="Arial" w:hAnsi="Arial"/>
        </w:rPr>
        <w:t>Do not flatten the disagreement</w:t>
      </w:r>
    </w:p>
    <w:p w14:paraId="78CC6B9B" w14:textId="77777777" w:rsidR="00486FF8" w:rsidRPr="008D3E6E" w:rsidRDefault="00000000">
      <w:r w:rsidRPr="008D3E6E">
        <w:t>The aim is not to average billions of people into one bland answer.</w:t>
      </w:r>
    </w:p>
    <w:p w14:paraId="55490AAD" w14:textId="77777777" w:rsidR="00486FF8" w:rsidRPr="008D3E6E" w:rsidRDefault="00000000">
      <w:r w:rsidRPr="008D3E6E">
        <w:t>The valuable questions include:</w:t>
      </w:r>
    </w:p>
    <w:p w14:paraId="6E2B61F1" w14:textId="77777777" w:rsidR="00486FF8" w:rsidRPr="008D3E6E" w:rsidRDefault="00000000">
      <w:pPr>
        <w:pStyle w:val="ListBullet"/>
        <w:spacing w:after="50" w:line="250" w:lineRule="auto"/>
        <w:ind w:left="369" w:hanging="142"/>
      </w:pPr>
      <w:r w:rsidRPr="008D3E6E">
        <w:t>Where do cultures converge?</w:t>
      </w:r>
    </w:p>
    <w:p w14:paraId="11594540" w14:textId="77777777" w:rsidR="00486FF8" w:rsidRPr="008D3E6E" w:rsidRDefault="00000000">
      <w:pPr>
        <w:pStyle w:val="ListBullet"/>
        <w:spacing w:after="50" w:line="250" w:lineRule="auto"/>
        <w:ind w:left="369" w:hanging="142"/>
      </w:pPr>
      <w:r w:rsidRPr="008D3E6E">
        <w:t>Where do they diverge?</w:t>
      </w:r>
    </w:p>
    <w:p w14:paraId="28C274E7" w14:textId="77777777" w:rsidR="00486FF8" w:rsidRPr="008D3E6E" w:rsidRDefault="00000000">
      <w:pPr>
        <w:pStyle w:val="ListBullet"/>
        <w:spacing w:after="50" w:line="250" w:lineRule="auto"/>
        <w:ind w:left="369" w:hanging="142"/>
      </w:pPr>
      <w:r w:rsidRPr="008D3E6E">
        <w:t>Which conflicts come from different definitions?</w:t>
      </w:r>
    </w:p>
    <w:p w14:paraId="470B94CA" w14:textId="77777777" w:rsidR="00486FF8" w:rsidRPr="008D3E6E" w:rsidRDefault="00000000">
      <w:pPr>
        <w:pStyle w:val="ListBullet"/>
        <w:spacing w:after="50" w:line="250" w:lineRule="auto"/>
        <w:ind w:left="369" w:hanging="142"/>
      </w:pPr>
      <w:r w:rsidRPr="008D3E6E">
        <w:t>Which values remain stable across languages?</w:t>
      </w:r>
    </w:p>
    <w:p w14:paraId="2257DF2E" w14:textId="77777777" w:rsidR="00486FF8" w:rsidRPr="008D3E6E" w:rsidRDefault="00000000">
      <w:pPr>
        <w:pStyle w:val="ListBullet"/>
        <w:spacing w:after="50" w:line="250" w:lineRule="auto"/>
        <w:ind w:left="369" w:hanging="142"/>
      </w:pPr>
      <w:r w:rsidRPr="008D3E6E">
        <w:t>What changes when people hear the reasoning behind another view?</w:t>
      </w:r>
    </w:p>
    <w:p w14:paraId="20199A5D" w14:textId="77777777" w:rsidR="00486FF8" w:rsidRPr="008D3E6E" w:rsidRDefault="00000000">
      <w:pPr>
        <w:pStyle w:val="ListBullet"/>
        <w:spacing w:after="50" w:line="250" w:lineRule="auto"/>
        <w:ind w:left="369" w:hanging="142"/>
      </w:pPr>
      <w:r w:rsidRPr="008D3E6E">
        <w:t>What responsibilities grow with power?</w:t>
      </w:r>
    </w:p>
    <w:p w14:paraId="1143B389" w14:textId="77777777" w:rsidR="00486FF8" w:rsidRPr="008D3E6E" w:rsidRDefault="00000000">
      <w:pPr>
        <w:pStyle w:val="ListBullet"/>
        <w:spacing w:after="50" w:line="250" w:lineRule="auto"/>
        <w:ind w:left="369" w:hanging="142"/>
      </w:pPr>
      <w:r w:rsidRPr="008D3E6E">
        <w:t>Which futures inspire broad resonance?</w:t>
      </w:r>
    </w:p>
    <w:p w14:paraId="6D4B48C3" w14:textId="77777777" w:rsidR="00486FF8" w:rsidRPr="008D3E6E" w:rsidRDefault="00000000">
      <w:pPr>
        <w:pStyle w:val="ListBullet"/>
        <w:spacing w:after="50" w:line="250" w:lineRule="auto"/>
        <w:ind w:left="369" w:hanging="142"/>
      </w:pPr>
      <w:r w:rsidRPr="008D3E6E">
        <w:t>Which minority values need protection from majority preference?</w:t>
      </w:r>
    </w:p>
    <w:p w14:paraId="7C33514E" w14:textId="77777777" w:rsidR="00486FF8" w:rsidRPr="008D3E6E" w:rsidRDefault="00000000">
      <w:pPr>
        <w:pStyle w:val="Heading2"/>
      </w:pPr>
      <w:r w:rsidRPr="008D3E6E">
        <w:rPr>
          <w:rFonts w:ascii="Arial" w:hAnsi="Arial"/>
        </w:rPr>
        <w:t>Local models, global learning</w:t>
      </w:r>
    </w:p>
    <w:p w14:paraId="57C30FE6" w14:textId="77777777" w:rsidR="00486FF8" w:rsidRPr="008D3E6E" w:rsidRDefault="00000000">
      <w:r w:rsidRPr="008D3E6E">
        <w:t>A locally governed model can help a community:</w:t>
      </w:r>
    </w:p>
    <w:p w14:paraId="7145E06A" w14:textId="77777777" w:rsidR="00486FF8" w:rsidRPr="008D3E6E" w:rsidRDefault="00000000">
      <w:pPr>
        <w:pStyle w:val="ListBullet"/>
        <w:spacing w:after="50" w:line="250" w:lineRule="auto"/>
        <w:ind w:left="369" w:hanging="142"/>
      </w:pPr>
      <w:r w:rsidRPr="008D3E6E">
        <w:t>translate;</w:t>
      </w:r>
    </w:p>
    <w:p w14:paraId="20BF37FF" w14:textId="77777777" w:rsidR="00486FF8" w:rsidRPr="008D3E6E" w:rsidRDefault="00000000">
      <w:pPr>
        <w:pStyle w:val="ListBullet"/>
        <w:spacing w:after="50" w:line="250" w:lineRule="auto"/>
        <w:ind w:left="369" w:hanging="142"/>
      </w:pPr>
      <w:r w:rsidRPr="008D3E6E">
        <w:t>preserve language;</w:t>
      </w:r>
    </w:p>
    <w:p w14:paraId="62D40448" w14:textId="77777777" w:rsidR="00486FF8" w:rsidRPr="008D3E6E" w:rsidRDefault="00000000">
      <w:pPr>
        <w:pStyle w:val="ListBullet"/>
        <w:spacing w:after="50" w:line="250" w:lineRule="auto"/>
        <w:ind w:left="369" w:hanging="142"/>
      </w:pPr>
      <w:r w:rsidRPr="008D3E6E">
        <w:t>organise reflection;</w:t>
      </w:r>
    </w:p>
    <w:p w14:paraId="7AB52567" w14:textId="77777777" w:rsidR="00486FF8" w:rsidRPr="008D3E6E" w:rsidRDefault="00000000">
      <w:pPr>
        <w:pStyle w:val="ListBullet"/>
        <w:spacing w:after="50" w:line="250" w:lineRule="auto"/>
        <w:ind w:left="369" w:hanging="142"/>
      </w:pPr>
      <w:r w:rsidRPr="008D3E6E">
        <w:t>compare versions;</w:t>
      </w:r>
    </w:p>
    <w:p w14:paraId="1268EC2A" w14:textId="77777777" w:rsidR="00486FF8" w:rsidRPr="008D3E6E" w:rsidRDefault="00000000">
      <w:pPr>
        <w:pStyle w:val="ListBullet"/>
        <w:spacing w:after="50" w:line="250" w:lineRule="auto"/>
        <w:ind w:left="369" w:hanging="142"/>
      </w:pPr>
      <w:r w:rsidRPr="008D3E6E">
        <w:t>identify themes;</w:t>
      </w:r>
    </w:p>
    <w:p w14:paraId="5E38B197" w14:textId="77777777" w:rsidR="00486FF8" w:rsidRPr="008D3E6E" w:rsidRDefault="00000000">
      <w:pPr>
        <w:pStyle w:val="ListBullet"/>
        <w:spacing w:after="50" w:line="250" w:lineRule="auto"/>
        <w:ind w:left="369" w:hanging="142"/>
      </w:pPr>
      <w:r w:rsidRPr="008D3E6E">
        <w:t>model consequences;</w:t>
      </w:r>
    </w:p>
    <w:p w14:paraId="4001DFBF" w14:textId="77777777" w:rsidR="00486FF8" w:rsidRPr="008D3E6E" w:rsidRDefault="00000000">
      <w:pPr>
        <w:pStyle w:val="ListBullet"/>
        <w:spacing w:after="50" w:line="250" w:lineRule="auto"/>
        <w:ind w:left="369" w:hanging="142"/>
      </w:pPr>
      <w:r w:rsidRPr="008D3E6E">
        <w:t>publish selected results;</w:t>
      </w:r>
    </w:p>
    <w:p w14:paraId="22F17FD3" w14:textId="77777777" w:rsidR="00486FF8" w:rsidRPr="008D3E6E" w:rsidRDefault="00000000">
      <w:pPr>
        <w:pStyle w:val="ListBullet"/>
        <w:spacing w:after="50" w:line="250" w:lineRule="auto"/>
        <w:ind w:left="369" w:hanging="142"/>
      </w:pPr>
      <w:r w:rsidRPr="008D3E6E">
        <w:t>keep raw contributions local where required.</w:t>
      </w:r>
    </w:p>
    <w:p w14:paraId="25C18889" w14:textId="77777777" w:rsidR="00486FF8" w:rsidRPr="008D3E6E" w:rsidRDefault="00000000">
      <w:r w:rsidRPr="008D3E6E">
        <w:t>Global systems can learn from authorised summaries, model updates and public contributions.</w:t>
      </w:r>
    </w:p>
    <w:p w14:paraId="0C9FC32B" w14:textId="77777777" w:rsidR="00486FF8" w:rsidRPr="008D3E6E" w:rsidRDefault="00000000">
      <w:r w:rsidRPr="008D3E6E">
        <w:t>The architecture supports shared intelligence without requiring every personal or cultural record to be centralised.</w:t>
      </w:r>
    </w:p>
    <w:p w14:paraId="680F0277" w14:textId="77777777" w:rsidR="00486FF8" w:rsidRPr="008D3E6E" w:rsidRDefault="00000000">
      <w:pPr>
        <w:pStyle w:val="Heading2"/>
      </w:pPr>
      <w:r w:rsidRPr="008D3E6E">
        <w:rPr>
          <w:rFonts w:ascii="Arial" w:hAnsi="Arial"/>
        </w:rPr>
        <w:t>The invitation</w:t>
      </w:r>
    </w:p>
    <w:p w14:paraId="22DE71C3" w14:textId="77777777" w:rsidR="00486FF8" w:rsidRPr="008D3E6E" w:rsidRDefault="00000000">
      <w:r w:rsidRPr="008D3E6E">
        <w:t>AI alignment should not be something done to humanity by a small technical profession.</w:t>
      </w:r>
    </w:p>
    <w:p w14:paraId="4ABF1A35" w14:textId="77777777" w:rsidR="00486FF8" w:rsidRPr="008D3E6E" w:rsidRDefault="00000000">
      <w:r w:rsidRPr="008D3E6E">
        <w:t>It can become a worldwide exercise in people learning to articulate themselves.</w:t>
      </w:r>
    </w:p>
    <w:p w14:paraId="205D5153" w14:textId="77777777" w:rsidR="00486FF8" w:rsidRPr="008D3E6E" w:rsidRDefault="00000000">
      <w:r w:rsidRPr="008D3E6E">
        <w:t>That is why distributed compute, personal Auras, community workbenches, public art and values reflection belong in the same architecture.</w:t>
      </w:r>
    </w:p>
    <w:p w14:paraId="3705B079" w14:textId="77777777" w:rsidR="00486FF8" w:rsidRPr="008D3E6E" w:rsidRDefault="00000000">
      <w:pPr>
        <w:pStyle w:val="Heading1"/>
        <w:pBdr>
          <w:bottom w:val="single" w:sz="8" w:space="3" w:color="D6A84B"/>
        </w:pBdr>
      </w:pPr>
      <w:r w:rsidRPr="008D3E6E">
        <w:rPr>
          <w:rFonts w:ascii="Arial" w:hAnsi="Arial"/>
        </w:rPr>
        <w:lastRenderedPageBreak/>
        <w:t>13. GAJRA Earth and a planetary invitation</w:t>
      </w:r>
    </w:p>
    <w:p w14:paraId="704FEB32" w14:textId="77777777" w:rsidR="00486FF8" w:rsidRPr="008D3E6E" w:rsidRDefault="00000000">
      <w:r w:rsidRPr="008D3E6E">
        <w:t>GAJRA Earth is the voluntary federation that connects the local experiments.</w:t>
      </w:r>
    </w:p>
    <w:p w14:paraId="44FEC3D1" w14:textId="77777777" w:rsidR="00486FF8" w:rsidRPr="008D3E6E" w:rsidRDefault="00000000">
      <w:r w:rsidRPr="008D3E6E">
        <w:t>It should not become a global authority.</w:t>
      </w:r>
    </w:p>
    <w:p w14:paraId="7CAAFD11" w14:textId="77777777" w:rsidR="00486FF8" w:rsidRPr="008D3E6E" w:rsidRDefault="00000000">
      <w:r w:rsidRPr="008D3E6E">
        <w:t>It should help people and places find one another.</w:t>
      </w:r>
    </w:p>
    <w:p w14:paraId="46BB74B4" w14:textId="77777777" w:rsidR="00486FF8" w:rsidRPr="008D3E6E" w:rsidRDefault="00000000">
      <w:pPr>
        <w:pStyle w:val="Heading2"/>
      </w:pPr>
      <w:r w:rsidRPr="008D3E6E">
        <w:rPr>
          <w:rFonts w:ascii="Arial" w:hAnsi="Arial"/>
        </w:rPr>
        <w:t>A flower garland, not a machine hive</w:t>
      </w:r>
    </w:p>
    <w:p w14:paraId="2078FD3A" w14:textId="77777777" w:rsidR="00486FF8" w:rsidRPr="008D3E6E" w:rsidRDefault="00000000">
      <w:r w:rsidRPr="008D3E6E">
        <w:t>A garland holds many flowers.</w:t>
      </w:r>
    </w:p>
    <w:p w14:paraId="5C9759C2" w14:textId="77777777" w:rsidR="00486FF8" w:rsidRPr="008D3E6E" w:rsidRDefault="00000000">
      <w:r w:rsidRPr="008D3E6E">
        <w:t>Each has its own colour, scent, origin and shape.</w:t>
      </w:r>
    </w:p>
    <w:p w14:paraId="355B5074" w14:textId="77777777" w:rsidR="00486FF8" w:rsidRPr="008D3E6E" w:rsidRDefault="00000000">
      <w:r w:rsidRPr="008D3E6E">
        <w:t>The thread creates relationship without erasing difference.</w:t>
      </w:r>
    </w:p>
    <w:p w14:paraId="0B2A37FA" w14:textId="77777777" w:rsidR="00486FF8" w:rsidRPr="008D3E6E" w:rsidRDefault="00000000">
      <w:r w:rsidRPr="008D3E6E">
        <w:t>That is the governing metaphor.</w:t>
      </w:r>
    </w:p>
    <w:p w14:paraId="6DB23062" w14:textId="77777777" w:rsidR="00486FF8" w:rsidRPr="008D3E6E" w:rsidRDefault="00000000">
      <w:pPr>
        <w:pStyle w:val="Heading2"/>
      </w:pPr>
      <w:r w:rsidRPr="008D3E6E">
        <w:rPr>
          <w:rFonts w:ascii="Arial" w:hAnsi="Arial"/>
        </w:rPr>
        <w:t>Possible GAJRA nodes</w:t>
      </w:r>
    </w:p>
    <w:p w14:paraId="67F71324" w14:textId="77777777" w:rsidR="00486FF8" w:rsidRPr="008D3E6E" w:rsidRDefault="00000000">
      <w:r w:rsidRPr="008D3E6E">
        <w:t>A GAJRA node might be:</w:t>
      </w:r>
    </w:p>
    <w:p w14:paraId="0CA62984" w14:textId="77777777" w:rsidR="00486FF8" w:rsidRPr="008D3E6E" w:rsidRDefault="00000000">
      <w:pPr>
        <w:pStyle w:val="ListBullet"/>
        <w:spacing w:after="50" w:line="250" w:lineRule="auto"/>
        <w:ind w:left="369" w:hanging="142"/>
      </w:pPr>
      <w:r w:rsidRPr="008D3E6E">
        <w:t>an individual using Aura;</w:t>
      </w:r>
    </w:p>
    <w:p w14:paraId="5D9373D5" w14:textId="77777777" w:rsidR="00486FF8" w:rsidRPr="008D3E6E" w:rsidRDefault="00000000">
      <w:pPr>
        <w:pStyle w:val="ListBullet"/>
        <w:spacing w:after="50" w:line="250" w:lineRule="auto"/>
        <w:ind w:left="369" w:hanging="142"/>
      </w:pPr>
      <w:r w:rsidRPr="008D3E6E">
        <w:t>a school;</w:t>
      </w:r>
    </w:p>
    <w:p w14:paraId="7CCFAC22" w14:textId="77777777" w:rsidR="00486FF8" w:rsidRPr="008D3E6E" w:rsidRDefault="00000000">
      <w:pPr>
        <w:pStyle w:val="ListBullet"/>
        <w:spacing w:after="50" w:line="250" w:lineRule="auto"/>
        <w:ind w:left="369" w:hanging="142"/>
      </w:pPr>
      <w:r w:rsidRPr="008D3E6E">
        <w:t>a town;</w:t>
      </w:r>
    </w:p>
    <w:p w14:paraId="460B9AEC" w14:textId="77777777" w:rsidR="00486FF8" w:rsidRPr="008D3E6E" w:rsidRDefault="00000000">
      <w:pPr>
        <w:pStyle w:val="ListBullet"/>
        <w:spacing w:after="50" w:line="250" w:lineRule="auto"/>
        <w:ind w:left="369" w:hanging="142"/>
      </w:pPr>
      <w:r w:rsidRPr="008D3E6E">
        <w:t>a university;</w:t>
      </w:r>
    </w:p>
    <w:p w14:paraId="46433244" w14:textId="77777777" w:rsidR="00486FF8" w:rsidRPr="008D3E6E" w:rsidRDefault="00000000">
      <w:pPr>
        <w:pStyle w:val="ListBullet"/>
        <w:spacing w:after="50" w:line="250" w:lineRule="auto"/>
        <w:ind w:left="369" w:hanging="142"/>
      </w:pPr>
      <w:r w:rsidRPr="008D3E6E">
        <w:t>a Native Nation;</w:t>
      </w:r>
    </w:p>
    <w:p w14:paraId="1AEC2F13" w14:textId="77777777" w:rsidR="00486FF8" w:rsidRPr="008D3E6E" w:rsidRDefault="00000000">
      <w:pPr>
        <w:pStyle w:val="ListBullet"/>
        <w:spacing w:after="50" w:line="250" w:lineRule="auto"/>
        <w:ind w:left="369" w:hanging="142"/>
      </w:pPr>
      <w:r w:rsidRPr="008D3E6E">
        <w:t>an island resilience hub;</w:t>
      </w:r>
    </w:p>
    <w:p w14:paraId="71D6B39B" w14:textId="77777777" w:rsidR="00486FF8" w:rsidRPr="008D3E6E" w:rsidRDefault="00000000">
      <w:pPr>
        <w:pStyle w:val="ListBullet"/>
        <w:spacing w:after="50" w:line="250" w:lineRule="auto"/>
        <w:ind w:left="369" w:hanging="142"/>
      </w:pPr>
      <w:r w:rsidRPr="008D3E6E">
        <w:t>a community compute node;</w:t>
      </w:r>
    </w:p>
    <w:p w14:paraId="54B53AFE" w14:textId="77777777" w:rsidR="00486FF8" w:rsidRPr="008D3E6E" w:rsidRDefault="00000000">
      <w:pPr>
        <w:pStyle w:val="ListBullet"/>
        <w:spacing w:after="50" w:line="250" w:lineRule="auto"/>
        <w:ind w:left="369" w:hanging="142"/>
      </w:pPr>
      <w:r w:rsidRPr="008D3E6E">
        <w:t>a health cooperative;</w:t>
      </w:r>
    </w:p>
    <w:p w14:paraId="47A4FB83" w14:textId="77777777" w:rsidR="00486FF8" w:rsidRPr="008D3E6E" w:rsidRDefault="00000000">
      <w:pPr>
        <w:pStyle w:val="ListBullet"/>
        <w:spacing w:after="50" w:line="250" w:lineRule="auto"/>
        <w:ind w:left="369" w:hanging="142"/>
      </w:pPr>
      <w:r w:rsidRPr="008D3E6E">
        <w:t>an art or music collective;</w:t>
      </w:r>
    </w:p>
    <w:p w14:paraId="1F51B73E" w14:textId="77777777" w:rsidR="00486FF8" w:rsidRPr="008D3E6E" w:rsidRDefault="00000000">
      <w:pPr>
        <w:pStyle w:val="ListBullet"/>
        <w:spacing w:after="50" w:line="250" w:lineRule="auto"/>
        <w:ind w:left="369" w:hanging="142"/>
      </w:pPr>
      <w:r w:rsidRPr="008D3E6E">
        <w:t>a scientific observatory;</w:t>
      </w:r>
    </w:p>
    <w:p w14:paraId="1CEF9985" w14:textId="77777777" w:rsidR="00486FF8" w:rsidRPr="008D3E6E" w:rsidRDefault="00000000">
      <w:pPr>
        <w:pStyle w:val="ListBullet"/>
        <w:spacing w:after="50" w:line="250" w:lineRule="auto"/>
        <w:ind w:left="369" w:hanging="142"/>
      </w:pPr>
      <w:r w:rsidRPr="008D3E6E">
        <w:t>a local government;</w:t>
      </w:r>
    </w:p>
    <w:p w14:paraId="2EE14E8C" w14:textId="77777777" w:rsidR="00486FF8" w:rsidRPr="008D3E6E" w:rsidRDefault="00000000">
      <w:pPr>
        <w:pStyle w:val="ListBullet"/>
        <w:spacing w:after="50" w:line="250" w:lineRule="auto"/>
        <w:ind w:left="369" w:hanging="142"/>
      </w:pPr>
      <w:r w:rsidRPr="008D3E6E">
        <w:t>a language group;</w:t>
      </w:r>
    </w:p>
    <w:p w14:paraId="148F126D" w14:textId="77777777" w:rsidR="00486FF8" w:rsidRPr="008D3E6E" w:rsidRDefault="00000000">
      <w:pPr>
        <w:pStyle w:val="ListBullet"/>
        <w:spacing w:after="50" w:line="250" w:lineRule="auto"/>
        <w:ind w:left="369" w:hanging="142"/>
      </w:pPr>
      <w:r w:rsidRPr="008D3E6E">
        <w:t>a film festival;</w:t>
      </w:r>
    </w:p>
    <w:p w14:paraId="4FC2909A" w14:textId="77777777" w:rsidR="00486FF8" w:rsidRPr="008D3E6E" w:rsidRDefault="00000000">
      <w:pPr>
        <w:pStyle w:val="ListBullet"/>
        <w:spacing w:after="50" w:line="250" w:lineRule="auto"/>
        <w:ind w:left="369" w:hanging="142"/>
      </w:pPr>
      <w:r w:rsidRPr="008D3E6E">
        <w:t>an ocean-research project.</w:t>
      </w:r>
    </w:p>
    <w:p w14:paraId="763235D7" w14:textId="77777777" w:rsidR="00486FF8" w:rsidRPr="008D3E6E" w:rsidRDefault="00000000">
      <w:r w:rsidRPr="008D3E6E">
        <w:t>The node chooses what participation means.</w:t>
      </w:r>
    </w:p>
    <w:p w14:paraId="7F486765" w14:textId="77777777" w:rsidR="00486FF8" w:rsidRPr="008D3E6E" w:rsidRDefault="00000000">
      <w:pPr>
        <w:pStyle w:val="Heading2"/>
      </w:pPr>
      <w:r w:rsidRPr="008D3E6E">
        <w:rPr>
          <w:rFonts w:ascii="Arial" w:hAnsi="Arial"/>
        </w:rPr>
        <w:t>Shared quests</w:t>
      </w:r>
    </w:p>
    <w:p w14:paraId="17B39C48" w14:textId="77777777" w:rsidR="00486FF8" w:rsidRPr="008D3E6E" w:rsidRDefault="00000000">
      <w:r w:rsidRPr="008D3E6E">
        <w:t>Possible shared quests include:</w:t>
      </w:r>
    </w:p>
    <w:p w14:paraId="607F431B" w14:textId="77777777" w:rsidR="00486FF8" w:rsidRPr="008D3E6E" w:rsidRDefault="00000000">
      <w:pPr>
        <w:pStyle w:val="ListBullet"/>
        <w:spacing w:after="50" w:line="250" w:lineRule="auto"/>
        <w:ind w:left="369" w:hanging="142"/>
      </w:pPr>
      <w:r w:rsidRPr="008D3E6E">
        <w:t>values and virtues reflection;</w:t>
      </w:r>
    </w:p>
    <w:p w14:paraId="0D3E518E" w14:textId="77777777" w:rsidR="00486FF8" w:rsidRPr="008D3E6E" w:rsidRDefault="00000000">
      <w:pPr>
        <w:pStyle w:val="ListBullet"/>
        <w:spacing w:after="50" w:line="250" w:lineRule="auto"/>
        <w:ind w:left="369" w:hanging="142"/>
      </w:pPr>
      <w:r w:rsidRPr="008D3E6E">
        <w:t>local food-waste reduction;</w:t>
      </w:r>
    </w:p>
    <w:p w14:paraId="2ACB79E5" w14:textId="77777777" w:rsidR="00486FF8" w:rsidRPr="008D3E6E" w:rsidRDefault="00000000">
      <w:pPr>
        <w:pStyle w:val="ListBullet"/>
        <w:spacing w:after="50" w:line="250" w:lineRule="auto"/>
        <w:ind w:left="369" w:hanging="142"/>
      </w:pPr>
      <w:r w:rsidRPr="008D3E6E">
        <w:t>language-model development;</w:t>
      </w:r>
    </w:p>
    <w:p w14:paraId="5B1020B4" w14:textId="77777777" w:rsidR="00486FF8" w:rsidRPr="008D3E6E" w:rsidRDefault="00000000">
      <w:pPr>
        <w:pStyle w:val="ListBullet"/>
        <w:spacing w:after="50" w:line="250" w:lineRule="auto"/>
        <w:ind w:left="369" w:hanging="142"/>
      </w:pPr>
      <w:r w:rsidRPr="008D3E6E">
        <w:t>reef and ocean sensing;</w:t>
      </w:r>
    </w:p>
    <w:p w14:paraId="14C3836B" w14:textId="77777777" w:rsidR="00486FF8" w:rsidRPr="008D3E6E" w:rsidRDefault="00000000">
      <w:pPr>
        <w:pStyle w:val="ListBullet"/>
        <w:spacing w:after="50" w:line="250" w:lineRule="auto"/>
        <w:ind w:left="369" w:hanging="142"/>
      </w:pPr>
      <w:r w:rsidRPr="008D3E6E">
        <w:t>disaster exercises;</w:t>
      </w:r>
    </w:p>
    <w:p w14:paraId="2B95542C" w14:textId="77777777" w:rsidR="00486FF8" w:rsidRPr="008D3E6E" w:rsidRDefault="00000000">
      <w:pPr>
        <w:pStyle w:val="ListBullet"/>
        <w:spacing w:after="50" w:line="250" w:lineRule="auto"/>
        <w:ind w:left="369" w:hanging="142"/>
      </w:pPr>
      <w:r w:rsidRPr="008D3E6E">
        <w:t>citizen astronomy;</w:t>
      </w:r>
    </w:p>
    <w:p w14:paraId="1ACAED95" w14:textId="77777777" w:rsidR="00486FF8" w:rsidRPr="008D3E6E" w:rsidRDefault="00000000">
      <w:pPr>
        <w:pStyle w:val="ListBullet"/>
        <w:spacing w:after="50" w:line="250" w:lineRule="auto"/>
        <w:ind w:left="369" w:hanging="142"/>
      </w:pPr>
      <w:r w:rsidRPr="008D3E6E">
        <w:t>climate adaptation;</w:t>
      </w:r>
    </w:p>
    <w:p w14:paraId="76093F8C" w14:textId="77777777" w:rsidR="00486FF8" w:rsidRPr="008D3E6E" w:rsidRDefault="00000000">
      <w:pPr>
        <w:pStyle w:val="ListBullet"/>
        <w:spacing w:after="50" w:line="250" w:lineRule="auto"/>
        <w:ind w:left="369" w:hanging="142"/>
      </w:pPr>
      <w:r w:rsidRPr="008D3E6E">
        <w:t>youth exchanges;</w:t>
      </w:r>
    </w:p>
    <w:p w14:paraId="5BD7D691" w14:textId="77777777" w:rsidR="00486FF8" w:rsidRPr="008D3E6E" w:rsidRDefault="00000000">
      <w:pPr>
        <w:pStyle w:val="ListBullet"/>
        <w:spacing w:after="50" w:line="250" w:lineRule="auto"/>
        <w:ind w:left="369" w:hanging="142"/>
      </w:pPr>
      <w:r w:rsidRPr="008D3E6E">
        <w:t>art and music;</w:t>
      </w:r>
    </w:p>
    <w:p w14:paraId="024F6A7F" w14:textId="77777777" w:rsidR="00486FF8" w:rsidRPr="008D3E6E" w:rsidRDefault="00000000">
      <w:pPr>
        <w:pStyle w:val="ListBullet"/>
        <w:spacing w:after="50" w:line="250" w:lineRule="auto"/>
        <w:ind w:left="369" w:hanging="142"/>
      </w:pPr>
      <w:r w:rsidRPr="008D3E6E">
        <w:t>digital-twin challenges;</w:t>
      </w:r>
    </w:p>
    <w:p w14:paraId="3BB53A3E" w14:textId="77777777" w:rsidR="00486FF8" w:rsidRPr="008D3E6E" w:rsidRDefault="00000000">
      <w:pPr>
        <w:pStyle w:val="ListBullet"/>
        <w:spacing w:after="50" w:line="250" w:lineRule="auto"/>
        <w:ind w:left="369" w:hanging="142"/>
      </w:pPr>
      <w:r w:rsidRPr="008D3E6E">
        <w:t>open science;</w:t>
      </w:r>
    </w:p>
    <w:p w14:paraId="32882788" w14:textId="77777777" w:rsidR="00486FF8" w:rsidRPr="008D3E6E" w:rsidRDefault="00000000">
      <w:pPr>
        <w:pStyle w:val="ListBullet"/>
        <w:spacing w:after="50" w:line="250" w:lineRule="auto"/>
        <w:ind w:left="369" w:hanging="142"/>
      </w:pPr>
      <w:r w:rsidRPr="008D3E6E">
        <w:t>AI model evaluation;</w:t>
      </w:r>
    </w:p>
    <w:p w14:paraId="2C615011" w14:textId="77777777" w:rsidR="00486FF8" w:rsidRPr="008D3E6E" w:rsidRDefault="00000000">
      <w:pPr>
        <w:pStyle w:val="ListBullet"/>
        <w:spacing w:after="50" w:line="250" w:lineRule="auto"/>
        <w:ind w:left="369" w:hanging="142"/>
      </w:pPr>
      <w:r w:rsidRPr="008D3E6E">
        <w:t>eclipse observation;</w:t>
      </w:r>
    </w:p>
    <w:p w14:paraId="2C4976D7" w14:textId="77777777" w:rsidR="00486FF8" w:rsidRPr="008D3E6E" w:rsidRDefault="00000000">
      <w:pPr>
        <w:pStyle w:val="ListBullet"/>
        <w:spacing w:after="50" w:line="250" w:lineRule="auto"/>
        <w:ind w:left="369" w:hanging="142"/>
      </w:pPr>
      <w:r w:rsidRPr="008D3E6E">
        <w:t>closed-loop habitat experiments;</w:t>
      </w:r>
    </w:p>
    <w:p w14:paraId="1960E7B4" w14:textId="77777777" w:rsidR="00486FF8" w:rsidRPr="008D3E6E" w:rsidRDefault="00000000">
      <w:pPr>
        <w:pStyle w:val="ListBullet"/>
        <w:spacing w:after="50" w:line="250" w:lineRule="auto"/>
        <w:ind w:left="369" w:hanging="142"/>
      </w:pPr>
      <w:r w:rsidRPr="008D3E6E">
        <w:t>planetary-risk simulations.</w:t>
      </w:r>
    </w:p>
    <w:p w14:paraId="35A5B6D0" w14:textId="77777777" w:rsidR="00486FF8" w:rsidRPr="008D3E6E" w:rsidRDefault="00000000">
      <w:pPr>
        <w:pStyle w:val="Heading2"/>
      </w:pPr>
      <w:r w:rsidRPr="008D3E6E">
        <w:rPr>
          <w:rFonts w:ascii="Arial" w:hAnsi="Arial"/>
        </w:rPr>
        <w:lastRenderedPageBreak/>
        <w:t>Resonance rather than compliance</w:t>
      </w:r>
    </w:p>
    <w:p w14:paraId="31631BE9" w14:textId="77777777" w:rsidR="00486FF8" w:rsidRPr="008D3E6E" w:rsidRDefault="00000000">
      <w:r w:rsidRPr="008D3E6E">
        <w:t>The adoption pattern is:</w:t>
      </w:r>
    </w:p>
    <w:p w14:paraId="42328506" w14:textId="77777777" w:rsidR="00486FF8" w:rsidRPr="008D3E6E" w:rsidRDefault="00000000">
      <w:pPr>
        <w:pStyle w:val="ProtopianQuote"/>
        <w:keepLines/>
        <w:pBdr>
          <w:left w:val="single" w:sz="18" w:space="6" w:color="D6A84B"/>
        </w:pBdr>
        <w:shd w:val="clear" w:color="auto" w:fill="FFF8E8"/>
        <w:rPr>
          <w:lang w:val="en-AU"/>
        </w:rPr>
      </w:pPr>
      <w:r w:rsidRPr="008D3E6E">
        <w:rPr>
          <w:rFonts w:ascii="Arial" w:hAnsi="Arial"/>
          <w:b/>
          <w:lang w:val="en-AU"/>
        </w:rPr>
        <w:t>Observe -&gt; reflect -&gt; choose -&gt; build -&gt; test -&gt; learn -&gt; adapt -&gt; share what works</w:t>
      </w:r>
    </w:p>
    <w:p w14:paraId="272606AE" w14:textId="77777777" w:rsidR="00486FF8" w:rsidRPr="008D3E6E" w:rsidRDefault="00000000">
      <w:r w:rsidRPr="008D3E6E">
        <w:t>Not:</w:t>
      </w:r>
    </w:p>
    <w:p w14:paraId="78DB1055" w14:textId="77777777" w:rsidR="00486FF8" w:rsidRPr="008D3E6E" w:rsidRDefault="00000000">
      <w:pPr>
        <w:pStyle w:val="ProtopianQuote"/>
        <w:keepLines/>
        <w:pBdr>
          <w:left w:val="single" w:sz="18" w:space="6" w:color="D6A84B"/>
        </w:pBdr>
        <w:shd w:val="clear" w:color="auto" w:fill="FFF8E8"/>
        <w:rPr>
          <w:lang w:val="en-AU"/>
        </w:rPr>
      </w:pPr>
      <w:r w:rsidRPr="008D3E6E">
        <w:rPr>
          <w:rFonts w:ascii="Arial" w:hAnsi="Arial"/>
          <w:lang w:val="en-AU"/>
        </w:rPr>
        <w:t>ideology -&gt; standardisation -&gt; deployment -&gt; compliance</w:t>
      </w:r>
    </w:p>
    <w:p w14:paraId="070E85E4" w14:textId="77777777" w:rsidR="00486FF8" w:rsidRPr="008D3E6E" w:rsidRDefault="00000000">
      <w:r w:rsidRPr="008D3E6E">
        <w:t>A place joins because something resonates.</w:t>
      </w:r>
    </w:p>
    <w:p w14:paraId="53333CCA" w14:textId="77777777" w:rsidR="00486FF8" w:rsidRPr="008D3E6E" w:rsidRDefault="00000000">
      <w:r w:rsidRPr="008D3E6E">
        <w:t>It keeps what works.</w:t>
      </w:r>
    </w:p>
    <w:p w14:paraId="6FAFFDBA" w14:textId="77777777" w:rsidR="00486FF8" w:rsidRPr="008D3E6E" w:rsidRDefault="00000000">
      <w:r w:rsidRPr="008D3E6E">
        <w:t>It changes what does not.</w:t>
      </w:r>
    </w:p>
    <w:p w14:paraId="4DA5BB6F" w14:textId="77777777" w:rsidR="00486FF8" w:rsidRPr="008D3E6E" w:rsidRDefault="00000000">
      <w:r w:rsidRPr="008D3E6E">
        <w:t>It can leave.</w:t>
      </w:r>
    </w:p>
    <w:p w14:paraId="6A147CB2" w14:textId="77777777" w:rsidR="00486FF8" w:rsidRPr="008D3E6E" w:rsidRDefault="00000000">
      <w:r w:rsidRPr="008D3E6E">
        <w:t>That is how a planetary association can grow without becoming the parasitic hive it was designed to prevent.</w:t>
      </w:r>
    </w:p>
    <w:p w14:paraId="2F009DAB" w14:textId="77777777" w:rsidR="00486FF8" w:rsidRPr="008D3E6E" w:rsidRDefault="00000000">
      <w:pPr>
        <w:pStyle w:val="Heading1"/>
        <w:pBdr>
          <w:bottom w:val="single" w:sz="8" w:space="3" w:color="D6A84B"/>
        </w:pBdr>
      </w:pPr>
      <w:r w:rsidRPr="008D3E6E">
        <w:rPr>
          <w:rFonts w:ascii="Arial" w:hAnsi="Arial"/>
        </w:rPr>
        <w:lastRenderedPageBreak/>
        <w:t>14. Scale, price and the AUKUS comparison</w:t>
      </w:r>
    </w:p>
    <w:p w14:paraId="45AD7D44" w14:textId="77777777" w:rsidR="00486FF8" w:rsidRPr="008D3E6E" w:rsidRDefault="00000000">
      <w:r w:rsidRPr="008D3E6E">
        <w:t>Large ideas become easier to discuss when the scale is visible.</w:t>
      </w:r>
    </w:p>
    <w:p w14:paraId="2BAB72DF" w14:textId="77777777" w:rsidR="00486FF8" w:rsidRPr="008D3E6E" w:rsidRDefault="00000000">
      <w:r w:rsidRPr="008D3E6E">
        <w:t>The figures below are planning thought experiments, not procurement commitments.</w:t>
      </w:r>
    </w:p>
    <w:p w14:paraId="6B628E54" w14:textId="77777777" w:rsidR="00486FF8" w:rsidRPr="008D3E6E" w:rsidRDefault="00000000">
      <w:pPr>
        <w:pStyle w:val="Heading2"/>
      </w:pPr>
      <w:r w:rsidRPr="008D3E6E">
        <w:rPr>
          <w:rFonts w:ascii="Arial" w:hAnsi="Arial"/>
        </w:rPr>
        <w:t>A frontier-node planning unit</w:t>
      </w:r>
    </w:p>
    <w:p w14:paraId="3EFB2AFF" w14:textId="77777777" w:rsidR="00486FF8" w:rsidRPr="008D3E6E" w:rsidRDefault="00000000">
      <w:r w:rsidRPr="008D3E6E">
        <w:t xml:space="preserve">A working all-in allowance of </w:t>
      </w:r>
      <w:r w:rsidRPr="008D3E6E">
        <w:rPr>
          <w:b/>
        </w:rPr>
        <w:t>A$6 million per frontier-class community node</w:t>
      </w:r>
      <w:r w:rsidRPr="008D3E6E">
        <w:t xml:space="preserve"> can be used to test scenarios.</w:t>
      </w:r>
    </w:p>
    <w:p w14:paraId="44AD437D" w14:textId="77777777" w:rsidR="00486FF8" w:rsidRPr="008D3E6E" w:rsidRDefault="00000000">
      <w:r w:rsidRPr="008D3E6E">
        <w:t>One illustrative breakdown is:</w:t>
      </w:r>
    </w:p>
    <w:tbl>
      <w:tblPr>
        <w:tblStyle w:val="TableGrid"/>
        <w:tblW w:w="0" w:type="auto"/>
        <w:jc w:val="center"/>
        <w:tblLook w:val="04A0" w:firstRow="1" w:lastRow="0" w:firstColumn="1" w:lastColumn="0" w:noHBand="0" w:noVBand="1"/>
      </w:tblPr>
      <w:tblGrid>
        <w:gridCol w:w="4819"/>
        <w:gridCol w:w="4819"/>
      </w:tblGrid>
      <w:tr w:rsidR="00486FF8" w:rsidRPr="008D3E6E" w14:paraId="34EE7F6E" w14:textId="77777777">
        <w:trPr>
          <w:cantSplit/>
          <w:tblHeader/>
          <w:jc w:val="center"/>
        </w:trPr>
        <w:tc>
          <w:tcPr>
            <w:tcW w:w="4819" w:type="dxa"/>
            <w:tcBorders>
              <w:top w:val="single" w:sz="4" w:space="0" w:color="B8C5CE"/>
              <w:left w:val="single" w:sz="4" w:space="0" w:color="B8C5CE"/>
              <w:bottom w:val="single" w:sz="4" w:space="0" w:color="B8C5CE"/>
              <w:right w:val="single" w:sz="4" w:space="0" w:color="B8C5CE"/>
            </w:tcBorders>
            <w:shd w:val="clear" w:color="auto" w:fill="12304A"/>
            <w:vAlign w:val="center"/>
          </w:tcPr>
          <w:p w14:paraId="4602FDDB" w14:textId="77777777" w:rsidR="00486FF8" w:rsidRPr="008D3E6E" w:rsidRDefault="00000000">
            <w:pPr>
              <w:spacing w:after="0" w:line="240" w:lineRule="auto"/>
            </w:pPr>
            <w:r w:rsidRPr="008D3E6E">
              <w:rPr>
                <w:b/>
                <w:color w:val="FFFFFF"/>
                <w:sz w:val="17"/>
              </w:rPr>
              <w:t>Component</w:t>
            </w:r>
          </w:p>
        </w:tc>
        <w:tc>
          <w:tcPr>
            <w:tcW w:w="4819" w:type="dxa"/>
            <w:tcBorders>
              <w:top w:val="single" w:sz="4" w:space="0" w:color="B8C5CE"/>
              <w:left w:val="single" w:sz="4" w:space="0" w:color="B8C5CE"/>
              <w:bottom w:val="single" w:sz="4" w:space="0" w:color="B8C5CE"/>
              <w:right w:val="single" w:sz="4" w:space="0" w:color="B8C5CE"/>
            </w:tcBorders>
            <w:shd w:val="clear" w:color="auto" w:fill="12304A"/>
            <w:vAlign w:val="center"/>
          </w:tcPr>
          <w:p w14:paraId="7BD1A687" w14:textId="77777777" w:rsidR="00486FF8" w:rsidRPr="008D3E6E" w:rsidRDefault="00000000">
            <w:pPr>
              <w:spacing w:after="0" w:line="240" w:lineRule="auto"/>
            </w:pPr>
            <w:r w:rsidRPr="008D3E6E">
              <w:rPr>
                <w:b/>
                <w:color w:val="FFFFFF"/>
                <w:sz w:val="17"/>
              </w:rPr>
              <w:t>Working allowance</w:t>
            </w:r>
          </w:p>
        </w:tc>
      </w:tr>
      <w:tr w:rsidR="00486FF8" w:rsidRPr="008D3E6E" w14:paraId="1CEF1745" w14:textId="77777777">
        <w:trPr>
          <w:cantSplit/>
          <w:jc w:val="center"/>
        </w:trPr>
        <w:tc>
          <w:tcPr>
            <w:tcW w:w="4819" w:type="dxa"/>
            <w:tcBorders>
              <w:top w:val="single" w:sz="4" w:space="0" w:color="B8C5CE"/>
              <w:left w:val="single" w:sz="4" w:space="0" w:color="B8C5CE"/>
              <w:bottom w:val="single" w:sz="4" w:space="0" w:color="B8C5CE"/>
              <w:right w:val="single" w:sz="4" w:space="0" w:color="B8C5CE"/>
            </w:tcBorders>
            <w:vAlign w:val="center"/>
          </w:tcPr>
          <w:p w14:paraId="3C9B7880" w14:textId="77777777" w:rsidR="00486FF8" w:rsidRPr="008D3E6E" w:rsidRDefault="00000000">
            <w:pPr>
              <w:spacing w:after="0" w:line="240" w:lineRule="auto"/>
            </w:pPr>
            <w:r w:rsidRPr="008D3E6E">
              <w:rPr>
                <w:sz w:val="16"/>
              </w:rPr>
              <w:t>Rack-scale compute, storage and orchestration</w:t>
            </w:r>
          </w:p>
        </w:tc>
        <w:tc>
          <w:tcPr>
            <w:tcW w:w="4819" w:type="dxa"/>
            <w:tcBorders>
              <w:top w:val="single" w:sz="4" w:space="0" w:color="B8C5CE"/>
              <w:left w:val="single" w:sz="4" w:space="0" w:color="B8C5CE"/>
              <w:bottom w:val="single" w:sz="4" w:space="0" w:color="B8C5CE"/>
              <w:right w:val="single" w:sz="4" w:space="0" w:color="B8C5CE"/>
            </w:tcBorders>
            <w:vAlign w:val="center"/>
          </w:tcPr>
          <w:p w14:paraId="336AA2AA" w14:textId="77777777" w:rsidR="00486FF8" w:rsidRPr="008D3E6E" w:rsidRDefault="00000000">
            <w:pPr>
              <w:spacing w:after="0" w:line="240" w:lineRule="auto"/>
            </w:pPr>
            <w:r w:rsidRPr="008D3E6E">
              <w:rPr>
                <w:sz w:val="16"/>
              </w:rPr>
              <w:t>A$4.00 million</w:t>
            </w:r>
          </w:p>
        </w:tc>
      </w:tr>
      <w:tr w:rsidR="00486FF8" w:rsidRPr="008D3E6E" w14:paraId="2CBE4B2A" w14:textId="77777777">
        <w:trPr>
          <w:cantSplit/>
          <w:jc w:val="center"/>
        </w:trPr>
        <w:tc>
          <w:tcPr>
            <w:tcW w:w="4819" w:type="dxa"/>
            <w:tcBorders>
              <w:top w:val="single" w:sz="4" w:space="0" w:color="B8C5CE"/>
              <w:left w:val="single" w:sz="4" w:space="0" w:color="B8C5CE"/>
              <w:bottom w:val="single" w:sz="4" w:space="0" w:color="B8C5CE"/>
              <w:right w:val="single" w:sz="4" w:space="0" w:color="B8C5CE"/>
            </w:tcBorders>
            <w:shd w:val="clear" w:color="auto" w:fill="EDF4F8"/>
            <w:vAlign w:val="center"/>
          </w:tcPr>
          <w:p w14:paraId="1B5C7ECC" w14:textId="77777777" w:rsidR="00486FF8" w:rsidRPr="008D3E6E" w:rsidRDefault="00000000">
            <w:pPr>
              <w:spacing w:after="0" w:line="240" w:lineRule="auto"/>
            </w:pPr>
            <w:r w:rsidRPr="008D3E6E">
              <w:rPr>
                <w:sz w:val="16"/>
              </w:rPr>
              <w:t>Grid connection, liquid cooling, heat exchange, UPS and energy integration</w:t>
            </w:r>
          </w:p>
        </w:tc>
        <w:tc>
          <w:tcPr>
            <w:tcW w:w="4819" w:type="dxa"/>
            <w:tcBorders>
              <w:top w:val="single" w:sz="4" w:space="0" w:color="B8C5CE"/>
              <w:left w:val="single" w:sz="4" w:space="0" w:color="B8C5CE"/>
              <w:bottom w:val="single" w:sz="4" w:space="0" w:color="B8C5CE"/>
              <w:right w:val="single" w:sz="4" w:space="0" w:color="B8C5CE"/>
            </w:tcBorders>
            <w:shd w:val="clear" w:color="auto" w:fill="EDF4F8"/>
            <w:vAlign w:val="center"/>
          </w:tcPr>
          <w:p w14:paraId="46790B96" w14:textId="77777777" w:rsidR="00486FF8" w:rsidRPr="008D3E6E" w:rsidRDefault="00000000">
            <w:pPr>
              <w:spacing w:after="0" w:line="240" w:lineRule="auto"/>
            </w:pPr>
            <w:r w:rsidRPr="008D3E6E">
              <w:rPr>
                <w:sz w:val="16"/>
              </w:rPr>
              <w:t>A$650,000</w:t>
            </w:r>
          </w:p>
        </w:tc>
      </w:tr>
      <w:tr w:rsidR="00486FF8" w:rsidRPr="008D3E6E" w14:paraId="2A901E29" w14:textId="77777777">
        <w:trPr>
          <w:cantSplit/>
          <w:jc w:val="center"/>
        </w:trPr>
        <w:tc>
          <w:tcPr>
            <w:tcW w:w="4819" w:type="dxa"/>
            <w:tcBorders>
              <w:top w:val="single" w:sz="4" w:space="0" w:color="B8C5CE"/>
              <w:left w:val="single" w:sz="4" w:space="0" w:color="B8C5CE"/>
              <w:bottom w:val="single" w:sz="4" w:space="0" w:color="B8C5CE"/>
              <w:right w:val="single" w:sz="4" w:space="0" w:color="B8C5CE"/>
            </w:tcBorders>
            <w:vAlign w:val="center"/>
          </w:tcPr>
          <w:p w14:paraId="1B5663A6" w14:textId="77777777" w:rsidR="00486FF8" w:rsidRPr="008D3E6E" w:rsidRDefault="00000000">
            <w:pPr>
              <w:spacing w:after="0" w:line="240" w:lineRule="auto"/>
            </w:pPr>
            <w:r w:rsidRPr="008D3E6E">
              <w:rPr>
                <w:sz w:val="16"/>
              </w:rPr>
              <w:t>Networking, cybersecurity and backup communications</w:t>
            </w:r>
          </w:p>
        </w:tc>
        <w:tc>
          <w:tcPr>
            <w:tcW w:w="4819" w:type="dxa"/>
            <w:tcBorders>
              <w:top w:val="single" w:sz="4" w:space="0" w:color="B8C5CE"/>
              <w:left w:val="single" w:sz="4" w:space="0" w:color="B8C5CE"/>
              <w:bottom w:val="single" w:sz="4" w:space="0" w:color="B8C5CE"/>
              <w:right w:val="single" w:sz="4" w:space="0" w:color="B8C5CE"/>
            </w:tcBorders>
            <w:vAlign w:val="center"/>
          </w:tcPr>
          <w:p w14:paraId="5C39A587" w14:textId="77777777" w:rsidR="00486FF8" w:rsidRPr="008D3E6E" w:rsidRDefault="00000000">
            <w:pPr>
              <w:spacing w:after="0" w:line="240" w:lineRule="auto"/>
            </w:pPr>
            <w:r w:rsidRPr="008D3E6E">
              <w:rPr>
                <w:sz w:val="16"/>
              </w:rPr>
              <w:t>A$300,000</w:t>
            </w:r>
          </w:p>
        </w:tc>
      </w:tr>
      <w:tr w:rsidR="00486FF8" w:rsidRPr="008D3E6E" w14:paraId="4D716AC9" w14:textId="77777777">
        <w:trPr>
          <w:cantSplit/>
          <w:jc w:val="center"/>
        </w:trPr>
        <w:tc>
          <w:tcPr>
            <w:tcW w:w="4819" w:type="dxa"/>
            <w:tcBorders>
              <w:top w:val="single" w:sz="4" w:space="0" w:color="B8C5CE"/>
              <w:left w:val="single" w:sz="4" w:space="0" w:color="B8C5CE"/>
              <w:bottom w:val="single" w:sz="4" w:space="0" w:color="B8C5CE"/>
              <w:right w:val="single" w:sz="4" w:space="0" w:color="B8C5CE"/>
            </w:tcBorders>
            <w:shd w:val="clear" w:color="auto" w:fill="EDF4F8"/>
            <w:vAlign w:val="center"/>
          </w:tcPr>
          <w:p w14:paraId="75E1D6DE" w14:textId="77777777" w:rsidR="00486FF8" w:rsidRPr="008D3E6E" w:rsidRDefault="00000000">
            <w:pPr>
              <w:spacing w:after="0" w:line="240" w:lineRule="auto"/>
            </w:pPr>
            <w:r w:rsidRPr="008D3E6E">
              <w:rPr>
                <w:sz w:val="16"/>
              </w:rPr>
              <w:t>Secure machine room, fire systems and monitoring</w:t>
            </w:r>
          </w:p>
        </w:tc>
        <w:tc>
          <w:tcPr>
            <w:tcW w:w="4819" w:type="dxa"/>
            <w:tcBorders>
              <w:top w:val="single" w:sz="4" w:space="0" w:color="B8C5CE"/>
              <w:left w:val="single" w:sz="4" w:space="0" w:color="B8C5CE"/>
              <w:bottom w:val="single" w:sz="4" w:space="0" w:color="B8C5CE"/>
              <w:right w:val="single" w:sz="4" w:space="0" w:color="B8C5CE"/>
            </w:tcBorders>
            <w:shd w:val="clear" w:color="auto" w:fill="EDF4F8"/>
            <w:vAlign w:val="center"/>
          </w:tcPr>
          <w:p w14:paraId="73FD09E4" w14:textId="77777777" w:rsidR="00486FF8" w:rsidRPr="008D3E6E" w:rsidRDefault="00000000">
            <w:pPr>
              <w:spacing w:after="0" w:line="240" w:lineRule="auto"/>
            </w:pPr>
            <w:r w:rsidRPr="008D3E6E">
              <w:rPr>
                <w:sz w:val="16"/>
              </w:rPr>
              <w:t>A$250,000</w:t>
            </w:r>
          </w:p>
        </w:tc>
      </w:tr>
      <w:tr w:rsidR="00486FF8" w:rsidRPr="008D3E6E" w14:paraId="36EB2774" w14:textId="77777777">
        <w:trPr>
          <w:cantSplit/>
          <w:jc w:val="center"/>
        </w:trPr>
        <w:tc>
          <w:tcPr>
            <w:tcW w:w="4819" w:type="dxa"/>
            <w:tcBorders>
              <w:top w:val="single" w:sz="4" w:space="0" w:color="B8C5CE"/>
              <w:left w:val="single" w:sz="4" w:space="0" w:color="B8C5CE"/>
              <w:bottom w:val="single" w:sz="4" w:space="0" w:color="B8C5CE"/>
              <w:right w:val="single" w:sz="4" w:space="0" w:color="B8C5CE"/>
            </w:tcBorders>
            <w:vAlign w:val="center"/>
          </w:tcPr>
          <w:p w14:paraId="131A7DB5" w14:textId="77777777" w:rsidR="00486FF8" w:rsidRPr="008D3E6E" w:rsidRDefault="00000000">
            <w:pPr>
              <w:spacing w:after="0" w:line="240" w:lineRule="auto"/>
            </w:pPr>
            <w:r w:rsidRPr="008D3E6E">
              <w:rPr>
                <w:sz w:val="16"/>
              </w:rPr>
              <w:t>Community laboratory and XR learning package</w:t>
            </w:r>
          </w:p>
        </w:tc>
        <w:tc>
          <w:tcPr>
            <w:tcW w:w="4819" w:type="dxa"/>
            <w:tcBorders>
              <w:top w:val="single" w:sz="4" w:space="0" w:color="B8C5CE"/>
              <w:left w:val="single" w:sz="4" w:space="0" w:color="B8C5CE"/>
              <w:bottom w:val="single" w:sz="4" w:space="0" w:color="B8C5CE"/>
              <w:right w:val="single" w:sz="4" w:space="0" w:color="B8C5CE"/>
            </w:tcBorders>
            <w:vAlign w:val="center"/>
          </w:tcPr>
          <w:p w14:paraId="7A5556AD" w14:textId="77777777" w:rsidR="00486FF8" w:rsidRPr="008D3E6E" w:rsidRDefault="00000000">
            <w:pPr>
              <w:spacing w:after="0" w:line="240" w:lineRule="auto"/>
            </w:pPr>
            <w:r w:rsidRPr="008D3E6E">
              <w:rPr>
                <w:sz w:val="16"/>
              </w:rPr>
              <w:t>A$350,000</w:t>
            </w:r>
          </w:p>
        </w:tc>
      </w:tr>
      <w:tr w:rsidR="00486FF8" w:rsidRPr="008D3E6E" w14:paraId="0A159B2A" w14:textId="77777777">
        <w:trPr>
          <w:cantSplit/>
          <w:jc w:val="center"/>
        </w:trPr>
        <w:tc>
          <w:tcPr>
            <w:tcW w:w="4819" w:type="dxa"/>
            <w:tcBorders>
              <w:top w:val="single" w:sz="4" w:space="0" w:color="B8C5CE"/>
              <w:left w:val="single" w:sz="4" w:space="0" w:color="B8C5CE"/>
              <w:bottom w:val="single" w:sz="4" w:space="0" w:color="B8C5CE"/>
              <w:right w:val="single" w:sz="4" w:space="0" w:color="B8C5CE"/>
            </w:tcBorders>
            <w:shd w:val="clear" w:color="auto" w:fill="EDF4F8"/>
            <w:vAlign w:val="center"/>
          </w:tcPr>
          <w:p w14:paraId="765569AD" w14:textId="77777777" w:rsidR="00486FF8" w:rsidRPr="008D3E6E" w:rsidRDefault="00000000">
            <w:pPr>
              <w:spacing w:after="0" w:line="240" w:lineRule="auto"/>
            </w:pPr>
            <w:r w:rsidRPr="008D3E6E">
              <w:rPr>
                <w:sz w:val="16"/>
              </w:rPr>
              <w:t>Initial spares, specialist onboarding and support</w:t>
            </w:r>
          </w:p>
        </w:tc>
        <w:tc>
          <w:tcPr>
            <w:tcW w:w="4819" w:type="dxa"/>
            <w:tcBorders>
              <w:top w:val="single" w:sz="4" w:space="0" w:color="B8C5CE"/>
              <w:left w:val="single" w:sz="4" w:space="0" w:color="B8C5CE"/>
              <w:bottom w:val="single" w:sz="4" w:space="0" w:color="B8C5CE"/>
              <w:right w:val="single" w:sz="4" w:space="0" w:color="B8C5CE"/>
            </w:tcBorders>
            <w:shd w:val="clear" w:color="auto" w:fill="EDF4F8"/>
            <w:vAlign w:val="center"/>
          </w:tcPr>
          <w:p w14:paraId="45C3F833" w14:textId="77777777" w:rsidR="00486FF8" w:rsidRPr="008D3E6E" w:rsidRDefault="00000000">
            <w:pPr>
              <w:spacing w:after="0" w:line="240" w:lineRule="auto"/>
            </w:pPr>
            <w:r w:rsidRPr="008D3E6E">
              <w:rPr>
                <w:sz w:val="16"/>
              </w:rPr>
              <w:t>A$250,000</w:t>
            </w:r>
          </w:p>
        </w:tc>
      </w:tr>
      <w:tr w:rsidR="00486FF8" w:rsidRPr="008D3E6E" w14:paraId="10A0A87E" w14:textId="77777777">
        <w:trPr>
          <w:cantSplit/>
          <w:jc w:val="center"/>
        </w:trPr>
        <w:tc>
          <w:tcPr>
            <w:tcW w:w="4819" w:type="dxa"/>
            <w:tcBorders>
              <w:top w:val="single" w:sz="4" w:space="0" w:color="B8C5CE"/>
              <w:left w:val="single" w:sz="4" w:space="0" w:color="B8C5CE"/>
              <w:bottom w:val="single" w:sz="4" w:space="0" w:color="B8C5CE"/>
              <w:right w:val="single" w:sz="4" w:space="0" w:color="B8C5CE"/>
            </w:tcBorders>
            <w:vAlign w:val="center"/>
          </w:tcPr>
          <w:p w14:paraId="79EE5D8A" w14:textId="77777777" w:rsidR="00486FF8" w:rsidRPr="008D3E6E" w:rsidRDefault="00000000">
            <w:pPr>
              <w:spacing w:after="0" w:line="240" w:lineRule="auto"/>
            </w:pPr>
            <w:r w:rsidRPr="008D3E6E">
              <w:rPr>
                <w:sz w:val="16"/>
              </w:rPr>
              <w:t>Integration and contingency</w:t>
            </w:r>
          </w:p>
        </w:tc>
        <w:tc>
          <w:tcPr>
            <w:tcW w:w="4819" w:type="dxa"/>
            <w:tcBorders>
              <w:top w:val="single" w:sz="4" w:space="0" w:color="B8C5CE"/>
              <w:left w:val="single" w:sz="4" w:space="0" w:color="B8C5CE"/>
              <w:bottom w:val="single" w:sz="4" w:space="0" w:color="B8C5CE"/>
              <w:right w:val="single" w:sz="4" w:space="0" w:color="B8C5CE"/>
            </w:tcBorders>
            <w:vAlign w:val="center"/>
          </w:tcPr>
          <w:p w14:paraId="48877BAE" w14:textId="77777777" w:rsidR="00486FF8" w:rsidRPr="008D3E6E" w:rsidRDefault="00000000">
            <w:pPr>
              <w:spacing w:after="0" w:line="240" w:lineRule="auto"/>
            </w:pPr>
            <w:r w:rsidRPr="008D3E6E">
              <w:rPr>
                <w:sz w:val="16"/>
              </w:rPr>
              <w:t>A$200,000</w:t>
            </w:r>
          </w:p>
        </w:tc>
      </w:tr>
      <w:tr w:rsidR="00486FF8" w:rsidRPr="008D3E6E" w14:paraId="016D7198" w14:textId="77777777">
        <w:trPr>
          <w:cantSplit/>
          <w:jc w:val="center"/>
        </w:trPr>
        <w:tc>
          <w:tcPr>
            <w:tcW w:w="4819" w:type="dxa"/>
            <w:tcBorders>
              <w:top w:val="single" w:sz="4" w:space="0" w:color="B8C5CE"/>
              <w:left w:val="single" w:sz="4" w:space="0" w:color="B8C5CE"/>
              <w:bottom w:val="single" w:sz="4" w:space="0" w:color="B8C5CE"/>
              <w:right w:val="single" w:sz="4" w:space="0" w:color="B8C5CE"/>
            </w:tcBorders>
            <w:shd w:val="clear" w:color="auto" w:fill="EDF4F8"/>
            <w:vAlign w:val="center"/>
          </w:tcPr>
          <w:p w14:paraId="7E6C9AEC" w14:textId="77777777" w:rsidR="00486FF8" w:rsidRPr="008D3E6E" w:rsidRDefault="00000000">
            <w:pPr>
              <w:spacing w:after="0" w:line="240" w:lineRule="auto"/>
            </w:pPr>
            <w:r w:rsidRPr="008D3E6E">
              <w:rPr>
                <w:b/>
                <w:sz w:val="16"/>
              </w:rPr>
              <w:t>Total</w:t>
            </w:r>
          </w:p>
        </w:tc>
        <w:tc>
          <w:tcPr>
            <w:tcW w:w="4819" w:type="dxa"/>
            <w:tcBorders>
              <w:top w:val="single" w:sz="4" w:space="0" w:color="B8C5CE"/>
              <w:left w:val="single" w:sz="4" w:space="0" w:color="B8C5CE"/>
              <w:bottom w:val="single" w:sz="4" w:space="0" w:color="B8C5CE"/>
              <w:right w:val="single" w:sz="4" w:space="0" w:color="B8C5CE"/>
            </w:tcBorders>
            <w:shd w:val="clear" w:color="auto" w:fill="EDF4F8"/>
            <w:vAlign w:val="center"/>
          </w:tcPr>
          <w:p w14:paraId="278055EF" w14:textId="77777777" w:rsidR="00486FF8" w:rsidRPr="008D3E6E" w:rsidRDefault="00000000">
            <w:pPr>
              <w:spacing w:after="0" w:line="240" w:lineRule="auto"/>
            </w:pPr>
            <w:r w:rsidRPr="008D3E6E">
              <w:rPr>
                <w:b/>
                <w:sz w:val="16"/>
              </w:rPr>
              <w:t>A$6.00 million</w:t>
            </w:r>
          </w:p>
        </w:tc>
      </w:tr>
    </w:tbl>
    <w:p w14:paraId="5EAB776F" w14:textId="77777777" w:rsidR="00486FF8" w:rsidRPr="008D3E6E" w:rsidRDefault="00486FF8">
      <w:pPr>
        <w:spacing w:after="0"/>
      </w:pPr>
    </w:p>
    <w:p w14:paraId="7311C566" w14:textId="77777777" w:rsidR="00486FF8" w:rsidRPr="008D3E6E" w:rsidRDefault="00000000">
      <w:r w:rsidRPr="008D3E6E">
        <w:t>Some sites would cost less.</w:t>
      </w:r>
    </w:p>
    <w:p w14:paraId="0BCECAD3" w14:textId="77777777" w:rsidR="00486FF8" w:rsidRPr="008D3E6E" w:rsidRDefault="00000000">
      <w:r w:rsidRPr="008D3E6E">
        <w:t>Remote and hardened sites may cost more.</w:t>
      </w:r>
    </w:p>
    <w:p w14:paraId="1747C25E" w14:textId="77777777" w:rsidR="00486FF8" w:rsidRPr="008D3E6E" w:rsidRDefault="00000000">
      <w:r w:rsidRPr="008D3E6E">
        <w:t>Many communities would use smaller or previous-generation systems.</w:t>
      </w:r>
    </w:p>
    <w:p w14:paraId="36F84F17" w14:textId="77777777" w:rsidR="00486FF8" w:rsidRPr="008D3E6E" w:rsidRDefault="00000000">
      <w:r w:rsidRPr="008D3E6E">
        <w:t>The A$6 million unit is a consistent coordinate for comparing scale.</w:t>
      </w:r>
    </w:p>
    <w:p w14:paraId="6EFEEF02" w14:textId="77777777" w:rsidR="00486FF8" w:rsidRPr="008D3E6E" w:rsidRDefault="00000000">
      <w:pPr>
        <w:pStyle w:val="Heading2"/>
      </w:pPr>
      <w:r w:rsidRPr="008D3E6E">
        <w:rPr>
          <w:rFonts w:ascii="Arial" w:hAnsi="Arial"/>
        </w:rPr>
        <w:t>Australian learning stages</w:t>
      </w:r>
    </w:p>
    <w:tbl>
      <w:tblPr>
        <w:tblStyle w:val="TableGrid"/>
        <w:tblW w:w="0" w:type="auto"/>
        <w:jc w:val="center"/>
        <w:tblLook w:val="04A0" w:firstRow="1" w:lastRow="0" w:firstColumn="1" w:lastColumn="0" w:noHBand="0" w:noVBand="1"/>
      </w:tblPr>
      <w:tblGrid>
        <w:gridCol w:w="3213"/>
        <w:gridCol w:w="3213"/>
        <w:gridCol w:w="3213"/>
      </w:tblGrid>
      <w:tr w:rsidR="00486FF8" w:rsidRPr="008D3E6E" w14:paraId="4B46E099" w14:textId="77777777">
        <w:trPr>
          <w:cantSplit/>
          <w:tblHeader/>
          <w:jc w:val="center"/>
        </w:trPr>
        <w:tc>
          <w:tcPr>
            <w:tcW w:w="3213" w:type="dxa"/>
            <w:tcBorders>
              <w:top w:val="single" w:sz="4" w:space="0" w:color="B8C5CE"/>
              <w:left w:val="single" w:sz="4" w:space="0" w:color="B8C5CE"/>
              <w:bottom w:val="single" w:sz="4" w:space="0" w:color="B8C5CE"/>
              <w:right w:val="single" w:sz="4" w:space="0" w:color="B8C5CE"/>
            </w:tcBorders>
            <w:shd w:val="clear" w:color="auto" w:fill="12304A"/>
            <w:vAlign w:val="center"/>
          </w:tcPr>
          <w:p w14:paraId="45240EC5" w14:textId="77777777" w:rsidR="00486FF8" w:rsidRPr="008D3E6E" w:rsidRDefault="00000000">
            <w:pPr>
              <w:spacing w:after="0" w:line="240" w:lineRule="auto"/>
            </w:pPr>
            <w:r w:rsidRPr="008D3E6E">
              <w:rPr>
                <w:b/>
                <w:color w:val="FFFFFF"/>
                <w:sz w:val="17"/>
              </w:rPr>
              <w:t>Stage</w:t>
            </w:r>
          </w:p>
        </w:tc>
        <w:tc>
          <w:tcPr>
            <w:tcW w:w="3213" w:type="dxa"/>
            <w:tcBorders>
              <w:top w:val="single" w:sz="4" w:space="0" w:color="B8C5CE"/>
              <w:left w:val="single" w:sz="4" w:space="0" w:color="B8C5CE"/>
              <w:bottom w:val="single" w:sz="4" w:space="0" w:color="B8C5CE"/>
              <w:right w:val="single" w:sz="4" w:space="0" w:color="B8C5CE"/>
            </w:tcBorders>
            <w:shd w:val="clear" w:color="auto" w:fill="12304A"/>
            <w:vAlign w:val="center"/>
          </w:tcPr>
          <w:p w14:paraId="13577CE7" w14:textId="77777777" w:rsidR="00486FF8" w:rsidRPr="008D3E6E" w:rsidRDefault="00000000">
            <w:pPr>
              <w:spacing w:after="0" w:line="240" w:lineRule="auto"/>
            </w:pPr>
            <w:r w:rsidRPr="008D3E6E">
              <w:rPr>
                <w:b/>
                <w:color w:val="FFFFFF"/>
                <w:sz w:val="17"/>
              </w:rPr>
              <w:t>Nodes</w:t>
            </w:r>
          </w:p>
        </w:tc>
        <w:tc>
          <w:tcPr>
            <w:tcW w:w="3213" w:type="dxa"/>
            <w:tcBorders>
              <w:top w:val="single" w:sz="4" w:space="0" w:color="B8C5CE"/>
              <w:left w:val="single" w:sz="4" w:space="0" w:color="B8C5CE"/>
              <w:bottom w:val="single" w:sz="4" w:space="0" w:color="B8C5CE"/>
              <w:right w:val="single" w:sz="4" w:space="0" w:color="B8C5CE"/>
            </w:tcBorders>
            <w:shd w:val="clear" w:color="auto" w:fill="12304A"/>
            <w:vAlign w:val="center"/>
          </w:tcPr>
          <w:p w14:paraId="1E5F5B86" w14:textId="77777777" w:rsidR="00486FF8" w:rsidRPr="008D3E6E" w:rsidRDefault="00000000">
            <w:pPr>
              <w:spacing w:after="0" w:line="240" w:lineRule="auto"/>
            </w:pPr>
            <w:r w:rsidRPr="008D3E6E">
              <w:rPr>
                <w:b/>
                <w:color w:val="FFFFFF"/>
                <w:sz w:val="17"/>
              </w:rPr>
              <w:t>Working envelope</w:t>
            </w:r>
          </w:p>
        </w:tc>
      </w:tr>
      <w:tr w:rsidR="00486FF8" w:rsidRPr="008D3E6E" w14:paraId="11E7EEB9" w14:textId="77777777">
        <w:trPr>
          <w:cantSplit/>
          <w:jc w:val="center"/>
        </w:trPr>
        <w:tc>
          <w:tcPr>
            <w:tcW w:w="3213" w:type="dxa"/>
            <w:tcBorders>
              <w:top w:val="single" w:sz="4" w:space="0" w:color="B8C5CE"/>
              <w:left w:val="single" w:sz="4" w:space="0" w:color="B8C5CE"/>
              <w:bottom w:val="single" w:sz="4" w:space="0" w:color="B8C5CE"/>
              <w:right w:val="single" w:sz="4" w:space="0" w:color="B8C5CE"/>
            </w:tcBorders>
            <w:vAlign w:val="center"/>
          </w:tcPr>
          <w:p w14:paraId="79231AE8" w14:textId="77777777" w:rsidR="00486FF8" w:rsidRPr="008D3E6E" w:rsidRDefault="00000000">
            <w:pPr>
              <w:spacing w:after="0" w:line="240" w:lineRule="auto"/>
            </w:pPr>
            <w:r w:rsidRPr="008D3E6E">
              <w:rPr>
                <w:sz w:val="16"/>
              </w:rPr>
              <w:t>Four varied pilots in each state and territory</w:t>
            </w:r>
          </w:p>
        </w:tc>
        <w:tc>
          <w:tcPr>
            <w:tcW w:w="3213" w:type="dxa"/>
            <w:tcBorders>
              <w:top w:val="single" w:sz="4" w:space="0" w:color="B8C5CE"/>
              <w:left w:val="single" w:sz="4" w:space="0" w:color="B8C5CE"/>
              <w:bottom w:val="single" w:sz="4" w:space="0" w:color="B8C5CE"/>
              <w:right w:val="single" w:sz="4" w:space="0" w:color="B8C5CE"/>
            </w:tcBorders>
            <w:vAlign w:val="center"/>
          </w:tcPr>
          <w:p w14:paraId="52CC2181" w14:textId="77777777" w:rsidR="00486FF8" w:rsidRPr="008D3E6E" w:rsidRDefault="00000000">
            <w:pPr>
              <w:spacing w:after="0" w:line="240" w:lineRule="auto"/>
            </w:pPr>
            <w:r w:rsidRPr="008D3E6E">
              <w:rPr>
                <w:sz w:val="16"/>
              </w:rPr>
              <w:t>32</w:t>
            </w:r>
          </w:p>
        </w:tc>
        <w:tc>
          <w:tcPr>
            <w:tcW w:w="3213" w:type="dxa"/>
            <w:tcBorders>
              <w:top w:val="single" w:sz="4" w:space="0" w:color="B8C5CE"/>
              <w:left w:val="single" w:sz="4" w:space="0" w:color="B8C5CE"/>
              <w:bottom w:val="single" w:sz="4" w:space="0" w:color="B8C5CE"/>
              <w:right w:val="single" w:sz="4" w:space="0" w:color="B8C5CE"/>
            </w:tcBorders>
            <w:vAlign w:val="center"/>
          </w:tcPr>
          <w:p w14:paraId="7C2E2900" w14:textId="77777777" w:rsidR="00486FF8" w:rsidRPr="008D3E6E" w:rsidRDefault="00000000">
            <w:pPr>
              <w:spacing w:after="0" w:line="240" w:lineRule="auto"/>
            </w:pPr>
            <w:r w:rsidRPr="008D3E6E">
              <w:rPr>
                <w:sz w:val="16"/>
              </w:rPr>
              <w:t>A$192 million</w:t>
            </w:r>
          </w:p>
        </w:tc>
      </w:tr>
      <w:tr w:rsidR="00486FF8" w:rsidRPr="008D3E6E" w14:paraId="7CC1D26A" w14:textId="77777777">
        <w:trPr>
          <w:cantSplit/>
          <w:jc w:val="center"/>
        </w:trPr>
        <w:tc>
          <w:tcPr>
            <w:tcW w:w="3213" w:type="dxa"/>
            <w:tcBorders>
              <w:top w:val="single" w:sz="4" w:space="0" w:color="B8C5CE"/>
              <w:left w:val="single" w:sz="4" w:space="0" w:color="B8C5CE"/>
              <w:bottom w:val="single" w:sz="4" w:space="0" w:color="B8C5CE"/>
              <w:right w:val="single" w:sz="4" w:space="0" w:color="B8C5CE"/>
            </w:tcBorders>
            <w:shd w:val="clear" w:color="auto" w:fill="EDF4F8"/>
            <w:vAlign w:val="center"/>
          </w:tcPr>
          <w:p w14:paraId="09BDDD4B" w14:textId="77777777" w:rsidR="00486FF8" w:rsidRPr="008D3E6E" w:rsidRDefault="00000000">
            <w:pPr>
              <w:spacing w:after="0" w:line="240" w:lineRule="auto"/>
            </w:pPr>
            <w:r w:rsidRPr="008D3E6E">
              <w:rPr>
                <w:sz w:val="16"/>
              </w:rPr>
              <w:t>National early-adopter network</w:t>
            </w:r>
          </w:p>
        </w:tc>
        <w:tc>
          <w:tcPr>
            <w:tcW w:w="3213" w:type="dxa"/>
            <w:tcBorders>
              <w:top w:val="single" w:sz="4" w:space="0" w:color="B8C5CE"/>
              <w:left w:val="single" w:sz="4" w:space="0" w:color="B8C5CE"/>
              <w:bottom w:val="single" w:sz="4" w:space="0" w:color="B8C5CE"/>
              <w:right w:val="single" w:sz="4" w:space="0" w:color="B8C5CE"/>
            </w:tcBorders>
            <w:shd w:val="clear" w:color="auto" w:fill="EDF4F8"/>
            <w:vAlign w:val="center"/>
          </w:tcPr>
          <w:p w14:paraId="53DF2E8E" w14:textId="77777777" w:rsidR="00486FF8" w:rsidRPr="008D3E6E" w:rsidRDefault="00000000">
            <w:pPr>
              <w:spacing w:after="0" w:line="240" w:lineRule="auto"/>
            </w:pPr>
            <w:r w:rsidRPr="008D3E6E">
              <w:rPr>
                <w:sz w:val="16"/>
              </w:rPr>
              <w:t>100</w:t>
            </w:r>
          </w:p>
        </w:tc>
        <w:tc>
          <w:tcPr>
            <w:tcW w:w="3213" w:type="dxa"/>
            <w:tcBorders>
              <w:top w:val="single" w:sz="4" w:space="0" w:color="B8C5CE"/>
              <w:left w:val="single" w:sz="4" w:space="0" w:color="B8C5CE"/>
              <w:bottom w:val="single" w:sz="4" w:space="0" w:color="B8C5CE"/>
              <w:right w:val="single" w:sz="4" w:space="0" w:color="B8C5CE"/>
            </w:tcBorders>
            <w:shd w:val="clear" w:color="auto" w:fill="EDF4F8"/>
            <w:vAlign w:val="center"/>
          </w:tcPr>
          <w:p w14:paraId="3409F326" w14:textId="77777777" w:rsidR="00486FF8" w:rsidRPr="008D3E6E" w:rsidRDefault="00000000">
            <w:pPr>
              <w:spacing w:after="0" w:line="240" w:lineRule="auto"/>
            </w:pPr>
            <w:r w:rsidRPr="008D3E6E">
              <w:rPr>
                <w:sz w:val="16"/>
              </w:rPr>
              <w:t>A$600 million</w:t>
            </w:r>
          </w:p>
        </w:tc>
      </w:tr>
      <w:tr w:rsidR="00486FF8" w:rsidRPr="008D3E6E" w14:paraId="6FD58E56" w14:textId="77777777">
        <w:trPr>
          <w:cantSplit/>
          <w:jc w:val="center"/>
        </w:trPr>
        <w:tc>
          <w:tcPr>
            <w:tcW w:w="3213" w:type="dxa"/>
            <w:tcBorders>
              <w:top w:val="single" w:sz="4" w:space="0" w:color="B8C5CE"/>
              <w:left w:val="single" w:sz="4" w:space="0" w:color="B8C5CE"/>
              <w:bottom w:val="single" w:sz="4" w:space="0" w:color="B8C5CE"/>
              <w:right w:val="single" w:sz="4" w:space="0" w:color="B8C5CE"/>
            </w:tcBorders>
            <w:vAlign w:val="center"/>
          </w:tcPr>
          <w:p w14:paraId="32B23601" w14:textId="77777777" w:rsidR="00486FF8" w:rsidRPr="008D3E6E" w:rsidRDefault="00000000">
            <w:pPr>
              <w:spacing w:after="0" w:line="240" w:lineRule="auto"/>
            </w:pPr>
            <w:r w:rsidRPr="008D3E6E">
              <w:rPr>
                <w:sz w:val="16"/>
              </w:rPr>
              <w:t>Roughly one node per 10,000 Australians</w:t>
            </w:r>
          </w:p>
        </w:tc>
        <w:tc>
          <w:tcPr>
            <w:tcW w:w="3213" w:type="dxa"/>
            <w:tcBorders>
              <w:top w:val="single" w:sz="4" w:space="0" w:color="B8C5CE"/>
              <w:left w:val="single" w:sz="4" w:space="0" w:color="B8C5CE"/>
              <w:bottom w:val="single" w:sz="4" w:space="0" w:color="B8C5CE"/>
              <w:right w:val="single" w:sz="4" w:space="0" w:color="B8C5CE"/>
            </w:tcBorders>
            <w:vAlign w:val="center"/>
          </w:tcPr>
          <w:p w14:paraId="79CE83D3" w14:textId="77777777" w:rsidR="00486FF8" w:rsidRPr="008D3E6E" w:rsidRDefault="00000000">
            <w:pPr>
              <w:spacing w:after="0" w:line="240" w:lineRule="auto"/>
            </w:pPr>
            <w:r w:rsidRPr="008D3E6E">
              <w:rPr>
                <w:sz w:val="16"/>
              </w:rPr>
              <w:t>About 2,800</w:t>
            </w:r>
          </w:p>
        </w:tc>
        <w:tc>
          <w:tcPr>
            <w:tcW w:w="3213" w:type="dxa"/>
            <w:tcBorders>
              <w:top w:val="single" w:sz="4" w:space="0" w:color="B8C5CE"/>
              <w:left w:val="single" w:sz="4" w:space="0" w:color="B8C5CE"/>
              <w:bottom w:val="single" w:sz="4" w:space="0" w:color="B8C5CE"/>
              <w:right w:val="single" w:sz="4" w:space="0" w:color="B8C5CE"/>
            </w:tcBorders>
            <w:vAlign w:val="center"/>
          </w:tcPr>
          <w:p w14:paraId="02A43017" w14:textId="77777777" w:rsidR="00486FF8" w:rsidRPr="008D3E6E" w:rsidRDefault="00000000">
            <w:pPr>
              <w:spacing w:after="0" w:line="240" w:lineRule="auto"/>
            </w:pPr>
            <w:r w:rsidRPr="008D3E6E">
              <w:rPr>
                <w:sz w:val="16"/>
              </w:rPr>
              <w:t>About A$16.8 billion</w:t>
            </w:r>
          </w:p>
        </w:tc>
      </w:tr>
    </w:tbl>
    <w:p w14:paraId="6EC26AFC" w14:textId="77777777" w:rsidR="00486FF8" w:rsidRPr="008D3E6E" w:rsidRDefault="00486FF8">
      <w:pPr>
        <w:spacing w:after="0"/>
      </w:pPr>
    </w:p>
    <w:p w14:paraId="338F2C20" w14:textId="77777777" w:rsidR="00486FF8" w:rsidRPr="008D3E6E" w:rsidRDefault="00000000">
      <w:r w:rsidRPr="008D3E6E">
        <w:t>The 32-site cohort is enough to create diversity.</w:t>
      </w:r>
    </w:p>
    <w:p w14:paraId="169C94BB" w14:textId="77777777" w:rsidR="00486FF8" w:rsidRPr="008D3E6E" w:rsidRDefault="00000000">
      <w:r w:rsidRPr="008D3E6E">
        <w:t>The 100-site network is enough to begin a national learning fleet.</w:t>
      </w:r>
    </w:p>
    <w:p w14:paraId="100279E4" w14:textId="77777777" w:rsidR="00486FF8" w:rsidRPr="008D3E6E" w:rsidRDefault="00000000">
      <w:r w:rsidRPr="008D3E6E">
        <w:t>The full population ratio is a horizon rather than a starting procurement.</w:t>
      </w:r>
    </w:p>
    <w:p w14:paraId="4A0ADCE5" w14:textId="77777777" w:rsidR="00486FF8" w:rsidRPr="008D3E6E" w:rsidRDefault="00000000">
      <w:pPr>
        <w:pStyle w:val="Heading2"/>
      </w:pPr>
      <w:r w:rsidRPr="008D3E6E">
        <w:rPr>
          <w:rFonts w:ascii="Arial" w:hAnsi="Arial"/>
        </w:rPr>
        <w:t>The forty-thousand-place thought experiment</w:t>
      </w:r>
    </w:p>
    <w:p w14:paraId="1DC91875" w14:textId="77777777" w:rsidR="00486FF8" w:rsidRPr="008D3E6E" w:rsidRDefault="00000000">
      <w:r w:rsidRPr="008D3E6E">
        <w:t>The world-cities dataset used in the earlier Australian submission contains 44,691 records.</w:t>
      </w:r>
    </w:p>
    <w:p w14:paraId="46BBFD1F" w14:textId="77777777" w:rsidR="00486FF8" w:rsidRPr="008D3E6E" w:rsidRDefault="00000000">
      <w:r w:rsidRPr="008D3E6E">
        <w:t>Approximately 41,549 listed places have recorded populations of at least 9,000.</w:t>
      </w:r>
    </w:p>
    <w:p w14:paraId="34EA6614" w14:textId="77777777" w:rsidR="00486FF8" w:rsidRPr="008D3E6E" w:rsidRDefault="00000000">
      <w:r w:rsidRPr="008D3E6E">
        <w:t>At A$6 million each:</w:t>
      </w:r>
    </w:p>
    <w:p w14:paraId="1F5AE29C" w14:textId="77777777" w:rsidR="00486FF8" w:rsidRPr="008D3E6E" w:rsidRDefault="00000000">
      <w:pPr>
        <w:pStyle w:val="ProtopianQuote"/>
        <w:keepLines/>
        <w:pBdr>
          <w:left w:val="single" w:sz="18" w:space="6" w:color="D6A84B"/>
        </w:pBdr>
        <w:shd w:val="clear" w:color="auto" w:fill="FFF8E8"/>
        <w:rPr>
          <w:lang w:val="en-AU"/>
        </w:rPr>
      </w:pPr>
      <w:r w:rsidRPr="008D3E6E">
        <w:rPr>
          <w:rFonts w:ascii="Arial" w:hAnsi="Arial"/>
          <w:b/>
          <w:lang w:val="en-AU"/>
        </w:rPr>
        <w:t>41,549 x A$6 million = A$249.294 billion</w:t>
      </w:r>
    </w:p>
    <w:p w14:paraId="7CB4503D" w14:textId="77777777" w:rsidR="00486FF8" w:rsidRPr="008D3E6E" w:rsidRDefault="00000000">
      <w:r w:rsidRPr="008D3E6E">
        <w:t>Using a rounded 44,000 locations:</w:t>
      </w:r>
    </w:p>
    <w:p w14:paraId="2C771EA3" w14:textId="77777777" w:rsidR="00486FF8" w:rsidRPr="008D3E6E" w:rsidRDefault="00000000">
      <w:pPr>
        <w:pStyle w:val="ProtopianQuote"/>
        <w:keepLines/>
        <w:pBdr>
          <w:left w:val="single" w:sz="18" w:space="6" w:color="D6A84B"/>
        </w:pBdr>
        <w:shd w:val="clear" w:color="auto" w:fill="FFF8E8"/>
        <w:rPr>
          <w:lang w:val="en-AU"/>
        </w:rPr>
      </w:pPr>
      <w:r w:rsidRPr="008D3E6E">
        <w:rPr>
          <w:rFonts w:ascii="Arial" w:hAnsi="Arial"/>
          <w:b/>
          <w:lang w:val="en-AU"/>
        </w:rPr>
        <w:t>44,000 x A$6 million = A$264 billion</w:t>
      </w:r>
    </w:p>
    <w:p w14:paraId="70DF0B09" w14:textId="77777777" w:rsidR="00486FF8" w:rsidRPr="008D3E6E" w:rsidRDefault="00000000">
      <w:r w:rsidRPr="008D3E6E">
        <w:t>This is not a claim that 44,000 identical GB300 racks should be purchased tomorrow.</w:t>
      </w:r>
    </w:p>
    <w:p w14:paraId="37B73E79" w14:textId="77777777" w:rsidR="00486FF8" w:rsidRPr="008D3E6E" w:rsidRDefault="00000000">
      <w:r w:rsidRPr="008D3E6E">
        <w:t>A realistic global network would contain many hardware classes, existing facilities, universities, reused equipment, national contributions and local adaptations.</w:t>
      </w:r>
    </w:p>
    <w:p w14:paraId="0BE47882" w14:textId="77777777" w:rsidR="00486FF8" w:rsidRPr="008D3E6E" w:rsidRDefault="00000000">
      <w:r w:rsidRPr="008D3E6E">
        <w:t>The figure is useful because it makes a moral comparison possible.</w:t>
      </w:r>
    </w:p>
    <w:p w14:paraId="56EFD0D1" w14:textId="77777777" w:rsidR="00486FF8" w:rsidRPr="008D3E6E" w:rsidRDefault="00000000">
      <w:pPr>
        <w:pStyle w:val="Heading2"/>
      </w:pPr>
      <w:r w:rsidRPr="008D3E6E">
        <w:rPr>
          <w:rFonts w:ascii="Arial" w:hAnsi="Arial"/>
        </w:rPr>
        <w:lastRenderedPageBreak/>
        <w:t>AUKUS</w:t>
      </w:r>
    </w:p>
    <w:p w14:paraId="492AC79A" w14:textId="77777777" w:rsidR="00486FF8" w:rsidRPr="008D3E6E" w:rsidRDefault="00000000">
      <w:r w:rsidRPr="008D3E6E">
        <w:t>Public estimates for Australia's nuclear-powered submarine program under AUKUS range from approximately A$268 billion to A$368 billion over the life of the program. The Parliamentary Budget Office produced an out-turned estimate of A$367.6 billion including contingency.</w:t>
      </w:r>
      <w:r w:rsidRPr="008D3E6E">
        <w:rPr>
          <w:color w:val="0D7C82"/>
          <w:sz w:val="18"/>
          <w:vertAlign w:val="superscript"/>
        </w:rPr>
        <w:t>[11]</w:t>
      </w:r>
    </w:p>
    <w:p w14:paraId="09384B72" w14:textId="77777777" w:rsidR="00486FF8" w:rsidRPr="008D3E6E" w:rsidRDefault="00000000">
      <w:r w:rsidRPr="008D3E6E">
        <w:t>The programs are not the same.</w:t>
      </w:r>
    </w:p>
    <w:p w14:paraId="4FB3087D" w14:textId="77777777" w:rsidR="00486FF8" w:rsidRPr="008D3E6E" w:rsidRDefault="00000000">
      <w:r w:rsidRPr="008D3E6E">
        <w:t>That is why the comparison matters.</w:t>
      </w:r>
    </w:p>
    <w:p w14:paraId="22598678" w14:textId="77777777" w:rsidR="00486FF8" w:rsidRPr="008D3E6E" w:rsidRDefault="00000000">
      <w:r w:rsidRPr="008D3E6E">
        <w:t>AUKUS asks what Australia is willing to invest in deterrence, sovereign engineering, industrial capability and strategic security.</w:t>
      </w:r>
    </w:p>
    <w:p w14:paraId="5F886203" w14:textId="77777777" w:rsidR="00486FF8" w:rsidRPr="008D3E6E" w:rsidRDefault="00000000">
      <w:r w:rsidRPr="008D3E6E">
        <w:t>The Protopian Gambit asks what humanity might invest in:</w:t>
      </w:r>
    </w:p>
    <w:p w14:paraId="0E2504AE" w14:textId="77777777" w:rsidR="00486FF8" w:rsidRPr="008D3E6E" w:rsidRDefault="00000000">
      <w:pPr>
        <w:pStyle w:val="ListBullet"/>
        <w:spacing w:after="50" w:line="250" w:lineRule="auto"/>
        <w:ind w:left="369" w:hanging="142"/>
      </w:pPr>
      <w:r w:rsidRPr="008D3E6E">
        <w:t>distributed intelligence;</w:t>
      </w:r>
    </w:p>
    <w:p w14:paraId="3D3136CA" w14:textId="77777777" w:rsidR="00486FF8" w:rsidRPr="008D3E6E" w:rsidRDefault="00000000">
      <w:pPr>
        <w:pStyle w:val="ListBullet"/>
        <w:spacing w:after="50" w:line="250" w:lineRule="auto"/>
        <w:ind w:left="369" w:hanging="142"/>
      </w:pPr>
      <w:r w:rsidRPr="008D3E6E">
        <w:t>education;</w:t>
      </w:r>
    </w:p>
    <w:p w14:paraId="240FCA56" w14:textId="77777777" w:rsidR="00486FF8" w:rsidRPr="008D3E6E" w:rsidRDefault="00000000">
      <w:pPr>
        <w:pStyle w:val="ListBullet"/>
        <w:spacing w:after="50" w:line="250" w:lineRule="auto"/>
        <w:ind w:left="369" w:hanging="142"/>
      </w:pPr>
      <w:r w:rsidRPr="008D3E6E">
        <w:t>language;</w:t>
      </w:r>
    </w:p>
    <w:p w14:paraId="0CD20EC0" w14:textId="77777777" w:rsidR="00486FF8" w:rsidRPr="008D3E6E" w:rsidRDefault="00000000">
      <w:pPr>
        <w:pStyle w:val="ListBullet"/>
        <w:spacing w:after="50" w:line="250" w:lineRule="auto"/>
        <w:ind w:left="369" w:hanging="142"/>
      </w:pPr>
      <w:r w:rsidRPr="008D3E6E">
        <w:t>AI alignment;</w:t>
      </w:r>
    </w:p>
    <w:p w14:paraId="718C967E" w14:textId="77777777" w:rsidR="00486FF8" w:rsidRPr="008D3E6E" w:rsidRDefault="00000000">
      <w:pPr>
        <w:pStyle w:val="ListBullet"/>
        <w:spacing w:after="50" w:line="250" w:lineRule="auto"/>
        <w:ind w:left="369" w:hanging="142"/>
      </w:pPr>
      <w:r w:rsidRPr="008D3E6E">
        <w:t>local sovereignty;</w:t>
      </w:r>
    </w:p>
    <w:p w14:paraId="39764933" w14:textId="77777777" w:rsidR="00486FF8" w:rsidRPr="008D3E6E" w:rsidRDefault="00000000">
      <w:pPr>
        <w:pStyle w:val="ListBullet"/>
        <w:spacing w:after="50" w:line="250" w:lineRule="auto"/>
        <w:ind w:left="369" w:hanging="142"/>
      </w:pPr>
      <w:r w:rsidRPr="008D3E6E">
        <w:t>disaster resilience;</w:t>
      </w:r>
    </w:p>
    <w:p w14:paraId="09E2F2E3" w14:textId="77777777" w:rsidR="00486FF8" w:rsidRPr="008D3E6E" w:rsidRDefault="00000000">
      <w:pPr>
        <w:pStyle w:val="ListBullet"/>
        <w:spacing w:after="50" w:line="250" w:lineRule="auto"/>
        <w:ind w:left="369" w:hanging="142"/>
      </w:pPr>
      <w:r w:rsidRPr="008D3E6E">
        <w:t>citizen science;</w:t>
      </w:r>
    </w:p>
    <w:p w14:paraId="628C9B45" w14:textId="77777777" w:rsidR="00486FF8" w:rsidRPr="008D3E6E" w:rsidRDefault="00000000">
      <w:pPr>
        <w:pStyle w:val="ListBullet"/>
        <w:spacing w:after="50" w:line="250" w:lineRule="auto"/>
        <w:ind w:left="369" w:hanging="142"/>
      </w:pPr>
      <w:r w:rsidRPr="008D3E6E">
        <w:t>cultural understanding;</w:t>
      </w:r>
    </w:p>
    <w:p w14:paraId="472D97BC" w14:textId="77777777" w:rsidR="00486FF8" w:rsidRPr="008D3E6E" w:rsidRDefault="00000000">
      <w:pPr>
        <w:pStyle w:val="ListBullet"/>
        <w:spacing w:after="50" w:line="250" w:lineRule="auto"/>
        <w:ind w:left="369" w:hanging="142"/>
      </w:pPr>
      <w:r w:rsidRPr="008D3E6E">
        <w:t>open models;</w:t>
      </w:r>
    </w:p>
    <w:p w14:paraId="3B22CFD4" w14:textId="77777777" w:rsidR="00486FF8" w:rsidRPr="008D3E6E" w:rsidRDefault="00000000">
      <w:pPr>
        <w:pStyle w:val="ListBullet"/>
        <w:spacing w:after="50" w:line="250" w:lineRule="auto"/>
        <w:ind w:left="369" w:hanging="142"/>
      </w:pPr>
      <w:r w:rsidRPr="008D3E6E">
        <w:t>community creativity;</w:t>
      </w:r>
    </w:p>
    <w:p w14:paraId="418BCB43" w14:textId="77777777" w:rsidR="00486FF8" w:rsidRPr="008D3E6E" w:rsidRDefault="00000000">
      <w:pPr>
        <w:pStyle w:val="ListBullet"/>
        <w:spacing w:after="50" w:line="250" w:lineRule="auto"/>
        <w:ind w:left="369" w:hanging="142"/>
      </w:pPr>
      <w:r w:rsidRPr="008D3E6E">
        <w:t>peaceful cooperation.</w:t>
      </w:r>
    </w:p>
    <w:p w14:paraId="2B019B9D" w14:textId="77777777" w:rsidR="00486FF8" w:rsidRPr="008D3E6E" w:rsidRDefault="00000000">
      <w:r w:rsidRPr="008D3E6E">
        <w:t>The question is not whether one submarine dollar can be mechanically exchanged for one civic-compute dollar.</w:t>
      </w:r>
    </w:p>
    <w:p w14:paraId="77BB9A71" w14:textId="77777777" w:rsidR="00486FF8" w:rsidRPr="008D3E6E" w:rsidRDefault="00000000">
      <w:r w:rsidRPr="008D3E6E">
        <w:t>The question is:</w:t>
      </w:r>
    </w:p>
    <w:p w14:paraId="7320DB08" w14:textId="77777777" w:rsidR="00486FF8" w:rsidRPr="008D3E6E" w:rsidRDefault="00000000">
      <w:pPr>
        <w:pStyle w:val="ProtopianQuote"/>
        <w:keepLines/>
        <w:pBdr>
          <w:left w:val="single" w:sz="18" w:space="6" w:color="D6A84B"/>
        </w:pBdr>
        <w:shd w:val="clear" w:color="auto" w:fill="FFF8E8"/>
        <w:rPr>
          <w:lang w:val="en-AU"/>
        </w:rPr>
      </w:pPr>
      <w:r w:rsidRPr="008D3E6E">
        <w:rPr>
          <w:rFonts w:ascii="Arial" w:hAnsi="Arial"/>
          <w:b/>
          <w:lang w:val="en-AU"/>
        </w:rPr>
        <w:t>What are we willing to recognise as peace and security infrastructure?</w:t>
      </w:r>
    </w:p>
    <w:p w14:paraId="4E7FB705" w14:textId="77777777" w:rsidR="00486FF8" w:rsidRPr="008D3E6E" w:rsidRDefault="00000000">
      <w:pPr>
        <w:pStyle w:val="Heading2"/>
      </w:pPr>
      <w:r w:rsidRPr="008D3E6E">
        <w:rPr>
          <w:rFonts w:ascii="Arial" w:hAnsi="Arial"/>
        </w:rPr>
        <w:t>Crisis-scale spending</w:t>
      </w:r>
    </w:p>
    <w:p w14:paraId="149D1110" w14:textId="77777777" w:rsidR="00486FF8" w:rsidRPr="008D3E6E" w:rsidRDefault="00000000">
      <w:r w:rsidRPr="008D3E6E">
        <w:t>Australia has repeatedly demonstrated that large sums can be mobilised quickly during shocks.</w:t>
      </w:r>
    </w:p>
    <w:p w14:paraId="68A448E9" w14:textId="77777777" w:rsidR="00486FF8" w:rsidRPr="008D3E6E" w:rsidRDefault="00000000">
      <w:r w:rsidRPr="008D3E6E">
        <w:t>A series of Global Financial Crisis stimulus and infrastructure packages amounted to roughly A$90 billion across several years.</w:t>
      </w:r>
      <w:r w:rsidRPr="008D3E6E">
        <w:rPr>
          <w:color w:val="0D7C82"/>
          <w:sz w:val="18"/>
          <w:vertAlign w:val="superscript"/>
        </w:rPr>
        <w:t>[12]</w:t>
      </w:r>
    </w:p>
    <w:p w14:paraId="018DF208" w14:textId="77777777" w:rsidR="00486FF8" w:rsidRPr="008D3E6E" w:rsidRDefault="00000000">
      <w:r w:rsidRPr="008D3E6E">
        <w:t>The Parliamentary Budget Office estimated that Commonwealth and state COVID-19 response and recovery packages totalled A$327 billion across 2019-20 to 2023-24.</w:t>
      </w:r>
      <w:r w:rsidRPr="008D3E6E">
        <w:rPr>
          <w:color w:val="0D7C82"/>
          <w:sz w:val="18"/>
          <w:vertAlign w:val="superscript"/>
        </w:rPr>
        <w:t>[13]</w:t>
      </w:r>
    </w:p>
    <w:p w14:paraId="3D8AD926" w14:textId="77777777" w:rsidR="00486FF8" w:rsidRPr="008D3E6E" w:rsidRDefault="00000000">
      <w:r w:rsidRPr="008D3E6E">
        <w:t>The next major economic, climate, cyber, health or geopolitical disruption will create another demand for public action.</w:t>
      </w:r>
    </w:p>
    <w:p w14:paraId="12B96226" w14:textId="77777777" w:rsidR="00486FF8" w:rsidRPr="008D3E6E" w:rsidRDefault="00000000">
      <w:r w:rsidRPr="008D3E6E">
        <w:t>A prepared country can keep shelf-ready designs for productive infrastructure rather than inventing the whole response during the panic.</w:t>
      </w:r>
    </w:p>
    <w:p w14:paraId="6CF6F47D" w14:textId="77777777" w:rsidR="00486FF8" w:rsidRPr="008D3E6E" w:rsidRDefault="00000000">
      <w:pPr>
        <w:pStyle w:val="Heading2"/>
      </w:pPr>
      <w:r w:rsidRPr="008D3E6E">
        <w:rPr>
          <w:rFonts w:ascii="Arial" w:hAnsi="Arial"/>
        </w:rPr>
        <w:t>Three distinct funding logics</w:t>
      </w:r>
    </w:p>
    <w:p w14:paraId="590E5173" w14:textId="77777777" w:rsidR="00486FF8" w:rsidRPr="008D3E6E" w:rsidRDefault="00000000">
      <w:r w:rsidRPr="008D3E6E">
        <w:t>The document should never muddle these together.</w:t>
      </w:r>
    </w:p>
    <w:p w14:paraId="1557944D" w14:textId="77777777" w:rsidR="00486FF8" w:rsidRPr="008D3E6E" w:rsidRDefault="00000000">
      <w:pPr>
        <w:pStyle w:val="Heading3"/>
      </w:pPr>
      <w:r w:rsidRPr="008D3E6E">
        <w:rPr>
          <w:rFonts w:ascii="Arial" w:hAnsi="Arial"/>
        </w:rPr>
        <w:t>1. Missing-middle compute</w:t>
      </w:r>
    </w:p>
    <w:p w14:paraId="5BE11A8C" w14:textId="77777777" w:rsidR="00486FF8" w:rsidRPr="008D3E6E" w:rsidRDefault="00000000">
      <w:r w:rsidRPr="008D3E6E">
        <w:t>Funded as strategic infrastructure for sovereignty, education, science, resilience and optionality.</w:t>
      </w:r>
    </w:p>
    <w:p w14:paraId="65C45F1F" w14:textId="77777777" w:rsidR="00486FF8" w:rsidRPr="008D3E6E" w:rsidRDefault="00000000">
      <w:pPr>
        <w:pStyle w:val="Heading3"/>
      </w:pPr>
      <w:r w:rsidRPr="008D3E6E">
        <w:rPr>
          <w:rFonts w:ascii="Arial" w:hAnsi="Arial"/>
        </w:rPr>
        <w:t>2. Health, food and disaster-resilience package</w:t>
      </w:r>
    </w:p>
    <w:p w14:paraId="3982288A" w14:textId="77777777" w:rsidR="00486FF8" w:rsidRPr="008D3E6E" w:rsidRDefault="00000000">
      <w:r w:rsidRPr="008D3E6E">
        <w:t>Tested against measurable market-economy savings, avoided losses and improved outcomes.</w:t>
      </w:r>
    </w:p>
    <w:p w14:paraId="515A0EC6" w14:textId="77777777" w:rsidR="00486FF8" w:rsidRPr="008D3E6E" w:rsidRDefault="00000000">
      <w:pPr>
        <w:pStyle w:val="Heading3"/>
      </w:pPr>
      <w:r w:rsidRPr="008D3E6E">
        <w:rPr>
          <w:rFonts w:ascii="Arial" w:hAnsi="Arial"/>
        </w:rPr>
        <w:t>3. C-Hour reciprocity system</w:t>
      </w:r>
    </w:p>
    <w:p w14:paraId="06F59734" w14:textId="77777777" w:rsidR="00486FF8" w:rsidRPr="008D3E6E" w:rsidRDefault="00000000">
      <w:r w:rsidRPr="008D3E6E">
        <w:t>One verified hour equals one C-Hour, with no dollar conversion.</w:t>
      </w:r>
    </w:p>
    <w:p w14:paraId="16B64E21" w14:textId="77777777" w:rsidR="00486FF8" w:rsidRPr="008D3E6E" w:rsidRDefault="00000000">
      <w:r w:rsidRPr="008D3E6E">
        <w:t>The braids connect in practice while remaining distinct in accounting and meaning.</w:t>
      </w:r>
    </w:p>
    <w:p w14:paraId="6AE01038" w14:textId="77777777" w:rsidR="00486FF8" w:rsidRPr="008D3E6E" w:rsidRDefault="00000000">
      <w:pPr>
        <w:pStyle w:val="Heading1"/>
        <w:pBdr>
          <w:bottom w:val="single" w:sz="8" w:space="3" w:color="D6A84B"/>
        </w:pBdr>
      </w:pPr>
      <w:r w:rsidRPr="008D3E6E">
        <w:rPr>
          <w:rFonts w:ascii="Arial" w:hAnsi="Arial"/>
        </w:rPr>
        <w:lastRenderedPageBreak/>
        <w:t>15. Brisbane 2032 and the Civic Stewardship Reserve</w:t>
      </w:r>
    </w:p>
    <w:p w14:paraId="30DB1215" w14:textId="77777777" w:rsidR="00486FF8" w:rsidRPr="008D3E6E" w:rsidRDefault="00000000">
      <w:r w:rsidRPr="008D3E6E">
        <w:t>Brisbane 2032 provides a fixed public horizon.</w:t>
      </w:r>
    </w:p>
    <w:p w14:paraId="5F516C18" w14:textId="77777777" w:rsidR="00486FF8" w:rsidRPr="008D3E6E" w:rsidRDefault="00000000">
      <w:r w:rsidRPr="008D3E6E">
        <w:t>Queensland's current Games framing extends opportunities across Brisbane, Queensland, Australia and Oceania, and presents legacy as a chance for social, environmental and economic benefit beyond the event itself.</w:t>
      </w:r>
      <w:r w:rsidRPr="008D3E6E">
        <w:rPr>
          <w:color w:val="0D7C82"/>
          <w:sz w:val="18"/>
          <w:vertAlign w:val="superscript"/>
        </w:rPr>
        <w:t>[14]</w:t>
      </w:r>
    </w:p>
    <w:p w14:paraId="51ACC4F6" w14:textId="77777777" w:rsidR="00486FF8" w:rsidRPr="008D3E6E" w:rsidRDefault="00000000">
      <w:r w:rsidRPr="008D3E6E">
        <w:t>Brisbane City Council's legacy plan now extends to 2042 and invites community, industry and shared stewardship.</w:t>
      </w:r>
      <w:r w:rsidRPr="008D3E6E">
        <w:rPr>
          <w:color w:val="0D7C82"/>
          <w:sz w:val="18"/>
          <w:vertAlign w:val="superscript"/>
        </w:rPr>
        <w:t>[15]</w:t>
      </w:r>
    </w:p>
    <w:p w14:paraId="6C0CEEF3" w14:textId="77777777" w:rsidR="00486FF8" w:rsidRPr="008D3E6E" w:rsidRDefault="00000000">
      <w:r w:rsidRPr="008D3E6E">
        <w:t>Queensland is also developing a 10-year volunteering plan intended to strengthen the sector before 2032 and beyond.</w:t>
      </w:r>
      <w:r w:rsidRPr="008D3E6E">
        <w:rPr>
          <w:color w:val="0D7C82"/>
          <w:sz w:val="18"/>
          <w:vertAlign w:val="superscript"/>
        </w:rPr>
        <w:t>[16]</w:t>
      </w:r>
    </w:p>
    <w:p w14:paraId="4737DB76" w14:textId="77777777" w:rsidR="00486FF8" w:rsidRPr="008D3E6E" w:rsidRDefault="00000000">
      <w:r w:rsidRPr="008D3E6E">
        <w:t>That creates an opening.</w:t>
      </w:r>
    </w:p>
    <w:p w14:paraId="44EB0905" w14:textId="77777777" w:rsidR="00486FF8" w:rsidRPr="008D3E6E" w:rsidRDefault="00000000">
      <w:pPr>
        <w:pStyle w:val="Heading2"/>
      </w:pPr>
      <w:r w:rsidRPr="008D3E6E">
        <w:rPr>
          <w:rFonts w:ascii="Arial" w:hAnsi="Arial"/>
        </w:rPr>
        <w:t>Do not let the civic energy evaporate</w:t>
      </w:r>
    </w:p>
    <w:p w14:paraId="07C5E5C7" w14:textId="77777777" w:rsidR="00486FF8" w:rsidRPr="008D3E6E" w:rsidRDefault="00000000">
      <w:r w:rsidRPr="008D3E6E">
        <w:t>Mega-events recruit, train and coordinate tens of thousands of people.</w:t>
      </w:r>
    </w:p>
    <w:p w14:paraId="4E0CB86B" w14:textId="77777777" w:rsidR="00486FF8" w:rsidRPr="008D3E6E" w:rsidRDefault="00000000">
      <w:r w:rsidRPr="008D3E6E">
        <w:t>After the Closing Ceremony, much of that capability disperses.</w:t>
      </w:r>
    </w:p>
    <w:p w14:paraId="590BB264" w14:textId="77777777" w:rsidR="00486FF8" w:rsidRPr="008D3E6E" w:rsidRDefault="00000000">
      <w:r w:rsidRPr="008D3E6E">
        <w:t>The Protopian Gambit proposes a different legacy.</w:t>
      </w:r>
    </w:p>
    <w:p w14:paraId="30C79825" w14:textId="77777777" w:rsidR="00486FF8" w:rsidRPr="008D3E6E" w:rsidRDefault="00000000">
      <w:r w:rsidRPr="008D3E6E">
        <w:t xml:space="preserve">The volunteer network could become a permanent </w:t>
      </w:r>
      <w:r w:rsidRPr="008D3E6E">
        <w:rPr>
          <w:b/>
        </w:rPr>
        <w:t>Civic Stewardship Reserve</w:t>
      </w:r>
      <w:r w:rsidRPr="008D3E6E">
        <w:t>.</w:t>
      </w:r>
    </w:p>
    <w:p w14:paraId="742499E8" w14:textId="77777777" w:rsidR="00486FF8" w:rsidRPr="008D3E6E" w:rsidRDefault="00000000">
      <w:pPr>
        <w:pStyle w:val="Heading2"/>
      </w:pPr>
      <w:r w:rsidRPr="008D3E6E">
        <w:rPr>
          <w:rFonts w:ascii="Arial" w:hAnsi="Arial"/>
        </w:rPr>
        <w:t>Training fields</w:t>
      </w:r>
    </w:p>
    <w:p w14:paraId="3B314AA6" w14:textId="77777777" w:rsidR="00486FF8" w:rsidRPr="008D3E6E" w:rsidRDefault="00000000">
      <w:r w:rsidRPr="008D3E6E">
        <w:t>Volunteers and community participants could gain modular just-in-time training in:</w:t>
      </w:r>
    </w:p>
    <w:p w14:paraId="6D099566" w14:textId="77777777" w:rsidR="00486FF8" w:rsidRPr="008D3E6E" w:rsidRDefault="00000000">
      <w:pPr>
        <w:pStyle w:val="ListBullet"/>
        <w:spacing w:after="50" w:line="250" w:lineRule="auto"/>
        <w:ind w:left="369" w:hanging="142"/>
      </w:pPr>
      <w:r w:rsidRPr="008D3E6E">
        <w:t>event logistics;</w:t>
      </w:r>
    </w:p>
    <w:p w14:paraId="23B554C1" w14:textId="77777777" w:rsidR="00486FF8" w:rsidRPr="008D3E6E" w:rsidRDefault="00000000">
      <w:pPr>
        <w:pStyle w:val="ListBullet"/>
        <w:spacing w:after="50" w:line="250" w:lineRule="auto"/>
        <w:ind w:left="369" w:hanging="142"/>
      </w:pPr>
      <w:r w:rsidRPr="008D3E6E">
        <w:t>crowd movement;</w:t>
      </w:r>
    </w:p>
    <w:p w14:paraId="7E813CC3" w14:textId="77777777" w:rsidR="00486FF8" w:rsidRPr="008D3E6E" w:rsidRDefault="00000000">
      <w:pPr>
        <w:pStyle w:val="ListBullet"/>
        <w:spacing w:after="50" w:line="250" w:lineRule="auto"/>
        <w:ind w:left="369" w:hanging="142"/>
      </w:pPr>
      <w:r w:rsidRPr="008D3E6E">
        <w:t>accessibility;</w:t>
      </w:r>
    </w:p>
    <w:p w14:paraId="3F04FE13" w14:textId="77777777" w:rsidR="00486FF8" w:rsidRPr="008D3E6E" w:rsidRDefault="00000000">
      <w:pPr>
        <w:pStyle w:val="ListBullet"/>
        <w:spacing w:after="50" w:line="250" w:lineRule="auto"/>
        <w:ind w:left="369" w:hanging="142"/>
      </w:pPr>
      <w:r w:rsidRPr="008D3E6E">
        <w:t>translation;</w:t>
      </w:r>
    </w:p>
    <w:p w14:paraId="3D93F4D8" w14:textId="77777777" w:rsidR="00486FF8" w:rsidRPr="008D3E6E" w:rsidRDefault="00000000">
      <w:pPr>
        <w:pStyle w:val="ListBullet"/>
        <w:spacing w:after="50" w:line="250" w:lineRule="auto"/>
        <w:ind w:left="369" w:hanging="142"/>
      </w:pPr>
      <w:r w:rsidRPr="008D3E6E">
        <w:t>local AI;</w:t>
      </w:r>
    </w:p>
    <w:p w14:paraId="7024E96B" w14:textId="77777777" w:rsidR="00486FF8" w:rsidRPr="008D3E6E" w:rsidRDefault="00000000">
      <w:pPr>
        <w:pStyle w:val="ListBullet"/>
        <w:spacing w:after="50" w:line="250" w:lineRule="auto"/>
        <w:ind w:left="369" w:hanging="142"/>
      </w:pPr>
      <w:r w:rsidRPr="008D3E6E">
        <w:t>digital twins;</w:t>
      </w:r>
    </w:p>
    <w:p w14:paraId="531B9DBD" w14:textId="77777777" w:rsidR="00486FF8" w:rsidRPr="008D3E6E" w:rsidRDefault="00000000">
      <w:pPr>
        <w:pStyle w:val="ListBullet"/>
        <w:spacing w:after="50" w:line="250" w:lineRule="auto"/>
        <w:ind w:left="369" w:hanging="142"/>
      </w:pPr>
      <w:r w:rsidRPr="008D3E6E">
        <w:t>cybersecurity awareness;</w:t>
      </w:r>
    </w:p>
    <w:p w14:paraId="657F3CD7" w14:textId="77777777" w:rsidR="00486FF8" w:rsidRPr="008D3E6E" w:rsidRDefault="00000000">
      <w:pPr>
        <w:pStyle w:val="ListBullet"/>
        <w:spacing w:after="50" w:line="250" w:lineRule="auto"/>
        <w:ind w:left="369" w:hanging="142"/>
      </w:pPr>
      <w:r w:rsidRPr="008D3E6E">
        <w:t>public communications;</w:t>
      </w:r>
    </w:p>
    <w:p w14:paraId="5D4DF47F" w14:textId="77777777" w:rsidR="00486FF8" w:rsidRPr="008D3E6E" w:rsidRDefault="00000000">
      <w:pPr>
        <w:pStyle w:val="ListBullet"/>
        <w:spacing w:after="50" w:line="250" w:lineRule="auto"/>
        <w:ind w:left="369" w:hanging="142"/>
      </w:pPr>
      <w:r w:rsidRPr="008D3E6E">
        <w:t>first aid;</w:t>
      </w:r>
    </w:p>
    <w:p w14:paraId="12A997A9" w14:textId="77777777" w:rsidR="00486FF8" w:rsidRPr="008D3E6E" w:rsidRDefault="00000000">
      <w:pPr>
        <w:pStyle w:val="ListBullet"/>
        <w:spacing w:after="50" w:line="250" w:lineRule="auto"/>
        <w:ind w:left="369" w:hanging="142"/>
      </w:pPr>
      <w:r w:rsidRPr="008D3E6E">
        <w:t>disaster resilience;</w:t>
      </w:r>
    </w:p>
    <w:p w14:paraId="0F2BFAF9" w14:textId="77777777" w:rsidR="00486FF8" w:rsidRPr="008D3E6E" w:rsidRDefault="00000000">
      <w:pPr>
        <w:pStyle w:val="ListBullet"/>
        <w:spacing w:after="50" w:line="250" w:lineRule="auto"/>
        <w:ind w:left="369" w:hanging="142"/>
      </w:pPr>
      <w:r w:rsidRPr="008D3E6E">
        <w:t>food systems;</w:t>
      </w:r>
    </w:p>
    <w:p w14:paraId="2547EE5D" w14:textId="77777777" w:rsidR="00486FF8" w:rsidRPr="008D3E6E" w:rsidRDefault="00000000">
      <w:pPr>
        <w:pStyle w:val="ListBullet"/>
        <w:spacing w:after="50" w:line="250" w:lineRule="auto"/>
        <w:ind w:left="369" w:hanging="142"/>
      </w:pPr>
      <w:r w:rsidRPr="008D3E6E">
        <w:t>sensor maintenance;</w:t>
      </w:r>
    </w:p>
    <w:p w14:paraId="53901956" w14:textId="77777777" w:rsidR="00486FF8" w:rsidRPr="008D3E6E" w:rsidRDefault="00000000">
      <w:pPr>
        <w:pStyle w:val="ListBullet"/>
        <w:spacing w:after="50" w:line="250" w:lineRule="auto"/>
        <w:ind w:left="369" w:hanging="142"/>
      </w:pPr>
      <w:r w:rsidRPr="008D3E6E">
        <w:t>environmental monitoring;</w:t>
      </w:r>
    </w:p>
    <w:p w14:paraId="5A28D0E2" w14:textId="77777777" w:rsidR="00486FF8" w:rsidRPr="008D3E6E" w:rsidRDefault="00000000">
      <w:pPr>
        <w:pStyle w:val="ListBullet"/>
        <w:spacing w:after="50" w:line="250" w:lineRule="auto"/>
        <w:ind w:left="369" w:hanging="142"/>
      </w:pPr>
      <w:r w:rsidRPr="008D3E6E">
        <w:t>citizen science;</w:t>
      </w:r>
    </w:p>
    <w:p w14:paraId="6AE2435E" w14:textId="77777777" w:rsidR="00486FF8" w:rsidRPr="008D3E6E" w:rsidRDefault="00000000">
      <w:pPr>
        <w:pStyle w:val="ListBullet"/>
        <w:spacing w:after="50" w:line="250" w:lineRule="auto"/>
        <w:ind w:left="369" w:hanging="142"/>
      </w:pPr>
      <w:r w:rsidRPr="008D3E6E">
        <w:t>media and creative production;</w:t>
      </w:r>
    </w:p>
    <w:p w14:paraId="053F621E" w14:textId="77777777" w:rsidR="00486FF8" w:rsidRPr="008D3E6E" w:rsidRDefault="00000000">
      <w:pPr>
        <w:pStyle w:val="ListBullet"/>
        <w:spacing w:after="50" w:line="250" w:lineRule="auto"/>
        <w:ind w:left="369" w:hanging="142"/>
      </w:pPr>
      <w:r w:rsidRPr="008D3E6E">
        <w:t>space weather;</w:t>
      </w:r>
    </w:p>
    <w:p w14:paraId="6BA3BAD7" w14:textId="77777777" w:rsidR="00486FF8" w:rsidRPr="008D3E6E" w:rsidRDefault="00000000">
      <w:pPr>
        <w:pStyle w:val="ListBullet"/>
        <w:spacing w:after="50" w:line="250" w:lineRule="auto"/>
        <w:ind w:left="369" w:hanging="142"/>
      </w:pPr>
      <w:r w:rsidRPr="008D3E6E">
        <w:t>human oversight of automated systems.</w:t>
      </w:r>
    </w:p>
    <w:p w14:paraId="0343AED0" w14:textId="77777777" w:rsidR="00486FF8" w:rsidRPr="008D3E6E" w:rsidRDefault="00000000">
      <w:r w:rsidRPr="008D3E6E">
        <w:t>Local compute and XR simulations can make the training practical.</w:t>
      </w:r>
    </w:p>
    <w:p w14:paraId="569619D5" w14:textId="77777777" w:rsidR="00486FF8" w:rsidRPr="008D3E6E" w:rsidRDefault="00000000">
      <w:pPr>
        <w:pStyle w:val="Heading2"/>
      </w:pPr>
      <w:r w:rsidRPr="008D3E6E">
        <w:rPr>
          <w:rFonts w:ascii="Arial" w:hAnsi="Arial"/>
        </w:rPr>
        <w:t>Earn-to-Heal legacy</w:t>
      </w:r>
    </w:p>
    <w:p w14:paraId="5769EA07" w14:textId="77777777" w:rsidR="00486FF8" w:rsidRPr="008D3E6E" w:rsidRDefault="00000000">
      <w:r w:rsidRPr="008D3E6E">
        <w:t>Verified contribution could earn C-Hours.</w:t>
      </w:r>
    </w:p>
    <w:p w14:paraId="154403BC" w14:textId="77777777" w:rsidR="00486FF8" w:rsidRPr="008D3E6E" w:rsidRDefault="00000000">
      <w:r w:rsidRPr="008D3E6E">
        <w:t>Communities could make those C-Hours useful after the Games through:</w:t>
      </w:r>
    </w:p>
    <w:p w14:paraId="6D4FFA11" w14:textId="77777777" w:rsidR="00486FF8" w:rsidRPr="008D3E6E" w:rsidRDefault="00000000">
      <w:pPr>
        <w:pStyle w:val="ListBullet"/>
        <w:spacing w:after="50" w:line="250" w:lineRule="auto"/>
        <w:ind w:left="369" w:hanging="142"/>
      </w:pPr>
      <w:r w:rsidRPr="008D3E6E">
        <w:t>HBOT;</w:t>
      </w:r>
    </w:p>
    <w:p w14:paraId="303955EA" w14:textId="77777777" w:rsidR="00486FF8" w:rsidRPr="008D3E6E" w:rsidRDefault="00000000">
      <w:pPr>
        <w:pStyle w:val="ListBullet"/>
        <w:spacing w:after="50" w:line="250" w:lineRule="auto"/>
        <w:ind w:left="369" w:hanging="142"/>
      </w:pPr>
      <w:r w:rsidRPr="008D3E6E">
        <w:t>sauna;</w:t>
      </w:r>
    </w:p>
    <w:p w14:paraId="22A1AFAD" w14:textId="77777777" w:rsidR="00486FF8" w:rsidRPr="008D3E6E" w:rsidRDefault="00000000">
      <w:pPr>
        <w:pStyle w:val="ListBullet"/>
        <w:spacing w:after="50" w:line="250" w:lineRule="auto"/>
        <w:ind w:left="369" w:hanging="142"/>
      </w:pPr>
      <w:r w:rsidRPr="008D3E6E">
        <w:t>wellbeing programs;</w:t>
      </w:r>
    </w:p>
    <w:p w14:paraId="2FDD4622" w14:textId="77777777" w:rsidR="00486FF8" w:rsidRPr="008D3E6E" w:rsidRDefault="00000000">
      <w:pPr>
        <w:pStyle w:val="ListBullet"/>
        <w:spacing w:after="50" w:line="250" w:lineRule="auto"/>
        <w:ind w:left="369" w:hanging="142"/>
      </w:pPr>
      <w:r w:rsidRPr="008D3E6E">
        <w:t>community events;</w:t>
      </w:r>
    </w:p>
    <w:p w14:paraId="56D8485D" w14:textId="77777777" w:rsidR="00486FF8" w:rsidRPr="008D3E6E" w:rsidRDefault="00000000">
      <w:pPr>
        <w:pStyle w:val="ListBullet"/>
        <w:spacing w:after="50" w:line="250" w:lineRule="auto"/>
        <w:ind w:left="369" w:hanging="142"/>
      </w:pPr>
      <w:r w:rsidRPr="008D3E6E">
        <w:t>shared tools;</w:t>
      </w:r>
    </w:p>
    <w:p w14:paraId="425CF299" w14:textId="77777777" w:rsidR="00486FF8" w:rsidRPr="008D3E6E" w:rsidRDefault="00000000">
      <w:pPr>
        <w:pStyle w:val="ListBullet"/>
        <w:spacing w:after="50" w:line="250" w:lineRule="auto"/>
        <w:ind w:left="369" w:hanging="142"/>
      </w:pPr>
      <w:r w:rsidRPr="008D3E6E">
        <w:lastRenderedPageBreak/>
        <w:t>training;</w:t>
      </w:r>
    </w:p>
    <w:p w14:paraId="02D3B71F" w14:textId="77777777" w:rsidR="00486FF8" w:rsidRPr="008D3E6E" w:rsidRDefault="00000000">
      <w:pPr>
        <w:pStyle w:val="ListBullet"/>
        <w:spacing w:after="50" w:line="250" w:lineRule="auto"/>
        <w:ind w:left="369" w:hanging="142"/>
      </w:pPr>
      <w:r w:rsidRPr="008D3E6E">
        <w:t>local food;</w:t>
      </w:r>
    </w:p>
    <w:p w14:paraId="0F24C415" w14:textId="77777777" w:rsidR="00486FF8" w:rsidRPr="008D3E6E" w:rsidRDefault="00000000">
      <w:pPr>
        <w:pStyle w:val="ListBullet"/>
        <w:spacing w:after="50" w:line="250" w:lineRule="auto"/>
        <w:ind w:left="369" w:hanging="142"/>
      </w:pPr>
      <w:r w:rsidRPr="008D3E6E">
        <w:t>other chosen benefits.</w:t>
      </w:r>
    </w:p>
    <w:p w14:paraId="1083065E" w14:textId="77777777" w:rsidR="00486FF8" w:rsidRPr="008D3E6E" w:rsidRDefault="00000000">
      <w:r w:rsidRPr="008D3E6E">
        <w:t>The people who help run the event would participate in the infrastructure left behind.</w:t>
      </w:r>
    </w:p>
    <w:p w14:paraId="0D97F920" w14:textId="77777777" w:rsidR="00486FF8" w:rsidRPr="008D3E6E" w:rsidRDefault="00000000">
      <w:pPr>
        <w:pStyle w:val="Heading2"/>
      </w:pPr>
      <w:r w:rsidRPr="008D3E6E">
        <w:rPr>
          <w:rFonts w:ascii="Arial" w:hAnsi="Arial"/>
        </w:rPr>
        <w:t>Try Everything Once</w:t>
      </w:r>
    </w:p>
    <w:p w14:paraId="1A3D0437" w14:textId="77777777" w:rsidR="00486FF8" w:rsidRPr="008D3E6E" w:rsidRDefault="00000000">
      <w:r w:rsidRPr="008D3E6E">
        <w:t>The workforce of the AI age should not be designed only around narrow lifelong specialisation.</w:t>
      </w:r>
    </w:p>
    <w:p w14:paraId="31D75F50" w14:textId="77777777" w:rsidR="00486FF8" w:rsidRPr="008D3E6E" w:rsidRDefault="00000000">
      <w:r w:rsidRPr="008D3E6E">
        <w:t xml:space="preserve">A </w:t>
      </w:r>
      <w:r w:rsidRPr="008D3E6E">
        <w:rPr>
          <w:b/>
        </w:rPr>
        <w:t>Try Everything Once</w:t>
      </w:r>
      <w:r w:rsidRPr="008D3E6E">
        <w:t xml:space="preserve"> pathway can allow people to rotate through:</w:t>
      </w:r>
    </w:p>
    <w:p w14:paraId="2E7055C8" w14:textId="77777777" w:rsidR="00486FF8" w:rsidRPr="008D3E6E" w:rsidRDefault="00000000">
      <w:pPr>
        <w:pStyle w:val="ListBullet"/>
        <w:spacing w:after="50" w:line="250" w:lineRule="auto"/>
        <w:ind w:left="369" w:hanging="142"/>
      </w:pPr>
      <w:r w:rsidRPr="008D3E6E">
        <w:t>food systems;</w:t>
      </w:r>
    </w:p>
    <w:p w14:paraId="2697ABB4" w14:textId="77777777" w:rsidR="00486FF8" w:rsidRPr="008D3E6E" w:rsidRDefault="00000000">
      <w:pPr>
        <w:pStyle w:val="ListBullet"/>
        <w:spacing w:after="50" w:line="250" w:lineRule="auto"/>
        <w:ind w:left="369" w:hanging="142"/>
      </w:pPr>
      <w:r w:rsidRPr="008D3E6E">
        <w:t>health;</w:t>
      </w:r>
    </w:p>
    <w:p w14:paraId="23A2EE43" w14:textId="77777777" w:rsidR="00486FF8" w:rsidRPr="008D3E6E" w:rsidRDefault="00000000">
      <w:pPr>
        <w:pStyle w:val="ListBullet"/>
        <w:spacing w:after="50" w:line="250" w:lineRule="auto"/>
        <w:ind w:left="369" w:hanging="142"/>
      </w:pPr>
      <w:r w:rsidRPr="008D3E6E">
        <w:t>robotics;</w:t>
      </w:r>
    </w:p>
    <w:p w14:paraId="3C9B39F6" w14:textId="77777777" w:rsidR="00486FF8" w:rsidRPr="008D3E6E" w:rsidRDefault="00000000">
      <w:pPr>
        <w:pStyle w:val="ListBullet"/>
        <w:spacing w:after="50" w:line="250" w:lineRule="auto"/>
        <w:ind w:left="369" w:hanging="142"/>
      </w:pPr>
      <w:r w:rsidRPr="008D3E6E">
        <w:t>creative production;</w:t>
      </w:r>
    </w:p>
    <w:p w14:paraId="2A0B5FFF" w14:textId="77777777" w:rsidR="00486FF8" w:rsidRPr="008D3E6E" w:rsidRDefault="00000000">
      <w:pPr>
        <w:pStyle w:val="ListBullet"/>
        <w:spacing w:after="50" w:line="250" w:lineRule="auto"/>
        <w:ind w:left="369" w:hanging="142"/>
      </w:pPr>
      <w:r w:rsidRPr="008D3E6E">
        <w:t>event logistics;</w:t>
      </w:r>
    </w:p>
    <w:p w14:paraId="116E7402" w14:textId="77777777" w:rsidR="00486FF8" w:rsidRPr="008D3E6E" w:rsidRDefault="00000000">
      <w:pPr>
        <w:pStyle w:val="ListBullet"/>
        <w:spacing w:after="50" w:line="250" w:lineRule="auto"/>
        <w:ind w:left="369" w:hanging="142"/>
      </w:pPr>
      <w:r w:rsidRPr="008D3E6E">
        <w:t>environmental science;</w:t>
      </w:r>
    </w:p>
    <w:p w14:paraId="5565374F" w14:textId="77777777" w:rsidR="00486FF8" w:rsidRPr="008D3E6E" w:rsidRDefault="00000000">
      <w:pPr>
        <w:pStyle w:val="ListBullet"/>
        <w:spacing w:after="50" w:line="250" w:lineRule="auto"/>
        <w:ind w:left="369" w:hanging="142"/>
      </w:pPr>
      <w:r w:rsidRPr="008D3E6E">
        <w:t>software;</w:t>
      </w:r>
    </w:p>
    <w:p w14:paraId="2707AF96" w14:textId="77777777" w:rsidR="00486FF8" w:rsidRPr="008D3E6E" w:rsidRDefault="00000000">
      <w:pPr>
        <w:pStyle w:val="ListBullet"/>
        <w:spacing w:after="50" w:line="250" w:lineRule="auto"/>
        <w:ind w:left="369" w:hanging="142"/>
      </w:pPr>
      <w:r w:rsidRPr="008D3E6E">
        <w:t>fabrication;</w:t>
      </w:r>
    </w:p>
    <w:p w14:paraId="6CE7D7D2" w14:textId="77777777" w:rsidR="00486FF8" w:rsidRPr="008D3E6E" w:rsidRDefault="00000000">
      <w:pPr>
        <w:pStyle w:val="ListBullet"/>
        <w:spacing w:after="50" w:line="250" w:lineRule="auto"/>
        <w:ind w:left="369" w:hanging="142"/>
      </w:pPr>
      <w:r w:rsidRPr="008D3E6E">
        <w:t>disaster response;</w:t>
      </w:r>
    </w:p>
    <w:p w14:paraId="154F7453" w14:textId="77777777" w:rsidR="00486FF8" w:rsidRPr="008D3E6E" w:rsidRDefault="00000000">
      <w:pPr>
        <w:pStyle w:val="ListBullet"/>
        <w:spacing w:after="50" w:line="250" w:lineRule="auto"/>
        <w:ind w:left="369" w:hanging="142"/>
      </w:pPr>
      <w:r w:rsidRPr="008D3E6E">
        <w:t>public data;</w:t>
      </w:r>
    </w:p>
    <w:p w14:paraId="242E5052" w14:textId="77777777" w:rsidR="00486FF8" w:rsidRPr="008D3E6E" w:rsidRDefault="00000000">
      <w:pPr>
        <w:pStyle w:val="ListBullet"/>
        <w:spacing w:after="50" w:line="250" w:lineRule="auto"/>
        <w:ind w:left="369" w:hanging="142"/>
      </w:pPr>
      <w:r w:rsidRPr="008D3E6E">
        <w:t>ocean systems;</w:t>
      </w:r>
    </w:p>
    <w:p w14:paraId="1FCC2E29" w14:textId="77777777" w:rsidR="00486FF8" w:rsidRPr="008D3E6E" w:rsidRDefault="00000000">
      <w:pPr>
        <w:pStyle w:val="ListBullet"/>
        <w:spacing w:after="50" w:line="250" w:lineRule="auto"/>
        <w:ind w:left="369" w:hanging="142"/>
      </w:pPr>
      <w:r w:rsidRPr="008D3E6E">
        <w:t>space support.</w:t>
      </w:r>
    </w:p>
    <w:p w14:paraId="7713A299" w14:textId="77777777" w:rsidR="00486FF8" w:rsidRPr="008D3E6E" w:rsidRDefault="00000000">
      <w:r w:rsidRPr="008D3E6E">
        <w:t>The aim is not to make everyone an expert in everything.</w:t>
      </w:r>
    </w:p>
    <w:p w14:paraId="4751C144" w14:textId="77777777" w:rsidR="00486FF8" w:rsidRPr="008D3E6E" w:rsidRDefault="00000000">
      <w:r w:rsidRPr="008D3E6E">
        <w:t>It is to cultivate adaptable people who understand how systems connect.</w:t>
      </w:r>
    </w:p>
    <w:p w14:paraId="267026F2" w14:textId="77777777" w:rsidR="00486FF8" w:rsidRPr="008D3E6E" w:rsidRDefault="00000000">
      <w:pPr>
        <w:pStyle w:val="Heading2"/>
      </w:pPr>
      <w:r w:rsidRPr="008D3E6E">
        <w:rPr>
          <w:rFonts w:ascii="Arial" w:hAnsi="Arial"/>
        </w:rPr>
        <w:t>From civic stewards to civic space stewards</w:t>
      </w:r>
    </w:p>
    <w:p w14:paraId="3792D234" w14:textId="77777777" w:rsidR="00486FF8" w:rsidRPr="008D3E6E" w:rsidRDefault="00000000">
      <w:r w:rsidRPr="008D3E6E">
        <w:t>A solar-system civilisation will not be built by rocket engineers alone.</w:t>
      </w:r>
    </w:p>
    <w:p w14:paraId="1696E8E3" w14:textId="77777777" w:rsidR="00486FF8" w:rsidRPr="008D3E6E" w:rsidRDefault="00000000">
      <w:r w:rsidRPr="008D3E6E">
        <w:t>It will need:</w:t>
      </w:r>
    </w:p>
    <w:p w14:paraId="367117B2" w14:textId="77777777" w:rsidR="00486FF8" w:rsidRPr="008D3E6E" w:rsidRDefault="00000000">
      <w:pPr>
        <w:pStyle w:val="ListBullet"/>
        <w:spacing w:after="50" w:line="250" w:lineRule="auto"/>
        <w:ind w:left="369" w:hanging="142"/>
      </w:pPr>
      <w:r w:rsidRPr="008D3E6E">
        <w:t>carers;</w:t>
      </w:r>
    </w:p>
    <w:p w14:paraId="2BA6C93A" w14:textId="77777777" w:rsidR="00486FF8" w:rsidRPr="008D3E6E" w:rsidRDefault="00000000">
      <w:pPr>
        <w:pStyle w:val="ListBullet"/>
        <w:spacing w:after="50" w:line="250" w:lineRule="auto"/>
        <w:ind w:left="369" w:hanging="142"/>
      </w:pPr>
      <w:r w:rsidRPr="008D3E6E">
        <w:t>nurses;</w:t>
      </w:r>
    </w:p>
    <w:p w14:paraId="38828D70" w14:textId="77777777" w:rsidR="00486FF8" w:rsidRPr="008D3E6E" w:rsidRDefault="00000000">
      <w:pPr>
        <w:pStyle w:val="ListBullet"/>
        <w:spacing w:after="50" w:line="250" w:lineRule="auto"/>
        <w:ind w:left="369" w:hanging="142"/>
      </w:pPr>
      <w:r w:rsidRPr="008D3E6E">
        <w:t>growers;</w:t>
      </w:r>
    </w:p>
    <w:p w14:paraId="0378D397" w14:textId="77777777" w:rsidR="00486FF8" w:rsidRPr="008D3E6E" w:rsidRDefault="00000000">
      <w:pPr>
        <w:pStyle w:val="ListBullet"/>
        <w:spacing w:after="50" w:line="250" w:lineRule="auto"/>
        <w:ind w:left="369" w:hanging="142"/>
      </w:pPr>
      <w:r w:rsidRPr="008D3E6E">
        <w:t>cooks;</w:t>
      </w:r>
    </w:p>
    <w:p w14:paraId="4D59E96C" w14:textId="77777777" w:rsidR="00486FF8" w:rsidRPr="008D3E6E" w:rsidRDefault="00000000">
      <w:pPr>
        <w:pStyle w:val="ListBullet"/>
        <w:spacing w:after="50" w:line="250" w:lineRule="auto"/>
        <w:ind w:left="369" w:hanging="142"/>
      </w:pPr>
      <w:r w:rsidRPr="008D3E6E">
        <w:t>artists;</w:t>
      </w:r>
    </w:p>
    <w:p w14:paraId="0D5CBC77" w14:textId="77777777" w:rsidR="00486FF8" w:rsidRPr="008D3E6E" w:rsidRDefault="00000000">
      <w:pPr>
        <w:pStyle w:val="ListBullet"/>
        <w:spacing w:after="50" w:line="250" w:lineRule="auto"/>
        <w:ind w:left="369" w:hanging="142"/>
      </w:pPr>
      <w:r w:rsidRPr="008D3E6E">
        <w:t>teachers;</w:t>
      </w:r>
    </w:p>
    <w:p w14:paraId="39B6C7BF" w14:textId="77777777" w:rsidR="00486FF8" w:rsidRPr="008D3E6E" w:rsidRDefault="00000000">
      <w:pPr>
        <w:pStyle w:val="ListBullet"/>
        <w:spacing w:after="50" w:line="250" w:lineRule="auto"/>
        <w:ind w:left="369" w:hanging="142"/>
      </w:pPr>
      <w:r w:rsidRPr="008D3E6E">
        <w:t>translators;</w:t>
      </w:r>
    </w:p>
    <w:p w14:paraId="3419ABCD" w14:textId="77777777" w:rsidR="00486FF8" w:rsidRPr="008D3E6E" w:rsidRDefault="00000000">
      <w:pPr>
        <w:pStyle w:val="ListBullet"/>
        <w:spacing w:after="50" w:line="250" w:lineRule="auto"/>
        <w:ind w:left="369" w:hanging="142"/>
      </w:pPr>
      <w:r w:rsidRPr="008D3E6E">
        <w:t>historians;</w:t>
      </w:r>
    </w:p>
    <w:p w14:paraId="57E0A0E7" w14:textId="77777777" w:rsidR="00486FF8" w:rsidRPr="008D3E6E" w:rsidRDefault="00000000">
      <w:pPr>
        <w:pStyle w:val="ListBullet"/>
        <w:spacing w:after="50" w:line="250" w:lineRule="auto"/>
        <w:ind w:left="369" w:hanging="142"/>
      </w:pPr>
      <w:r w:rsidRPr="008D3E6E">
        <w:t>mechanics;</w:t>
      </w:r>
    </w:p>
    <w:p w14:paraId="5F89980E" w14:textId="77777777" w:rsidR="00486FF8" w:rsidRPr="008D3E6E" w:rsidRDefault="00000000">
      <w:pPr>
        <w:pStyle w:val="ListBullet"/>
        <w:spacing w:after="50" w:line="250" w:lineRule="auto"/>
        <w:ind w:left="369" w:hanging="142"/>
      </w:pPr>
      <w:r w:rsidRPr="008D3E6E">
        <w:t>electricians;</w:t>
      </w:r>
    </w:p>
    <w:p w14:paraId="3C9B3EA2" w14:textId="77777777" w:rsidR="00486FF8" w:rsidRPr="008D3E6E" w:rsidRDefault="00000000">
      <w:pPr>
        <w:pStyle w:val="ListBullet"/>
        <w:spacing w:after="50" w:line="250" w:lineRule="auto"/>
        <w:ind w:left="369" w:hanging="142"/>
      </w:pPr>
      <w:r w:rsidRPr="008D3E6E">
        <w:t>software developers;</w:t>
      </w:r>
    </w:p>
    <w:p w14:paraId="2ABE95C2" w14:textId="77777777" w:rsidR="00486FF8" w:rsidRPr="008D3E6E" w:rsidRDefault="00000000">
      <w:pPr>
        <w:pStyle w:val="ListBullet"/>
        <w:spacing w:after="50" w:line="250" w:lineRule="auto"/>
        <w:ind w:left="369" w:hanging="142"/>
      </w:pPr>
      <w:r w:rsidRPr="008D3E6E">
        <w:t>materials workers;</w:t>
      </w:r>
    </w:p>
    <w:p w14:paraId="6C840333" w14:textId="77777777" w:rsidR="00486FF8" w:rsidRPr="008D3E6E" w:rsidRDefault="00000000">
      <w:pPr>
        <w:pStyle w:val="ListBullet"/>
        <w:spacing w:after="50" w:line="250" w:lineRule="auto"/>
        <w:ind w:left="369" w:hanging="142"/>
      </w:pPr>
      <w:r w:rsidRPr="008D3E6E">
        <w:t>organisers;</w:t>
      </w:r>
    </w:p>
    <w:p w14:paraId="1F7B9F8F" w14:textId="77777777" w:rsidR="00486FF8" w:rsidRPr="008D3E6E" w:rsidRDefault="00000000">
      <w:pPr>
        <w:pStyle w:val="ListBullet"/>
        <w:spacing w:after="50" w:line="250" w:lineRule="auto"/>
        <w:ind w:left="369" w:hanging="142"/>
      </w:pPr>
      <w:r w:rsidRPr="008D3E6E">
        <w:t>emergency responders;</w:t>
      </w:r>
    </w:p>
    <w:p w14:paraId="64A4F74E" w14:textId="77777777" w:rsidR="00486FF8" w:rsidRPr="008D3E6E" w:rsidRDefault="00000000">
      <w:pPr>
        <w:pStyle w:val="ListBullet"/>
        <w:spacing w:after="50" w:line="250" w:lineRule="auto"/>
        <w:ind w:left="369" w:hanging="142"/>
      </w:pPr>
      <w:r w:rsidRPr="008D3E6E">
        <w:t>scientists;</w:t>
      </w:r>
    </w:p>
    <w:p w14:paraId="27B05AAE" w14:textId="77777777" w:rsidR="00486FF8" w:rsidRPr="008D3E6E" w:rsidRDefault="00000000">
      <w:pPr>
        <w:pStyle w:val="ListBullet"/>
        <w:spacing w:after="50" w:line="250" w:lineRule="auto"/>
        <w:ind w:left="369" w:hanging="142"/>
      </w:pPr>
      <w:r w:rsidRPr="008D3E6E">
        <w:t>ethicists;</w:t>
      </w:r>
    </w:p>
    <w:p w14:paraId="33939BE7" w14:textId="77777777" w:rsidR="00486FF8" w:rsidRPr="008D3E6E" w:rsidRDefault="00000000">
      <w:pPr>
        <w:pStyle w:val="ListBullet"/>
        <w:spacing w:after="50" w:line="250" w:lineRule="auto"/>
        <w:ind w:left="369" w:hanging="142"/>
      </w:pPr>
      <w:r w:rsidRPr="008D3E6E">
        <w:t>human-in-the-loop supervisors.</w:t>
      </w:r>
    </w:p>
    <w:p w14:paraId="40D0CCD4" w14:textId="77777777" w:rsidR="00486FF8" w:rsidRPr="008D3E6E" w:rsidRDefault="00000000">
      <w:r w:rsidRPr="008D3E6E">
        <w:t>A young person who learns to maintain a local sensor, inspect model provenance, run a digital twin and cooperate across cultures is already beginning the path toward civic space stewardship.</w:t>
      </w:r>
    </w:p>
    <w:p w14:paraId="254EA7AD" w14:textId="77777777" w:rsidR="00486FF8" w:rsidRPr="008D3E6E" w:rsidRDefault="00000000">
      <w:r w:rsidRPr="008D3E6E">
        <w:t>Australia is already one of the world's great sporting nations.</w:t>
      </w:r>
    </w:p>
    <w:p w14:paraId="55835656" w14:textId="77777777" w:rsidR="00486FF8" w:rsidRPr="008D3E6E" w:rsidRDefault="00000000">
      <w:r w:rsidRPr="008D3E6E">
        <w:t>The Games can help us become one of its great civic-learning nations as well.</w:t>
      </w:r>
    </w:p>
    <w:p w14:paraId="2A940DD1" w14:textId="77777777" w:rsidR="00486FF8" w:rsidRPr="008D3E6E" w:rsidRDefault="00000000">
      <w:pPr>
        <w:pStyle w:val="Heading1"/>
        <w:pBdr>
          <w:bottom w:val="single" w:sz="8" w:space="3" w:color="D6A84B"/>
        </w:pBdr>
      </w:pPr>
      <w:r w:rsidRPr="008D3E6E">
        <w:rPr>
          <w:rFonts w:ascii="Arial" w:hAnsi="Arial"/>
        </w:rPr>
        <w:lastRenderedPageBreak/>
        <w:t>16. Compute and science moving on exponential curves</w:t>
      </w:r>
    </w:p>
    <w:p w14:paraId="0CE2C5F9" w14:textId="77777777" w:rsidR="00486FF8" w:rsidRPr="008D3E6E" w:rsidRDefault="00000000">
      <w:r w:rsidRPr="008D3E6E">
        <w:t>The physical location, cost and architecture of computing are changing quickly.</w:t>
      </w:r>
    </w:p>
    <w:p w14:paraId="72D19A06" w14:textId="77777777" w:rsidR="00486FF8" w:rsidRPr="008D3E6E" w:rsidRDefault="00000000">
      <w:r w:rsidRPr="008D3E6E">
        <w:t>The safest strategic response is not to predict one permanent winner.</w:t>
      </w:r>
    </w:p>
    <w:p w14:paraId="6E0EDDB3" w14:textId="77777777" w:rsidR="00486FF8" w:rsidRPr="008D3E6E" w:rsidRDefault="00000000">
      <w:r w:rsidRPr="008D3E6E">
        <w:t>It is to build optionality and interfaces.</w:t>
      </w:r>
    </w:p>
    <w:p w14:paraId="4B5C103E" w14:textId="77777777" w:rsidR="00486FF8" w:rsidRPr="008D3E6E" w:rsidRDefault="00000000">
      <w:pPr>
        <w:pStyle w:val="Heading2"/>
      </w:pPr>
      <w:r w:rsidRPr="008D3E6E">
        <w:rPr>
          <w:rFonts w:ascii="Arial" w:hAnsi="Arial"/>
        </w:rPr>
        <w:t>Edge AI is already real</w:t>
      </w:r>
    </w:p>
    <w:p w14:paraId="25E7E9E0" w14:textId="77777777" w:rsidR="00486FF8" w:rsidRPr="008D3E6E" w:rsidRDefault="00000000">
      <w:r w:rsidRPr="008D3E6E">
        <w:t>CSIRO launched Vetra at Pullenvale in May 2026.</w:t>
      </w:r>
    </w:p>
    <w:p w14:paraId="4D03F790" w14:textId="77777777" w:rsidR="00486FF8" w:rsidRPr="008D3E6E" w:rsidRDefault="00000000">
      <w:r w:rsidRPr="008D3E6E">
        <w:t>CSIRO describes it as compact, modular, sovereign and trusted AI computing at the edge, located close to robots and sensors. CSIRO states that cloud-only approaches are not enough for some safety-critical and time-sensitive applications, and that the model can be replicated elsewhere.</w:t>
      </w:r>
      <w:r w:rsidRPr="008D3E6E">
        <w:rPr>
          <w:color w:val="0D7C82"/>
          <w:sz w:val="18"/>
          <w:vertAlign w:val="superscript"/>
        </w:rPr>
        <w:t>[17]</w:t>
      </w:r>
    </w:p>
    <w:p w14:paraId="2C3D2A34" w14:textId="77777777" w:rsidR="00486FF8" w:rsidRPr="008D3E6E" w:rsidRDefault="00000000">
      <w:r w:rsidRPr="008D3E6E">
        <w:t>That is an Australian precedent for the architecture proposed here.</w:t>
      </w:r>
    </w:p>
    <w:p w14:paraId="4188CD08" w14:textId="77777777" w:rsidR="00486FF8" w:rsidRPr="008D3E6E" w:rsidRDefault="00000000">
      <w:r w:rsidRPr="008D3E6E">
        <w:t>Edge, core and cloud can cooperate.</w:t>
      </w:r>
    </w:p>
    <w:p w14:paraId="382E71F7" w14:textId="77777777" w:rsidR="00486FF8" w:rsidRPr="008D3E6E" w:rsidRDefault="00000000">
      <w:pPr>
        <w:pStyle w:val="Heading2"/>
      </w:pPr>
      <w:r w:rsidRPr="008D3E6E">
        <w:rPr>
          <w:rFonts w:ascii="Arial" w:hAnsi="Arial"/>
        </w:rPr>
        <w:t>Rack-scale competition is widening</w:t>
      </w:r>
    </w:p>
    <w:p w14:paraId="68D6E433" w14:textId="77777777" w:rsidR="00486FF8" w:rsidRPr="008D3E6E" w:rsidRDefault="00000000">
      <w:r w:rsidRPr="008D3E6E">
        <w:t>NVIDIA's GB200 and GB300 systems demonstrate the density now possible in one rack.</w:t>
      </w:r>
    </w:p>
    <w:p w14:paraId="16FD5FB5" w14:textId="77777777" w:rsidR="00486FF8" w:rsidRPr="008D3E6E" w:rsidRDefault="00000000">
      <w:r w:rsidRPr="008D3E6E">
        <w:t>AMD's Helios platform is being developed around open rack standards and is expected to enter customer availability in late 2026.</w:t>
      </w:r>
      <w:r w:rsidRPr="008D3E6E">
        <w:rPr>
          <w:color w:val="0D7C82"/>
          <w:sz w:val="18"/>
          <w:vertAlign w:val="superscript"/>
        </w:rPr>
        <w:t>[18]</w:t>
      </w:r>
    </w:p>
    <w:p w14:paraId="114D5ACE" w14:textId="77777777" w:rsidR="00486FF8" w:rsidRPr="008D3E6E" w:rsidRDefault="00000000">
      <w:r w:rsidRPr="008D3E6E">
        <w:t>The policy lesson is not that one vendor has won.</w:t>
      </w:r>
    </w:p>
    <w:p w14:paraId="5FA13F37" w14:textId="77777777" w:rsidR="00486FF8" w:rsidRPr="008D3E6E" w:rsidRDefault="00000000">
      <w:r w:rsidRPr="008D3E6E">
        <w:t>It is that rack-scale systems are becoming an industrial category.</w:t>
      </w:r>
    </w:p>
    <w:p w14:paraId="48030B87" w14:textId="77777777" w:rsidR="00486FF8" w:rsidRPr="008D3E6E" w:rsidRDefault="00000000">
      <w:r w:rsidRPr="008D3E6E">
        <w:t>Australia and Pacific partners should preserve choices across:</w:t>
      </w:r>
    </w:p>
    <w:p w14:paraId="37DE1F1F" w14:textId="77777777" w:rsidR="00486FF8" w:rsidRPr="008D3E6E" w:rsidRDefault="00000000">
      <w:pPr>
        <w:pStyle w:val="ListBullet"/>
        <w:spacing w:after="50" w:line="250" w:lineRule="auto"/>
        <w:ind w:left="369" w:hanging="142"/>
      </w:pPr>
      <w:r w:rsidRPr="008D3E6E">
        <w:t>vendors;</w:t>
      </w:r>
    </w:p>
    <w:p w14:paraId="5F5CC35F" w14:textId="77777777" w:rsidR="00486FF8" w:rsidRPr="008D3E6E" w:rsidRDefault="00000000">
      <w:pPr>
        <w:pStyle w:val="ListBullet"/>
        <w:spacing w:after="50" w:line="250" w:lineRule="auto"/>
        <w:ind w:left="369" w:hanging="142"/>
      </w:pPr>
      <w:r w:rsidRPr="008D3E6E">
        <w:t>generations;</w:t>
      </w:r>
    </w:p>
    <w:p w14:paraId="04C00EEC" w14:textId="77777777" w:rsidR="00486FF8" w:rsidRPr="008D3E6E" w:rsidRDefault="00000000">
      <w:pPr>
        <w:pStyle w:val="ListBullet"/>
        <w:spacing w:after="50" w:line="250" w:lineRule="auto"/>
        <w:ind w:left="369" w:hanging="142"/>
      </w:pPr>
      <w:r w:rsidRPr="008D3E6E">
        <w:t>open software;</w:t>
      </w:r>
    </w:p>
    <w:p w14:paraId="57092D6E" w14:textId="77777777" w:rsidR="00486FF8" w:rsidRPr="008D3E6E" w:rsidRDefault="00000000">
      <w:pPr>
        <w:pStyle w:val="ListBullet"/>
        <w:spacing w:after="50" w:line="250" w:lineRule="auto"/>
        <w:ind w:left="369" w:hanging="142"/>
      </w:pPr>
      <w:r w:rsidRPr="008D3E6E">
        <w:t>clouds;</w:t>
      </w:r>
    </w:p>
    <w:p w14:paraId="1620A98F" w14:textId="77777777" w:rsidR="00486FF8" w:rsidRPr="008D3E6E" w:rsidRDefault="00000000">
      <w:pPr>
        <w:pStyle w:val="ListBullet"/>
        <w:spacing w:after="50" w:line="250" w:lineRule="auto"/>
        <w:ind w:left="369" w:hanging="142"/>
      </w:pPr>
      <w:r w:rsidRPr="008D3E6E">
        <w:t>local deployments;</w:t>
      </w:r>
    </w:p>
    <w:p w14:paraId="7E158932" w14:textId="77777777" w:rsidR="00486FF8" w:rsidRPr="008D3E6E" w:rsidRDefault="00000000">
      <w:pPr>
        <w:pStyle w:val="ListBullet"/>
        <w:spacing w:after="50" w:line="250" w:lineRule="auto"/>
        <w:ind w:left="369" w:hanging="142"/>
      </w:pPr>
      <w:r w:rsidRPr="008D3E6E">
        <w:t>national systems;</w:t>
      </w:r>
    </w:p>
    <w:p w14:paraId="1B3D307D" w14:textId="77777777" w:rsidR="00486FF8" w:rsidRPr="008D3E6E" w:rsidRDefault="00000000">
      <w:pPr>
        <w:pStyle w:val="ListBullet"/>
        <w:spacing w:after="50" w:line="250" w:lineRule="auto"/>
        <w:ind w:left="369" w:hanging="142"/>
      </w:pPr>
      <w:r w:rsidRPr="008D3E6E">
        <w:t>future accelerators.</w:t>
      </w:r>
    </w:p>
    <w:p w14:paraId="1579DF7D" w14:textId="77777777" w:rsidR="00486FF8" w:rsidRPr="008D3E6E" w:rsidRDefault="00000000">
      <w:pPr>
        <w:pStyle w:val="Heading2"/>
      </w:pPr>
      <w:r w:rsidRPr="008D3E6E">
        <w:rPr>
          <w:rFonts w:ascii="Arial" w:hAnsi="Arial"/>
        </w:rPr>
        <w:t>Quantum in Moreton Bay</w:t>
      </w:r>
    </w:p>
    <w:p w14:paraId="7F7F7B19" w14:textId="77777777" w:rsidR="00486FF8" w:rsidRPr="008D3E6E" w:rsidRDefault="00000000">
      <w:proofErr w:type="spellStart"/>
      <w:r w:rsidRPr="008D3E6E">
        <w:t>PsiQuantum</w:t>
      </w:r>
      <w:proofErr w:type="spellEnd"/>
      <w:r w:rsidRPr="008D3E6E">
        <w:t xml:space="preserve"> broke ground at Moreton Bay Central in June 2026 for its proposed utility-scale fault-tolerant photonic quantum computer. Its Griffith University Test and Validation Lab opened the previous month.</w:t>
      </w:r>
      <w:r w:rsidRPr="008D3E6E">
        <w:rPr>
          <w:color w:val="0D7C82"/>
          <w:sz w:val="18"/>
          <w:vertAlign w:val="superscript"/>
        </w:rPr>
        <w:t>[19]</w:t>
      </w:r>
    </w:p>
    <w:p w14:paraId="58A2733A" w14:textId="77777777" w:rsidR="00486FF8" w:rsidRPr="008D3E6E" w:rsidRDefault="00000000">
      <w:r w:rsidRPr="008D3E6E">
        <w:t>Quantum computing is not a simple replacement for GPU racks.</w:t>
      </w:r>
    </w:p>
    <w:p w14:paraId="6B2B6FBA" w14:textId="77777777" w:rsidR="00486FF8" w:rsidRPr="008D3E6E" w:rsidRDefault="00000000">
      <w:r w:rsidRPr="008D3E6E">
        <w:t>It addresses different classes of problems.</w:t>
      </w:r>
    </w:p>
    <w:p w14:paraId="7C6A35D7" w14:textId="77777777" w:rsidR="00486FF8" w:rsidRPr="008D3E6E" w:rsidRDefault="00000000">
      <w:r w:rsidRPr="008D3E6E">
        <w:t xml:space="preserve">Its presence in </w:t>
      </w:r>
      <w:proofErr w:type="gramStart"/>
      <w:r w:rsidRPr="008D3E6E">
        <w:t>South East</w:t>
      </w:r>
      <w:proofErr w:type="gramEnd"/>
      <w:r w:rsidRPr="008D3E6E">
        <w:t xml:space="preserve"> Queensland strengthens the case for a connected capability corridor linking:</w:t>
      </w:r>
    </w:p>
    <w:p w14:paraId="11A0824D" w14:textId="77777777" w:rsidR="00486FF8" w:rsidRPr="008D3E6E" w:rsidRDefault="00000000">
      <w:pPr>
        <w:pStyle w:val="ListBullet"/>
        <w:spacing w:after="50" w:line="250" w:lineRule="auto"/>
        <w:ind w:left="369" w:hanging="142"/>
      </w:pPr>
      <w:r w:rsidRPr="008D3E6E">
        <w:t>CSIRO Vetra at Pullenvale;</w:t>
      </w:r>
    </w:p>
    <w:p w14:paraId="55B38DED" w14:textId="77777777" w:rsidR="00486FF8" w:rsidRPr="008D3E6E" w:rsidRDefault="00000000">
      <w:pPr>
        <w:pStyle w:val="ListBullet"/>
        <w:spacing w:after="50" w:line="250" w:lineRule="auto"/>
        <w:ind w:left="369" w:hanging="142"/>
      </w:pPr>
      <w:r w:rsidRPr="008D3E6E">
        <w:t>universities;</w:t>
      </w:r>
    </w:p>
    <w:p w14:paraId="6458A1A6" w14:textId="77777777" w:rsidR="00486FF8" w:rsidRPr="008D3E6E" w:rsidRDefault="00000000">
      <w:pPr>
        <w:pStyle w:val="ListBullet"/>
        <w:spacing w:after="50" w:line="250" w:lineRule="auto"/>
        <w:ind w:left="369" w:hanging="142"/>
      </w:pPr>
      <w:r w:rsidRPr="008D3E6E">
        <w:t>hospitals;</w:t>
      </w:r>
    </w:p>
    <w:p w14:paraId="373E545E" w14:textId="77777777" w:rsidR="00486FF8" w:rsidRPr="008D3E6E" w:rsidRDefault="00000000">
      <w:pPr>
        <w:pStyle w:val="ListBullet"/>
        <w:spacing w:after="50" w:line="250" w:lineRule="auto"/>
        <w:ind w:left="369" w:hanging="142"/>
      </w:pPr>
      <w:r w:rsidRPr="008D3E6E">
        <w:t>community compute;</w:t>
      </w:r>
    </w:p>
    <w:p w14:paraId="6D3765AC" w14:textId="77777777" w:rsidR="00486FF8" w:rsidRPr="008D3E6E" w:rsidRDefault="00000000">
      <w:pPr>
        <w:pStyle w:val="ListBullet"/>
        <w:spacing w:after="50" w:line="250" w:lineRule="auto"/>
        <w:ind w:left="369" w:hanging="142"/>
      </w:pPr>
      <w:r w:rsidRPr="008D3E6E">
        <w:t>Brisbane 2032;</w:t>
      </w:r>
    </w:p>
    <w:p w14:paraId="01447B4A" w14:textId="77777777" w:rsidR="00486FF8" w:rsidRPr="008D3E6E" w:rsidRDefault="00000000">
      <w:pPr>
        <w:pStyle w:val="ListBullet"/>
        <w:spacing w:after="50" w:line="250" w:lineRule="auto"/>
        <w:ind w:left="369" w:hanging="142"/>
      </w:pPr>
      <w:r w:rsidRPr="008D3E6E">
        <w:t>Moreton Bay quantum systems;</w:t>
      </w:r>
    </w:p>
    <w:p w14:paraId="3B3A667A" w14:textId="77777777" w:rsidR="00486FF8" w:rsidRPr="008D3E6E" w:rsidRDefault="00000000">
      <w:pPr>
        <w:pStyle w:val="ListBullet"/>
        <w:spacing w:after="50" w:line="250" w:lineRule="auto"/>
        <w:ind w:left="369" w:hanging="142"/>
      </w:pPr>
      <w:r w:rsidRPr="008D3E6E">
        <w:t>Redlands and Minjerribah;</w:t>
      </w:r>
    </w:p>
    <w:p w14:paraId="4A7A30AF" w14:textId="77777777" w:rsidR="00486FF8" w:rsidRPr="008D3E6E" w:rsidRDefault="00000000">
      <w:pPr>
        <w:pStyle w:val="ListBullet"/>
        <w:spacing w:after="50" w:line="250" w:lineRule="auto"/>
        <w:ind w:left="369" w:hanging="142"/>
      </w:pPr>
      <w:r w:rsidRPr="008D3E6E">
        <w:t>national supercomputing;</w:t>
      </w:r>
    </w:p>
    <w:p w14:paraId="4CAA9120" w14:textId="77777777" w:rsidR="00486FF8" w:rsidRPr="008D3E6E" w:rsidRDefault="00000000">
      <w:pPr>
        <w:pStyle w:val="ListBullet"/>
        <w:spacing w:after="50" w:line="250" w:lineRule="auto"/>
        <w:ind w:left="369" w:hanging="142"/>
      </w:pPr>
      <w:r w:rsidRPr="008D3E6E">
        <w:t>Pacific research partners.</w:t>
      </w:r>
    </w:p>
    <w:p w14:paraId="468E5383" w14:textId="77777777" w:rsidR="00486FF8" w:rsidRPr="008D3E6E" w:rsidRDefault="00000000">
      <w:pPr>
        <w:pStyle w:val="Heading2"/>
      </w:pPr>
      <w:r w:rsidRPr="008D3E6E">
        <w:rPr>
          <w:rFonts w:ascii="Arial" w:hAnsi="Arial"/>
        </w:rPr>
        <w:lastRenderedPageBreak/>
        <w:t>The orbital compute trajectory</w:t>
      </w:r>
    </w:p>
    <w:p w14:paraId="5D26AF17" w14:textId="77777777" w:rsidR="00486FF8" w:rsidRPr="008D3E6E" w:rsidRDefault="00000000">
      <w:r w:rsidRPr="008D3E6E">
        <w:t>SpaceX public filings in 2026 describe a vertically integrated architecture connecting:</w:t>
      </w:r>
    </w:p>
    <w:p w14:paraId="3017F1C7" w14:textId="77777777" w:rsidR="00486FF8" w:rsidRPr="008D3E6E" w:rsidRDefault="00000000">
      <w:pPr>
        <w:pStyle w:val="ListBullet"/>
        <w:spacing w:after="50" w:line="250" w:lineRule="auto"/>
        <w:ind w:left="369" w:hanging="142"/>
      </w:pPr>
      <w:r w:rsidRPr="008D3E6E">
        <w:t>TERAFAB advanced semiconductor manufacturing;</w:t>
      </w:r>
    </w:p>
    <w:p w14:paraId="21A332C4" w14:textId="77777777" w:rsidR="00486FF8" w:rsidRPr="008D3E6E" w:rsidRDefault="00000000">
      <w:pPr>
        <w:pStyle w:val="ListBullet"/>
        <w:spacing w:after="50" w:line="250" w:lineRule="auto"/>
        <w:ind w:left="369" w:hanging="142"/>
      </w:pPr>
      <w:r w:rsidRPr="008D3E6E">
        <w:t>Starship;</w:t>
      </w:r>
    </w:p>
    <w:p w14:paraId="0CDF4A05" w14:textId="77777777" w:rsidR="00486FF8" w:rsidRPr="008D3E6E" w:rsidRDefault="00000000">
      <w:pPr>
        <w:pStyle w:val="ListBullet"/>
        <w:spacing w:after="50" w:line="250" w:lineRule="auto"/>
        <w:ind w:left="369" w:hanging="142"/>
      </w:pPr>
      <w:r w:rsidRPr="008D3E6E">
        <w:t>Starlink V3;</w:t>
      </w:r>
    </w:p>
    <w:p w14:paraId="6D2759DC" w14:textId="77777777" w:rsidR="00486FF8" w:rsidRPr="008D3E6E" w:rsidRDefault="00000000">
      <w:pPr>
        <w:pStyle w:val="ListBullet"/>
        <w:spacing w:after="50" w:line="250" w:lineRule="auto"/>
        <w:ind w:left="369" w:hanging="142"/>
      </w:pPr>
      <w:r w:rsidRPr="008D3E6E">
        <w:t>terrestrial AI clusters;</w:t>
      </w:r>
    </w:p>
    <w:p w14:paraId="19AF4808" w14:textId="77777777" w:rsidR="00486FF8" w:rsidRPr="008D3E6E" w:rsidRDefault="00000000">
      <w:pPr>
        <w:pStyle w:val="ListBullet"/>
        <w:spacing w:after="50" w:line="250" w:lineRule="auto"/>
        <w:ind w:left="369" w:hanging="142"/>
      </w:pPr>
      <w:r w:rsidRPr="008D3E6E">
        <w:t>orbital AI compute.</w:t>
      </w:r>
    </w:p>
    <w:p w14:paraId="746B1F2A" w14:textId="77777777" w:rsidR="00486FF8" w:rsidRPr="008D3E6E" w:rsidRDefault="00000000">
      <w:r w:rsidRPr="008D3E6E">
        <w:t xml:space="preserve">The stated long-term TERAFAB goal is production of one terawatt of </w:t>
      </w:r>
      <w:proofErr w:type="spellStart"/>
      <w:r w:rsidRPr="008D3E6E">
        <w:t>compute</w:t>
      </w:r>
      <w:proofErr w:type="spellEnd"/>
      <w:r w:rsidRPr="008D3E6E">
        <w:t xml:space="preserve"> hardware per year, including chips optimised for the space environment.</w:t>
      </w:r>
      <w:r w:rsidRPr="008D3E6E">
        <w:rPr>
          <w:color w:val="0D7C82"/>
          <w:sz w:val="18"/>
          <w:vertAlign w:val="superscript"/>
        </w:rPr>
        <w:t>[20]</w:t>
      </w:r>
    </w:p>
    <w:p w14:paraId="4C977A4E" w14:textId="77777777" w:rsidR="00486FF8" w:rsidRPr="008D3E6E" w:rsidRDefault="00000000">
      <w:r w:rsidRPr="008D3E6E">
        <w:t>Starlink V3 is designed for approximately one terabit per second of downlink capacity per satellite. SpaceX states that one Starship deployment may carry up to 60 V3 satellites and add roughly 20 times the downlink capacity of a Falcon 9 V2 deployment.</w:t>
      </w:r>
      <w:r w:rsidRPr="008D3E6E">
        <w:rPr>
          <w:color w:val="0D7C82"/>
          <w:sz w:val="18"/>
          <w:vertAlign w:val="superscript"/>
        </w:rPr>
        <w:t>[21]</w:t>
      </w:r>
    </w:p>
    <w:p w14:paraId="6A3BD97A" w14:textId="77777777" w:rsidR="00486FF8" w:rsidRPr="008D3E6E" w:rsidRDefault="00000000">
      <w:r w:rsidRPr="008D3E6E">
        <w:t>A separate pending FCC application, SAT-LOA-20260630-00264, seeks authority for a third-generation system of up to 100,000 satellites.</w:t>
      </w:r>
      <w:r w:rsidRPr="008D3E6E">
        <w:rPr>
          <w:color w:val="0D7C82"/>
          <w:sz w:val="18"/>
          <w:vertAlign w:val="superscript"/>
        </w:rPr>
        <w:t>[22]</w:t>
      </w:r>
    </w:p>
    <w:p w14:paraId="151300AE" w14:textId="77777777" w:rsidR="00486FF8" w:rsidRPr="008D3E6E" w:rsidRDefault="00000000">
      <w:r w:rsidRPr="008D3E6E">
        <w:t xml:space="preserve">SpaceX filings also describe ambitions for large orbital AI-compute constellations connected by optical links. The </w:t>
      </w:r>
      <w:proofErr w:type="spellStart"/>
      <w:r w:rsidRPr="008D3E6E">
        <w:t>Starmind</w:t>
      </w:r>
      <w:proofErr w:type="spellEnd"/>
      <w:r w:rsidRPr="008D3E6E">
        <w:t xml:space="preserve"> name has emerged publicly for that trajectory.</w:t>
      </w:r>
    </w:p>
    <w:p w14:paraId="150DC125" w14:textId="77777777" w:rsidR="00486FF8" w:rsidRPr="008D3E6E" w:rsidRDefault="00000000">
      <w:pPr>
        <w:pStyle w:val="Heading2"/>
      </w:pPr>
      <w:r w:rsidRPr="008D3E6E">
        <w:rPr>
          <w:rFonts w:ascii="Arial" w:hAnsi="Arial"/>
        </w:rPr>
        <w:t>Launch cadence</w:t>
      </w:r>
    </w:p>
    <w:p w14:paraId="4BB7692E" w14:textId="77777777" w:rsidR="00486FF8" w:rsidRPr="008D3E6E" w:rsidRDefault="00000000">
      <w:r w:rsidRPr="008D3E6E">
        <w:t>SpaceX reported launching from four primary United States pads in 2025 and completing 170 missions across Falcon and Starship vehicles.</w:t>
      </w:r>
      <w:r w:rsidRPr="008D3E6E">
        <w:rPr>
          <w:color w:val="0D7C82"/>
          <w:sz w:val="18"/>
          <w:vertAlign w:val="superscript"/>
        </w:rPr>
        <w:t>[23]</w:t>
      </w:r>
    </w:p>
    <w:p w14:paraId="564AE127" w14:textId="77777777" w:rsidR="00486FF8" w:rsidRPr="008D3E6E" w:rsidRDefault="00000000">
      <w:r w:rsidRPr="008D3E6E">
        <w:t>Its Starship design objective is full and rapid reuse, with eventual multiple launches per day.</w:t>
      </w:r>
      <w:r w:rsidRPr="008D3E6E">
        <w:rPr>
          <w:color w:val="0D7C82"/>
          <w:sz w:val="18"/>
          <w:vertAlign w:val="superscript"/>
        </w:rPr>
        <w:t>[24]</w:t>
      </w:r>
    </w:p>
    <w:p w14:paraId="11AC6E09" w14:textId="77777777" w:rsidR="00486FF8" w:rsidRPr="008D3E6E" w:rsidRDefault="00000000">
      <w:r w:rsidRPr="008D3E6E">
        <w:t>NASA currently places Artemis IV no earlier than September 2028. The mission is intended to begin crewed assembly of Gateway and support another lunar surface expedition using a Human Landing System.</w:t>
      </w:r>
      <w:r w:rsidRPr="008D3E6E">
        <w:rPr>
          <w:color w:val="0D7C82"/>
          <w:sz w:val="18"/>
          <w:vertAlign w:val="superscript"/>
        </w:rPr>
        <w:t>[25]</w:t>
      </w:r>
    </w:p>
    <w:p w14:paraId="1F061315" w14:textId="77777777" w:rsidR="00486FF8" w:rsidRPr="008D3E6E" w:rsidRDefault="00000000">
      <w:r w:rsidRPr="008D3E6E">
        <w:t>NASA's Artemis V page describes late 2028 as a lunar surface mission and the point at which NASA expects to begin building its Moon base.</w:t>
      </w:r>
      <w:r w:rsidRPr="008D3E6E">
        <w:rPr>
          <w:color w:val="0D7C82"/>
          <w:sz w:val="18"/>
          <w:vertAlign w:val="superscript"/>
        </w:rPr>
        <w:t>[26]</w:t>
      </w:r>
    </w:p>
    <w:p w14:paraId="4716CEDE" w14:textId="77777777" w:rsidR="00486FF8" w:rsidRPr="008D3E6E" w:rsidRDefault="00000000">
      <w:r w:rsidRPr="008D3E6E">
        <w:t>These are declared industrial and mission trajectories, not achievements already in hand.</w:t>
      </w:r>
    </w:p>
    <w:p w14:paraId="510AE401" w14:textId="77777777" w:rsidR="00486FF8" w:rsidRPr="008D3E6E" w:rsidRDefault="00000000">
      <w:r w:rsidRPr="008D3E6E">
        <w:t>They are still powerful signals.</w:t>
      </w:r>
    </w:p>
    <w:p w14:paraId="29D9CD89" w14:textId="77777777" w:rsidR="00486FF8" w:rsidRPr="008D3E6E" w:rsidRDefault="00000000">
      <w:r w:rsidRPr="008D3E6E">
        <w:t>The planning horizon has moved from occasional launches and isolated satellites toward reusable mass transport, giant communications systems, orbital computation and sustained lunar infrastructure.</w:t>
      </w:r>
    </w:p>
    <w:p w14:paraId="23AECC13" w14:textId="77777777" w:rsidR="00486FF8" w:rsidRPr="008D3E6E" w:rsidRDefault="00000000">
      <w:pPr>
        <w:pStyle w:val="Heading2"/>
      </w:pPr>
      <w:r w:rsidRPr="008D3E6E">
        <w:rPr>
          <w:rFonts w:ascii="Arial" w:hAnsi="Arial"/>
        </w:rPr>
        <w:t>The Pacific question</w:t>
      </w:r>
    </w:p>
    <w:p w14:paraId="03D7BD70" w14:textId="77777777" w:rsidR="00486FF8" w:rsidRPr="008D3E6E" w:rsidRDefault="00000000">
      <w:r w:rsidRPr="008D3E6E">
        <w:t>Oceania should not respond by moving every egg from a terrestrial-data-centre basket into a SpaceX basket.</w:t>
      </w:r>
    </w:p>
    <w:p w14:paraId="068B1E93" w14:textId="77777777" w:rsidR="00486FF8" w:rsidRPr="008D3E6E" w:rsidRDefault="00000000">
      <w:r w:rsidRPr="008D3E6E">
        <w:t>It should build interfaces between all the baskets.</w:t>
      </w:r>
    </w:p>
    <w:p w14:paraId="22209950" w14:textId="77777777" w:rsidR="00486FF8" w:rsidRPr="008D3E6E" w:rsidRDefault="00000000">
      <w:r w:rsidRPr="008D3E6E">
        <w:t>Pacific countries should be able to use satellite connectivity without surrendering all local capability.</w:t>
      </w:r>
    </w:p>
    <w:p w14:paraId="57A65679" w14:textId="77777777" w:rsidR="00486FF8" w:rsidRPr="008D3E6E" w:rsidRDefault="00000000">
      <w:r w:rsidRPr="008D3E6E">
        <w:t>Australian researchers should be able to call orbital compute without giving the operator permanent ownership of the data or application.</w:t>
      </w:r>
    </w:p>
    <w:p w14:paraId="23503394" w14:textId="77777777" w:rsidR="00486FF8" w:rsidRPr="008D3E6E" w:rsidRDefault="00000000">
      <w:r w:rsidRPr="008D3E6E">
        <w:t>Communities should retain terrestrial, local and offline fallbacks.</w:t>
      </w:r>
    </w:p>
    <w:p w14:paraId="56D78384" w14:textId="77777777" w:rsidR="00486FF8" w:rsidRPr="008D3E6E" w:rsidRDefault="00000000">
      <w:r w:rsidRPr="008D3E6E">
        <w:t>Astronomy, orbital safety, space debris, night-sky heritage and atmospheric effects should become part of civic stewardship rather than somebody else's problem.</w:t>
      </w:r>
    </w:p>
    <w:p w14:paraId="24DD351F" w14:textId="77777777" w:rsidR="00486FF8" w:rsidRPr="008D3E6E" w:rsidRDefault="00000000">
      <w:r w:rsidRPr="008D3E6E">
        <w:t>The region can participate through:</w:t>
      </w:r>
    </w:p>
    <w:p w14:paraId="554BBBC1" w14:textId="77777777" w:rsidR="00486FF8" w:rsidRPr="008D3E6E" w:rsidRDefault="00000000">
      <w:pPr>
        <w:pStyle w:val="ListBullet"/>
        <w:spacing w:after="50" w:line="250" w:lineRule="auto"/>
        <w:ind w:left="369" w:hanging="142"/>
      </w:pPr>
      <w:r w:rsidRPr="008D3E6E">
        <w:t>ground stations;</w:t>
      </w:r>
    </w:p>
    <w:p w14:paraId="556EBE9E" w14:textId="77777777" w:rsidR="00486FF8" w:rsidRPr="008D3E6E" w:rsidRDefault="00000000">
      <w:pPr>
        <w:pStyle w:val="ListBullet"/>
        <w:spacing w:after="50" w:line="250" w:lineRule="auto"/>
        <w:ind w:left="369" w:hanging="142"/>
      </w:pPr>
      <w:r w:rsidRPr="008D3E6E">
        <w:t>optical and radio networks;</w:t>
      </w:r>
    </w:p>
    <w:p w14:paraId="149395A2" w14:textId="77777777" w:rsidR="00486FF8" w:rsidRPr="008D3E6E" w:rsidRDefault="00000000">
      <w:pPr>
        <w:pStyle w:val="ListBullet"/>
        <w:spacing w:after="50" w:line="250" w:lineRule="auto"/>
        <w:ind w:left="369" w:hanging="142"/>
      </w:pPr>
      <w:r w:rsidRPr="008D3E6E">
        <w:t>satellite data processing;</w:t>
      </w:r>
    </w:p>
    <w:p w14:paraId="7CE02058" w14:textId="77777777" w:rsidR="00486FF8" w:rsidRPr="008D3E6E" w:rsidRDefault="00000000">
      <w:pPr>
        <w:pStyle w:val="ListBullet"/>
        <w:spacing w:after="50" w:line="250" w:lineRule="auto"/>
        <w:ind w:left="369" w:hanging="142"/>
      </w:pPr>
      <w:r w:rsidRPr="008D3E6E">
        <w:t>climate and ocean observation;</w:t>
      </w:r>
    </w:p>
    <w:p w14:paraId="3D45CE86" w14:textId="77777777" w:rsidR="00486FF8" w:rsidRPr="008D3E6E" w:rsidRDefault="00000000">
      <w:pPr>
        <w:pStyle w:val="ListBullet"/>
        <w:spacing w:after="50" w:line="250" w:lineRule="auto"/>
        <w:ind w:left="369" w:hanging="142"/>
      </w:pPr>
      <w:r w:rsidRPr="008D3E6E">
        <w:t>space-weather sensing;</w:t>
      </w:r>
    </w:p>
    <w:p w14:paraId="3A10BC94" w14:textId="77777777" w:rsidR="00486FF8" w:rsidRPr="008D3E6E" w:rsidRDefault="00000000">
      <w:pPr>
        <w:pStyle w:val="ListBullet"/>
        <w:spacing w:after="50" w:line="250" w:lineRule="auto"/>
        <w:ind w:left="369" w:hanging="142"/>
      </w:pPr>
      <w:r w:rsidRPr="008D3E6E">
        <w:t>astronomy;</w:t>
      </w:r>
    </w:p>
    <w:p w14:paraId="2F1F41B3" w14:textId="77777777" w:rsidR="00486FF8" w:rsidRPr="008D3E6E" w:rsidRDefault="00000000">
      <w:pPr>
        <w:pStyle w:val="ListBullet"/>
        <w:spacing w:after="50" w:line="250" w:lineRule="auto"/>
        <w:ind w:left="369" w:hanging="142"/>
      </w:pPr>
      <w:r w:rsidRPr="008D3E6E">
        <w:t>robotics;</w:t>
      </w:r>
    </w:p>
    <w:p w14:paraId="5D2831E3" w14:textId="77777777" w:rsidR="00486FF8" w:rsidRPr="008D3E6E" w:rsidRDefault="00000000">
      <w:pPr>
        <w:pStyle w:val="ListBullet"/>
        <w:spacing w:after="50" w:line="250" w:lineRule="auto"/>
        <w:ind w:left="369" w:hanging="142"/>
      </w:pPr>
      <w:r w:rsidRPr="008D3E6E">
        <w:lastRenderedPageBreak/>
        <w:t>materials science;</w:t>
      </w:r>
    </w:p>
    <w:p w14:paraId="6A0EC4B4" w14:textId="77777777" w:rsidR="00486FF8" w:rsidRPr="008D3E6E" w:rsidRDefault="00000000">
      <w:pPr>
        <w:pStyle w:val="ListBullet"/>
        <w:spacing w:after="50" w:line="250" w:lineRule="auto"/>
        <w:ind w:left="369" w:hanging="142"/>
      </w:pPr>
      <w:r w:rsidRPr="008D3E6E">
        <w:t>closed-loop habitats;</w:t>
      </w:r>
    </w:p>
    <w:p w14:paraId="539D152A" w14:textId="77777777" w:rsidR="00486FF8" w:rsidRPr="008D3E6E" w:rsidRDefault="00000000">
      <w:pPr>
        <w:pStyle w:val="ListBullet"/>
        <w:spacing w:after="50" w:line="250" w:lineRule="auto"/>
        <w:ind w:left="369" w:hanging="142"/>
      </w:pPr>
      <w:r w:rsidRPr="008D3E6E">
        <w:t>public education;</w:t>
      </w:r>
    </w:p>
    <w:p w14:paraId="4C41DC0D" w14:textId="77777777" w:rsidR="00486FF8" w:rsidRPr="008D3E6E" w:rsidRDefault="00000000">
      <w:pPr>
        <w:pStyle w:val="ListBullet"/>
        <w:spacing w:after="50" w:line="250" w:lineRule="auto"/>
        <w:ind w:left="369" w:hanging="142"/>
      </w:pPr>
      <w:r w:rsidRPr="008D3E6E">
        <w:t>governance;</w:t>
      </w:r>
    </w:p>
    <w:p w14:paraId="15A3B8DD" w14:textId="77777777" w:rsidR="00486FF8" w:rsidRPr="008D3E6E" w:rsidRDefault="00000000">
      <w:pPr>
        <w:pStyle w:val="ListBullet"/>
        <w:spacing w:after="50" w:line="250" w:lineRule="auto"/>
        <w:ind w:left="369" w:hanging="142"/>
      </w:pPr>
      <w:r w:rsidRPr="008D3E6E">
        <w:t>environmental monitoring;</w:t>
      </w:r>
    </w:p>
    <w:p w14:paraId="44F7BD78" w14:textId="77777777" w:rsidR="00486FF8" w:rsidRPr="008D3E6E" w:rsidRDefault="00000000">
      <w:pPr>
        <w:pStyle w:val="ListBullet"/>
        <w:spacing w:after="50" w:line="250" w:lineRule="auto"/>
        <w:ind w:left="369" w:hanging="142"/>
      </w:pPr>
      <w:r w:rsidRPr="008D3E6E">
        <w:t>human oversight.</w:t>
      </w:r>
    </w:p>
    <w:p w14:paraId="6F2C6D7F" w14:textId="77777777" w:rsidR="00486FF8" w:rsidRPr="008D3E6E" w:rsidRDefault="00000000">
      <w:r w:rsidRPr="008D3E6E">
        <w:t>The point is not to worship one company.</w:t>
      </w:r>
    </w:p>
    <w:p w14:paraId="1671973A" w14:textId="77777777" w:rsidR="00486FF8" w:rsidRPr="008D3E6E" w:rsidRDefault="00000000">
      <w:r w:rsidRPr="008D3E6E">
        <w:t>The point is to prepare people to work with a rapidly expanding field without surrendering themselves to it.</w:t>
      </w:r>
    </w:p>
    <w:p w14:paraId="1EC349BD" w14:textId="77777777" w:rsidR="00486FF8" w:rsidRPr="008D3E6E" w:rsidRDefault="00000000">
      <w:pPr>
        <w:pStyle w:val="ProtopianQuote"/>
        <w:keepLines/>
        <w:pBdr>
          <w:left w:val="single" w:sz="18" w:space="6" w:color="D6A84B"/>
        </w:pBdr>
        <w:shd w:val="clear" w:color="auto" w:fill="FFF8E8"/>
        <w:rPr>
          <w:lang w:val="en-AU"/>
        </w:rPr>
      </w:pPr>
      <w:r w:rsidRPr="008D3E6E">
        <w:rPr>
          <w:rFonts w:ascii="Arial" w:hAnsi="Arial"/>
          <w:b/>
          <w:lang w:val="en-AU"/>
        </w:rPr>
        <w:t>Do not put all our eggs in one basket. Build the interfaces between the baskets.</w:t>
      </w:r>
    </w:p>
    <w:p w14:paraId="44F09DF1" w14:textId="77777777" w:rsidR="00486FF8" w:rsidRPr="008D3E6E" w:rsidRDefault="00000000">
      <w:pPr>
        <w:pStyle w:val="Heading1"/>
        <w:pBdr>
          <w:bottom w:val="single" w:sz="8" w:space="3" w:color="D6A84B"/>
        </w:pBdr>
      </w:pPr>
      <w:r w:rsidRPr="008D3E6E">
        <w:rPr>
          <w:rFonts w:ascii="Arial" w:hAnsi="Arial"/>
        </w:rPr>
        <w:lastRenderedPageBreak/>
        <w:t>17. Three eclipses and a public learning timeline</w:t>
      </w:r>
    </w:p>
    <w:p w14:paraId="5DE80EED" w14:textId="77777777" w:rsidR="00486FF8" w:rsidRPr="008D3E6E" w:rsidRDefault="00000000">
      <w:r w:rsidRPr="008D3E6E">
        <w:t>Australia is entering an extraordinary eclipse period.</w:t>
      </w:r>
    </w:p>
    <w:p w14:paraId="2A9174EA" w14:textId="77777777" w:rsidR="00486FF8" w:rsidRPr="008D3E6E" w:rsidRDefault="00000000">
      <w:r w:rsidRPr="008D3E6E">
        <w:t>The events can become milestones for citizen science, culture, training, distributed sensors and regional cooperation.</w:t>
      </w:r>
    </w:p>
    <w:p w14:paraId="293EEE2E" w14:textId="77777777" w:rsidR="00486FF8" w:rsidRPr="008D3E6E" w:rsidRDefault="00000000">
      <w:pPr>
        <w:pStyle w:val="Heading2"/>
      </w:pPr>
      <w:r w:rsidRPr="008D3E6E">
        <w:rPr>
          <w:rFonts w:ascii="Arial" w:hAnsi="Arial"/>
        </w:rPr>
        <w:t>22 July 2028</w:t>
      </w:r>
    </w:p>
    <w:p w14:paraId="6E4424E3" w14:textId="77777777" w:rsidR="00486FF8" w:rsidRPr="008D3E6E" w:rsidRDefault="00000000">
      <w:r w:rsidRPr="008D3E6E">
        <w:t>A total solar eclipse crosses Australia and passes directly over Sydney.</w:t>
      </w:r>
      <w:r w:rsidRPr="008D3E6E">
        <w:rPr>
          <w:color w:val="0D7C82"/>
          <w:sz w:val="18"/>
          <w:vertAlign w:val="superscript"/>
        </w:rPr>
        <w:t>[27]</w:t>
      </w:r>
    </w:p>
    <w:p w14:paraId="474811EC" w14:textId="77777777" w:rsidR="00486FF8" w:rsidRPr="008D3E6E" w:rsidRDefault="00000000">
      <w:r w:rsidRPr="008D3E6E">
        <w:t>This can become a first national-scale rehearsal for:</w:t>
      </w:r>
    </w:p>
    <w:p w14:paraId="32E47582" w14:textId="77777777" w:rsidR="00486FF8" w:rsidRPr="008D3E6E" w:rsidRDefault="00000000">
      <w:pPr>
        <w:pStyle w:val="ListBullet"/>
        <w:spacing w:after="50" w:line="250" w:lineRule="auto"/>
        <w:ind w:left="369" w:hanging="142"/>
      </w:pPr>
      <w:r w:rsidRPr="008D3E6E">
        <w:t>eclipse education;</w:t>
      </w:r>
    </w:p>
    <w:p w14:paraId="017CCFDA" w14:textId="77777777" w:rsidR="00486FF8" w:rsidRPr="008D3E6E" w:rsidRDefault="00000000">
      <w:pPr>
        <w:pStyle w:val="ListBullet"/>
        <w:spacing w:after="50" w:line="250" w:lineRule="auto"/>
        <w:ind w:left="369" w:hanging="142"/>
      </w:pPr>
      <w:r w:rsidRPr="008D3E6E">
        <w:t>safe observation;</w:t>
      </w:r>
    </w:p>
    <w:p w14:paraId="2C3E8695" w14:textId="77777777" w:rsidR="00486FF8" w:rsidRPr="008D3E6E" w:rsidRDefault="00000000">
      <w:pPr>
        <w:pStyle w:val="ListBullet"/>
        <w:spacing w:after="50" w:line="250" w:lineRule="auto"/>
        <w:ind w:left="369" w:hanging="142"/>
      </w:pPr>
      <w:r w:rsidRPr="008D3E6E">
        <w:t>public astronomy;</w:t>
      </w:r>
    </w:p>
    <w:p w14:paraId="75BDD84B" w14:textId="77777777" w:rsidR="00486FF8" w:rsidRPr="008D3E6E" w:rsidRDefault="00000000">
      <w:pPr>
        <w:pStyle w:val="ListBullet"/>
        <w:spacing w:after="50" w:line="250" w:lineRule="auto"/>
        <w:ind w:left="369" w:hanging="142"/>
      </w:pPr>
      <w:r w:rsidRPr="008D3E6E">
        <w:t>distributed sensors;</w:t>
      </w:r>
    </w:p>
    <w:p w14:paraId="0F1FBC9B" w14:textId="77777777" w:rsidR="00486FF8" w:rsidRPr="008D3E6E" w:rsidRDefault="00000000">
      <w:pPr>
        <w:pStyle w:val="ListBullet"/>
        <w:spacing w:after="50" w:line="250" w:lineRule="auto"/>
        <w:ind w:left="369" w:hanging="142"/>
      </w:pPr>
      <w:r w:rsidRPr="008D3E6E">
        <w:t>local AI interpretation;</w:t>
      </w:r>
    </w:p>
    <w:p w14:paraId="4F935236" w14:textId="77777777" w:rsidR="00486FF8" w:rsidRPr="008D3E6E" w:rsidRDefault="00000000">
      <w:pPr>
        <w:pStyle w:val="ListBullet"/>
        <w:spacing w:after="50" w:line="250" w:lineRule="auto"/>
        <w:ind w:left="369" w:hanging="142"/>
      </w:pPr>
      <w:r w:rsidRPr="008D3E6E">
        <w:t>transport and crowd digital twins;</w:t>
      </w:r>
    </w:p>
    <w:p w14:paraId="61C5BB88" w14:textId="77777777" w:rsidR="00486FF8" w:rsidRPr="008D3E6E" w:rsidRDefault="00000000">
      <w:pPr>
        <w:pStyle w:val="ListBullet"/>
        <w:spacing w:after="50" w:line="250" w:lineRule="auto"/>
        <w:ind w:left="369" w:hanging="142"/>
      </w:pPr>
      <w:r w:rsidRPr="008D3E6E">
        <w:t>art and music;</w:t>
      </w:r>
    </w:p>
    <w:p w14:paraId="79B8290B" w14:textId="77777777" w:rsidR="00486FF8" w:rsidRPr="008D3E6E" w:rsidRDefault="00000000">
      <w:pPr>
        <w:pStyle w:val="ListBullet"/>
        <w:spacing w:after="50" w:line="250" w:lineRule="auto"/>
        <w:ind w:left="369" w:hanging="142"/>
      </w:pPr>
      <w:r w:rsidRPr="008D3E6E">
        <w:t>regional data sharing;</w:t>
      </w:r>
    </w:p>
    <w:p w14:paraId="290B86A1" w14:textId="77777777" w:rsidR="00486FF8" w:rsidRPr="008D3E6E" w:rsidRDefault="00000000">
      <w:pPr>
        <w:pStyle w:val="ListBullet"/>
        <w:spacing w:after="50" w:line="250" w:lineRule="auto"/>
        <w:ind w:left="369" w:hanging="142"/>
      </w:pPr>
      <w:r w:rsidRPr="008D3E6E">
        <w:t>space-weather literacy.</w:t>
      </w:r>
    </w:p>
    <w:p w14:paraId="3A389D3D" w14:textId="77777777" w:rsidR="00486FF8" w:rsidRPr="008D3E6E" w:rsidRDefault="00000000">
      <w:pPr>
        <w:pStyle w:val="Heading2"/>
      </w:pPr>
      <w:r w:rsidRPr="008D3E6E">
        <w:rPr>
          <w:rFonts w:ascii="Arial" w:hAnsi="Arial"/>
        </w:rPr>
        <w:t>25 November 2030</w:t>
      </w:r>
    </w:p>
    <w:p w14:paraId="28F50354" w14:textId="77777777" w:rsidR="00486FF8" w:rsidRPr="008D3E6E" w:rsidRDefault="00000000">
      <w:r w:rsidRPr="008D3E6E">
        <w:t>The path of totality crosses South Australia, north-west New South Wales and southern Queensland, ending just north-west of Brisbane. Brisbane is expected to experience a deep partial eclipse near sunset.</w:t>
      </w:r>
      <w:r w:rsidRPr="008D3E6E">
        <w:rPr>
          <w:color w:val="0D7C82"/>
          <w:sz w:val="18"/>
          <w:vertAlign w:val="superscript"/>
        </w:rPr>
        <w:t>[28]</w:t>
      </w:r>
    </w:p>
    <w:p w14:paraId="5A8D8302" w14:textId="77777777" w:rsidR="00486FF8" w:rsidRPr="008D3E6E" w:rsidRDefault="00000000">
      <w:r w:rsidRPr="008D3E6E">
        <w:t xml:space="preserve">This can become a </w:t>
      </w:r>
      <w:proofErr w:type="gramStart"/>
      <w:r w:rsidRPr="008D3E6E">
        <w:t>South East</w:t>
      </w:r>
      <w:proofErr w:type="gramEnd"/>
      <w:r w:rsidRPr="008D3E6E">
        <w:t xml:space="preserve"> Queensland rehearsal for Brisbane 2032.</w:t>
      </w:r>
    </w:p>
    <w:p w14:paraId="01E7C73C" w14:textId="77777777" w:rsidR="00486FF8" w:rsidRPr="008D3E6E" w:rsidRDefault="00000000">
      <w:pPr>
        <w:pStyle w:val="Heading2"/>
      </w:pPr>
      <w:r w:rsidRPr="008D3E6E">
        <w:rPr>
          <w:rFonts w:ascii="Arial" w:hAnsi="Arial"/>
        </w:rPr>
        <w:t>Brisbane 2032</w:t>
      </w:r>
    </w:p>
    <w:p w14:paraId="33D304AA" w14:textId="77777777" w:rsidR="00486FF8" w:rsidRPr="008D3E6E" w:rsidRDefault="00000000">
      <w:r w:rsidRPr="008D3E6E">
        <w:t>By 2032, the region could have:</w:t>
      </w:r>
    </w:p>
    <w:p w14:paraId="4166CC9F" w14:textId="77777777" w:rsidR="00486FF8" w:rsidRPr="008D3E6E" w:rsidRDefault="00000000">
      <w:pPr>
        <w:pStyle w:val="ListBullet"/>
        <w:spacing w:after="50" w:line="250" w:lineRule="auto"/>
        <w:ind w:left="369" w:hanging="142"/>
      </w:pPr>
      <w:r w:rsidRPr="008D3E6E">
        <w:t>community compute nodes;</w:t>
      </w:r>
    </w:p>
    <w:p w14:paraId="1FC4B898" w14:textId="77777777" w:rsidR="00486FF8" w:rsidRPr="008D3E6E" w:rsidRDefault="00000000">
      <w:pPr>
        <w:pStyle w:val="ListBullet"/>
        <w:spacing w:after="50" w:line="250" w:lineRule="auto"/>
        <w:ind w:left="369" w:hanging="142"/>
      </w:pPr>
      <w:r w:rsidRPr="008D3E6E">
        <w:t>trained volunteers;</w:t>
      </w:r>
    </w:p>
    <w:p w14:paraId="58EA67F9" w14:textId="77777777" w:rsidR="00486FF8" w:rsidRPr="008D3E6E" w:rsidRDefault="00000000">
      <w:pPr>
        <w:pStyle w:val="ListBullet"/>
        <w:spacing w:after="50" w:line="250" w:lineRule="auto"/>
        <w:ind w:left="369" w:hanging="142"/>
      </w:pPr>
      <w:r w:rsidRPr="008D3E6E">
        <w:t>digital twins;</w:t>
      </w:r>
    </w:p>
    <w:p w14:paraId="33A3A39C" w14:textId="77777777" w:rsidR="00486FF8" w:rsidRPr="008D3E6E" w:rsidRDefault="00000000">
      <w:pPr>
        <w:pStyle w:val="ListBullet"/>
        <w:spacing w:after="50" w:line="250" w:lineRule="auto"/>
        <w:ind w:left="369" w:hanging="142"/>
      </w:pPr>
      <w:r w:rsidRPr="008D3E6E">
        <w:t>XR learning;</w:t>
      </w:r>
    </w:p>
    <w:p w14:paraId="27C85D95" w14:textId="77777777" w:rsidR="00486FF8" w:rsidRPr="008D3E6E" w:rsidRDefault="00000000">
      <w:pPr>
        <w:pStyle w:val="ListBullet"/>
        <w:spacing w:after="50" w:line="250" w:lineRule="auto"/>
        <w:ind w:left="369" w:hanging="142"/>
      </w:pPr>
      <w:r w:rsidRPr="008D3E6E">
        <w:t>disaster kiosks;</w:t>
      </w:r>
    </w:p>
    <w:p w14:paraId="4CBAE2A9" w14:textId="77777777" w:rsidR="00486FF8" w:rsidRPr="008D3E6E" w:rsidRDefault="00000000">
      <w:pPr>
        <w:pStyle w:val="ListBullet"/>
        <w:spacing w:after="50" w:line="250" w:lineRule="auto"/>
        <w:ind w:left="369" w:hanging="142"/>
      </w:pPr>
      <w:r w:rsidRPr="008D3E6E">
        <w:t>food and health pilots;</w:t>
      </w:r>
    </w:p>
    <w:p w14:paraId="38965CD0" w14:textId="77777777" w:rsidR="00486FF8" w:rsidRPr="008D3E6E" w:rsidRDefault="00000000">
      <w:pPr>
        <w:pStyle w:val="ListBullet"/>
        <w:spacing w:after="50" w:line="250" w:lineRule="auto"/>
        <w:ind w:left="369" w:hanging="142"/>
      </w:pPr>
      <w:r w:rsidRPr="008D3E6E">
        <w:t>Pacific youth exchanges;</w:t>
      </w:r>
    </w:p>
    <w:p w14:paraId="7B737538" w14:textId="77777777" w:rsidR="00486FF8" w:rsidRPr="008D3E6E" w:rsidRDefault="00000000">
      <w:pPr>
        <w:pStyle w:val="ListBullet"/>
        <w:spacing w:after="50" w:line="250" w:lineRule="auto"/>
        <w:ind w:left="369" w:hanging="142"/>
      </w:pPr>
      <w:r w:rsidRPr="008D3E6E">
        <w:t>citizen-science networks.</w:t>
      </w:r>
    </w:p>
    <w:p w14:paraId="1764E77F" w14:textId="77777777" w:rsidR="00486FF8" w:rsidRPr="008D3E6E" w:rsidRDefault="00000000">
      <w:pPr>
        <w:pStyle w:val="Heading2"/>
      </w:pPr>
      <w:r w:rsidRPr="008D3E6E">
        <w:rPr>
          <w:rFonts w:ascii="Arial" w:hAnsi="Arial"/>
        </w:rPr>
        <w:t>July 2035</w:t>
      </w:r>
    </w:p>
    <w:p w14:paraId="1511BA3F" w14:textId="77777777" w:rsidR="00486FF8" w:rsidRPr="008D3E6E" w:rsidRDefault="00000000">
      <w:r w:rsidRPr="008D3E6E">
        <w:t>GAJRA Earth proposes using the 50th anniversary of Live Aid as a horizon for globally synchronised art, music and participatory reflection.</w:t>
      </w:r>
    </w:p>
    <w:p w14:paraId="6422C4D2" w14:textId="77777777" w:rsidR="00486FF8" w:rsidRPr="008D3E6E" w:rsidRDefault="00000000">
      <w:r w:rsidRPr="008D3E6E">
        <w:t>The three themes are:</w:t>
      </w:r>
    </w:p>
    <w:p w14:paraId="24E5A680" w14:textId="77777777" w:rsidR="00486FF8" w:rsidRPr="008D3E6E" w:rsidRDefault="00000000">
      <w:pPr>
        <w:pStyle w:val="ListBullet"/>
        <w:spacing w:after="50" w:line="250" w:lineRule="auto"/>
        <w:ind w:left="369" w:hanging="142"/>
      </w:pPr>
      <w:r w:rsidRPr="008D3E6E">
        <w:t>Past;</w:t>
      </w:r>
    </w:p>
    <w:p w14:paraId="193139CB" w14:textId="77777777" w:rsidR="00486FF8" w:rsidRPr="008D3E6E" w:rsidRDefault="00000000">
      <w:pPr>
        <w:pStyle w:val="ListBullet"/>
        <w:spacing w:after="50" w:line="250" w:lineRule="auto"/>
        <w:ind w:left="369" w:hanging="142"/>
      </w:pPr>
      <w:r w:rsidRPr="008D3E6E">
        <w:t>Present;</w:t>
      </w:r>
    </w:p>
    <w:p w14:paraId="1082EA8E" w14:textId="77777777" w:rsidR="00486FF8" w:rsidRPr="008D3E6E" w:rsidRDefault="00000000">
      <w:pPr>
        <w:pStyle w:val="ListBullet"/>
        <w:spacing w:after="50" w:line="250" w:lineRule="auto"/>
        <w:ind w:left="369" w:hanging="142"/>
      </w:pPr>
      <w:r w:rsidRPr="008D3E6E">
        <w:t>Future.</w:t>
      </w:r>
    </w:p>
    <w:p w14:paraId="096CF9D8" w14:textId="77777777" w:rsidR="00486FF8" w:rsidRPr="008D3E6E" w:rsidRDefault="00000000">
      <w:r w:rsidRPr="008D3E6E">
        <w:t>The event can invite people to declare values, virtues, hopes, lessons and definitions of Joyful Responsible Abundance.</w:t>
      </w:r>
    </w:p>
    <w:p w14:paraId="34B9860C" w14:textId="77777777" w:rsidR="00486FF8" w:rsidRPr="008D3E6E" w:rsidRDefault="00000000">
      <w:pPr>
        <w:pStyle w:val="Heading2"/>
      </w:pPr>
      <w:r w:rsidRPr="008D3E6E">
        <w:rPr>
          <w:rFonts w:ascii="Arial" w:hAnsi="Arial"/>
        </w:rPr>
        <w:t>13 July 2037</w:t>
      </w:r>
    </w:p>
    <w:p w14:paraId="4C584523" w14:textId="77777777" w:rsidR="00486FF8" w:rsidRPr="008D3E6E" w:rsidRDefault="00000000">
      <w:r w:rsidRPr="008D3E6E">
        <w:t xml:space="preserve">The path of totality crosses Brisbane, the Gold Coast, Ipswich, Toowoomba and much of </w:t>
      </w:r>
      <w:proofErr w:type="gramStart"/>
      <w:r w:rsidRPr="008D3E6E">
        <w:t>South East</w:t>
      </w:r>
      <w:proofErr w:type="gramEnd"/>
      <w:r w:rsidRPr="008D3E6E">
        <w:t xml:space="preserve"> Queensland. It also extends into New Zealand.</w:t>
      </w:r>
      <w:r w:rsidRPr="008D3E6E">
        <w:rPr>
          <w:color w:val="0D7C82"/>
          <w:sz w:val="18"/>
          <w:vertAlign w:val="superscript"/>
        </w:rPr>
        <w:t>[29]</w:t>
      </w:r>
    </w:p>
    <w:p w14:paraId="71613431" w14:textId="77777777" w:rsidR="00486FF8" w:rsidRPr="008D3E6E" w:rsidRDefault="00000000">
      <w:r w:rsidRPr="008D3E6E">
        <w:lastRenderedPageBreak/>
        <w:t>Quandamooka Country sits inside an extraordinary regional moment.</w:t>
      </w:r>
    </w:p>
    <w:p w14:paraId="391C2BE5" w14:textId="77777777" w:rsidR="00486FF8" w:rsidRPr="008D3E6E" w:rsidRDefault="00000000">
      <w:r w:rsidRPr="008D3E6E">
        <w:t>The sequence becomes:</w:t>
      </w:r>
    </w:p>
    <w:p w14:paraId="08CCBFD8" w14:textId="77777777" w:rsidR="00486FF8" w:rsidRPr="008D3E6E" w:rsidRDefault="00000000">
      <w:pPr>
        <w:pStyle w:val="ProtopianQuote"/>
        <w:keepLines/>
        <w:pBdr>
          <w:left w:val="single" w:sz="18" w:space="6" w:color="D6A84B"/>
        </w:pBdr>
        <w:shd w:val="clear" w:color="auto" w:fill="FFF8E8"/>
        <w:rPr>
          <w:lang w:val="en-AU"/>
        </w:rPr>
      </w:pPr>
      <w:r w:rsidRPr="008D3E6E">
        <w:rPr>
          <w:rFonts w:ascii="Arial" w:hAnsi="Arial"/>
          <w:b/>
          <w:lang w:val="en-AU"/>
        </w:rPr>
        <w:t xml:space="preserve">Sydney eclipse 2028 -&gt; near-Brisbane eclipse 2030 -&gt; Brisbane 2032 -&gt; GAJRA 2035 -&gt; </w:t>
      </w:r>
      <w:proofErr w:type="gramStart"/>
      <w:r w:rsidRPr="008D3E6E">
        <w:rPr>
          <w:rFonts w:ascii="Arial" w:hAnsi="Arial"/>
          <w:b/>
          <w:lang w:val="en-AU"/>
        </w:rPr>
        <w:t>South East</w:t>
      </w:r>
      <w:proofErr w:type="gramEnd"/>
      <w:r w:rsidRPr="008D3E6E">
        <w:rPr>
          <w:rFonts w:ascii="Arial" w:hAnsi="Arial"/>
          <w:b/>
          <w:lang w:val="en-AU"/>
        </w:rPr>
        <w:t xml:space="preserve"> Queensland and Aotearoa totality 2037</w:t>
      </w:r>
    </w:p>
    <w:p w14:paraId="31E8782B" w14:textId="77777777" w:rsidR="00486FF8" w:rsidRPr="008D3E6E" w:rsidRDefault="00000000">
      <w:r w:rsidRPr="008D3E6E">
        <w:t>A child beginning secondary school in 2028 could be an experienced developer, scientist, artist, cultural custodian, health worker, community organiser or space-systems operator by 2037.</w:t>
      </w:r>
    </w:p>
    <w:p w14:paraId="3E56D406" w14:textId="77777777" w:rsidR="00486FF8" w:rsidRPr="008D3E6E" w:rsidRDefault="00000000">
      <w:r w:rsidRPr="008D3E6E">
        <w:t>That is a public learning arc worthy of a generation.</w:t>
      </w:r>
    </w:p>
    <w:p w14:paraId="2410D22F" w14:textId="77777777" w:rsidR="00486FF8" w:rsidRPr="008D3E6E" w:rsidRDefault="00000000">
      <w:pPr>
        <w:pStyle w:val="Heading1"/>
        <w:pBdr>
          <w:bottom w:val="single" w:sz="8" w:space="3" w:color="D6A84B"/>
        </w:pBdr>
      </w:pPr>
      <w:r w:rsidRPr="008D3E6E">
        <w:rPr>
          <w:rFonts w:ascii="Arial" w:hAnsi="Arial"/>
        </w:rPr>
        <w:lastRenderedPageBreak/>
        <w:t>18. Grain by Grain: the whole threat field</w:t>
      </w:r>
    </w:p>
    <w:p w14:paraId="345C0D0C" w14:textId="77777777" w:rsidR="00486FF8" w:rsidRPr="008D3E6E" w:rsidRDefault="00000000">
      <w:r w:rsidRPr="008D3E6E">
        <w:t xml:space="preserve">The </w:t>
      </w:r>
      <w:hyperlink r:id="rId19">
        <w:r w:rsidR="00486FF8" w:rsidRPr="008D3E6E">
          <w:rPr>
            <w:color w:val="0563C1"/>
            <w:u w:val="single"/>
          </w:rPr>
          <w:t>Grain by Grain documentary</w:t>
        </w:r>
      </w:hyperlink>
      <w:r w:rsidRPr="008D3E6E">
        <w:t xml:space="preserve"> asks a deliberately large question:</w:t>
      </w:r>
    </w:p>
    <w:p w14:paraId="4A6D5322" w14:textId="77777777" w:rsidR="00486FF8" w:rsidRPr="008D3E6E" w:rsidRDefault="00000000">
      <w:pPr>
        <w:pStyle w:val="ProtopianQuote"/>
        <w:keepLines/>
        <w:pBdr>
          <w:left w:val="single" w:sz="18" w:space="6" w:color="D6A84B"/>
        </w:pBdr>
        <w:shd w:val="clear" w:color="auto" w:fill="FFF8E8"/>
        <w:rPr>
          <w:lang w:val="en-AU"/>
        </w:rPr>
      </w:pPr>
      <w:r w:rsidRPr="008D3E6E">
        <w:rPr>
          <w:rFonts w:ascii="Arial" w:hAnsi="Arial"/>
          <w:b/>
          <w:lang w:val="en-AU"/>
        </w:rPr>
        <w:t>What if one civilisation project could address the full existential-threat field while improving life from its first useful build?</w:t>
      </w:r>
    </w:p>
    <w:p w14:paraId="5F1B2E05" w14:textId="77777777" w:rsidR="00486FF8" w:rsidRPr="008D3E6E" w:rsidRDefault="00000000">
      <w:r w:rsidRPr="008D3E6E">
        <w:t>The story begins on Minjerribah.</w:t>
      </w:r>
    </w:p>
    <w:p w14:paraId="30C15A85" w14:textId="77777777" w:rsidR="00486FF8" w:rsidRPr="008D3E6E" w:rsidRDefault="00000000">
      <w:r w:rsidRPr="008D3E6E">
        <w:t>It then places ordinary, global, cosmic, frontier, mythic and science-fiction threats inside one design field without pretending they all have the same evidence.</w:t>
      </w:r>
    </w:p>
    <w:p w14:paraId="04BA7EF4" w14:textId="77777777" w:rsidR="00486FF8" w:rsidRPr="008D3E6E" w:rsidRDefault="00000000">
      <w:pPr>
        <w:pStyle w:val="Heading2"/>
      </w:pPr>
      <w:r w:rsidRPr="008D3E6E">
        <w:rPr>
          <w:rFonts w:ascii="Arial" w:hAnsi="Arial"/>
        </w:rPr>
        <w:t>Why hold all the threats together?</w:t>
      </w:r>
    </w:p>
    <w:p w14:paraId="01A519EE" w14:textId="77777777" w:rsidR="00486FF8" w:rsidRPr="008D3E6E" w:rsidRDefault="00000000">
      <w:r w:rsidRPr="008D3E6E">
        <w:t>Most planning treats hazards separately.</w:t>
      </w:r>
    </w:p>
    <w:p w14:paraId="35E07749" w14:textId="77777777" w:rsidR="00486FF8" w:rsidRPr="008D3E6E" w:rsidRDefault="00000000">
      <w:r w:rsidRPr="008D3E6E">
        <w:t>Bushfire has one plan.</w:t>
      </w:r>
    </w:p>
    <w:p w14:paraId="7F4CEB5B" w14:textId="77777777" w:rsidR="00486FF8" w:rsidRPr="008D3E6E" w:rsidRDefault="00000000">
      <w:r w:rsidRPr="008D3E6E">
        <w:t>Cyclone has another.</w:t>
      </w:r>
    </w:p>
    <w:p w14:paraId="44EE046F" w14:textId="77777777" w:rsidR="00486FF8" w:rsidRPr="008D3E6E" w:rsidRDefault="00000000">
      <w:r w:rsidRPr="008D3E6E">
        <w:t>Pandemic has another.</w:t>
      </w:r>
    </w:p>
    <w:p w14:paraId="7A2CF242" w14:textId="77777777" w:rsidR="00486FF8" w:rsidRPr="008D3E6E" w:rsidRDefault="00000000">
      <w:r w:rsidRPr="008D3E6E">
        <w:t>Grid failure has another.</w:t>
      </w:r>
    </w:p>
    <w:p w14:paraId="2956C94F" w14:textId="77777777" w:rsidR="00486FF8" w:rsidRPr="008D3E6E" w:rsidRDefault="00000000">
      <w:r w:rsidRPr="008D3E6E">
        <w:t>Cyberattack has another.</w:t>
      </w:r>
    </w:p>
    <w:p w14:paraId="0175B4F1" w14:textId="77777777" w:rsidR="00486FF8" w:rsidRPr="008D3E6E" w:rsidRDefault="00000000">
      <w:r w:rsidRPr="008D3E6E">
        <w:t>Space weather has another.</w:t>
      </w:r>
    </w:p>
    <w:p w14:paraId="1BAB41D8" w14:textId="77777777" w:rsidR="00486FF8" w:rsidRPr="008D3E6E" w:rsidRDefault="00000000">
      <w:r w:rsidRPr="008D3E6E">
        <w:t>The deeper Grain by Grain insight is that very different threats often damage the same underlying systems.</w:t>
      </w:r>
    </w:p>
    <w:p w14:paraId="1409A91B" w14:textId="77777777" w:rsidR="00486FF8" w:rsidRPr="008D3E6E" w:rsidRDefault="00000000">
      <w:r w:rsidRPr="008D3E6E">
        <w:t>People still need:</w:t>
      </w:r>
    </w:p>
    <w:p w14:paraId="51A9212D" w14:textId="77777777" w:rsidR="00486FF8" w:rsidRPr="008D3E6E" w:rsidRDefault="00000000">
      <w:pPr>
        <w:pStyle w:val="ListBullet"/>
        <w:spacing w:after="50" w:line="250" w:lineRule="auto"/>
        <w:ind w:left="369" w:hanging="142"/>
      </w:pPr>
      <w:r w:rsidRPr="008D3E6E">
        <w:t>energy;</w:t>
      </w:r>
    </w:p>
    <w:p w14:paraId="606A8B8F" w14:textId="77777777" w:rsidR="00486FF8" w:rsidRPr="008D3E6E" w:rsidRDefault="00000000">
      <w:pPr>
        <w:pStyle w:val="ListBullet"/>
        <w:spacing w:after="50" w:line="250" w:lineRule="auto"/>
        <w:ind w:left="369" w:hanging="142"/>
      </w:pPr>
      <w:r w:rsidRPr="008D3E6E">
        <w:t>water;</w:t>
      </w:r>
    </w:p>
    <w:p w14:paraId="7278C4C3" w14:textId="77777777" w:rsidR="00486FF8" w:rsidRPr="008D3E6E" w:rsidRDefault="00000000">
      <w:pPr>
        <w:pStyle w:val="ListBullet"/>
        <w:spacing w:after="50" w:line="250" w:lineRule="auto"/>
        <w:ind w:left="369" w:hanging="142"/>
      </w:pPr>
      <w:r w:rsidRPr="008D3E6E">
        <w:t>food;</w:t>
      </w:r>
    </w:p>
    <w:p w14:paraId="1E21688D" w14:textId="77777777" w:rsidR="00486FF8" w:rsidRPr="008D3E6E" w:rsidRDefault="00000000">
      <w:pPr>
        <w:pStyle w:val="ListBullet"/>
        <w:spacing w:after="50" w:line="250" w:lineRule="auto"/>
        <w:ind w:left="369" w:hanging="142"/>
      </w:pPr>
      <w:r w:rsidRPr="008D3E6E">
        <w:t>shelter;</w:t>
      </w:r>
    </w:p>
    <w:p w14:paraId="02B49882" w14:textId="77777777" w:rsidR="00486FF8" w:rsidRPr="008D3E6E" w:rsidRDefault="00000000">
      <w:pPr>
        <w:pStyle w:val="ListBullet"/>
        <w:spacing w:after="50" w:line="250" w:lineRule="auto"/>
        <w:ind w:left="369" w:hanging="142"/>
      </w:pPr>
      <w:r w:rsidRPr="008D3E6E">
        <w:t>communications;</w:t>
      </w:r>
    </w:p>
    <w:p w14:paraId="654B57F1" w14:textId="77777777" w:rsidR="00486FF8" w:rsidRPr="008D3E6E" w:rsidRDefault="00000000">
      <w:pPr>
        <w:pStyle w:val="ListBullet"/>
        <w:spacing w:after="50" w:line="250" w:lineRule="auto"/>
        <w:ind w:left="369" w:hanging="142"/>
      </w:pPr>
      <w:r w:rsidRPr="008D3E6E">
        <w:t>knowledge;</w:t>
      </w:r>
    </w:p>
    <w:p w14:paraId="1679928B" w14:textId="77777777" w:rsidR="00486FF8" w:rsidRPr="008D3E6E" w:rsidRDefault="00000000">
      <w:pPr>
        <w:pStyle w:val="ListBullet"/>
        <w:spacing w:after="50" w:line="250" w:lineRule="auto"/>
        <w:ind w:left="369" w:hanging="142"/>
      </w:pPr>
      <w:r w:rsidRPr="008D3E6E">
        <w:t>repair;</w:t>
      </w:r>
    </w:p>
    <w:p w14:paraId="50F7AEBE" w14:textId="77777777" w:rsidR="00486FF8" w:rsidRPr="008D3E6E" w:rsidRDefault="00000000">
      <w:pPr>
        <w:pStyle w:val="ListBullet"/>
        <w:spacing w:after="50" w:line="250" w:lineRule="auto"/>
        <w:ind w:left="369" w:hanging="142"/>
      </w:pPr>
      <w:r w:rsidRPr="008D3E6E">
        <w:t>medicine;</w:t>
      </w:r>
    </w:p>
    <w:p w14:paraId="48F79D78" w14:textId="77777777" w:rsidR="00486FF8" w:rsidRPr="008D3E6E" w:rsidRDefault="00000000">
      <w:pPr>
        <w:pStyle w:val="ListBullet"/>
        <w:spacing w:after="50" w:line="250" w:lineRule="auto"/>
        <w:ind w:left="369" w:hanging="142"/>
      </w:pPr>
      <w:r w:rsidRPr="008D3E6E">
        <w:t>trust;</w:t>
      </w:r>
    </w:p>
    <w:p w14:paraId="5E60D464" w14:textId="77777777" w:rsidR="00486FF8" w:rsidRPr="008D3E6E" w:rsidRDefault="00000000">
      <w:pPr>
        <w:pStyle w:val="ListBullet"/>
        <w:spacing w:after="50" w:line="250" w:lineRule="auto"/>
        <w:ind w:left="369" w:hanging="142"/>
      </w:pPr>
      <w:r w:rsidRPr="008D3E6E">
        <w:t>local capability.</w:t>
      </w:r>
    </w:p>
    <w:p w14:paraId="43C0EB53" w14:textId="77777777" w:rsidR="00486FF8" w:rsidRPr="008D3E6E" w:rsidRDefault="00000000">
      <w:pPr>
        <w:pStyle w:val="Heading2"/>
      </w:pPr>
      <w:r w:rsidRPr="008D3E6E">
        <w:rPr>
          <w:rFonts w:ascii="Arial" w:hAnsi="Arial"/>
        </w:rPr>
        <w:t>Six preparations that serve many threats</w:t>
      </w:r>
    </w:p>
    <w:p w14:paraId="5B10B7AD" w14:textId="77777777" w:rsidR="00486FF8" w:rsidRPr="008D3E6E" w:rsidRDefault="00000000">
      <w:r w:rsidRPr="008D3E6E">
        <w:t xml:space="preserve">The </w:t>
      </w:r>
      <w:hyperlink r:id="rId20">
        <w:r w:rsidR="00486FF8" w:rsidRPr="008D3E6E">
          <w:rPr>
            <w:color w:val="0563C1"/>
            <w:u w:val="single"/>
          </w:rPr>
          <w:t>Grain by Grain threat map</w:t>
        </w:r>
      </w:hyperlink>
      <w:r w:rsidRPr="008D3E6E">
        <w:t xml:space="preserve"> reduces the common response field to six broad preparations.</w:t>
      </w:r>
    </w:p>
    <w:p w14:paraId="2B635099" w14:textId="77777777" w:rsidR="00486FF8" w:rsidRPr="008D3E6E" w:rsidRDefault="00000000">
      <w:pPr>
        <w:pStyle w:val="Heading3"/>
      </w:pPr>
      <w:r w:rsidRPr="008D3E6E">
        <w:rPr>
          <w:rFonts w:ascii="Arial" w:hAnsi="Arial"/>
        </w:rPr>
        <w:t>Energy that can island</w:t>
      </w:r>
    </w:p>
    <w:p w14:paraId="1C17D4E0" w14:textId="77777777" w:rsidR="00486FF8" w:rsidRPr="008D3E6E" w:rsidRDefault="00000000">
      <w:r w:rsidRPr="008D3E6E">
        <w:t>Microgrids, local generation, batteries, thermal storage and the ability to operate independently when larger systems fail.</w:t>
      </w:r>
    </w:p>
    <w:p w14:paraId="594E604D" w14:textId="77777777" w:rsidR="00486FF8" w:rsidRPr="008D3E6E" w:rsidRDefault="00000000">
      <w:pPr>
        <w:pStyle w:val="Heading3"/>
      </w:pPr>
      <w:r w:rsidRPr="008D3E6E">
        <w:rPr>
          <w:rFonts w:ascii="Arial" w:hAnsi="Arial"/>
        </w:rPr>
        <w:t>Water that is locally understood and protected</w:t>
      </w:r>
    </w:p>
    <w:p w14:paraId="2ED15C64" w14:textId="77777777" w:rsidR="00486FF8" w:rsidRPr="008D3E6E" w:rsidRDefault="00000000">
      <w:r w:rsidRPr="008D3E6E">
        <w:t>Storage, treatment, desalination where appropriate, aquifer knowledge, distribution and monitoring.</w:t>
      </w:r>
    </w:p>
    <w:p w14:paraId="30D229D1" w14:textId="77777777" w:rsidR="00486FF8" w:rsidRPr="008D3E6E" w:rsidRDefault="00000000">
      <w:pPr>
        <w:pStyle w:val="Heading3"/>
      </w:pPr>
      <w:r w:rsidRPr="008D3E6E">
        <w:rPr>
          <w:rFonts w:ascii="Arial" w:hAnsi="Arial"/>
        </w:rPr>
        <w:t>Food and repair</w:t>
      </w:r>
    </w:p>
    <w:p w14:paraId="099B0754" w14:textId="77777777" w:rsidR="00486FF8" w:rsidRPr="008D3E6E" w:rsidRDefault="00000000">
      <w:r w:rsidRPr="008D3E6E">
        <w:t>Local production, preserved food, efficient storage, minimal waste, workshops, spare parts and fabrication.</w:t>
      </w:r>
    </w:p>
    <w:p w14:paraId="1B74D12C" w14:textId="77777777" w:rsidR="00486FF8" w:rsidRPr="008D3E6E" w:rsidRDefault="00000000">
      <w:pPr>
        <w:pStyle w:val="Heading3"/>
      </w:pPr>
      <w:r w:rsidRPr="008D3E6E">
        <w:rPr>
          <w:rFonts w:ascii="Arial" w:hAnsi="Arial"/>
        </w:rPr>
        <w:t>Knowledge that stays</w:t>
      </w:r>
    </w:p>
    <w:p w14:paraId="6B894C8A" w14:textId="77777777" w:rsidR="00486FF8" w:rsidRPr="008D3E6E" w:rsidRDefault="00000000">
      <w:r w:rsidRPr="008D3E6E">
        <w:t>Offline-first systems, local models, maps, archives, trained people and communications that function with cables cut.</w:t>
      </w:r>
    </w:p>
    <w:p w14:paraId="0D4A35E2" w14:textId="77777777" w:rsidR="00486FF8" w:rsidRPr="008D3E6E" w:rsidRDefault="00000000">
      <w:pPr>
        <w:pStyle w:val="Heading3"/>
      </w:pPr>
      <w:r w:rsidRPr="008D3E6E">
        <w:rPr>
          <w:rFonts w:ascii="Arial" w:hAnsi="Arial"/>
        </w:rPr>
        <w:lastRenderedPageBreak/>
        <w:t>Shelter that holds</w:t>
      </w:r>
    </w:p>
    <w:p w14:paraId="7301DA5E" w14:textId="77777777" w:rsidR="00486FF8" w:rsidRPr="008D3E6E" w:rsidRDefault="00000000">
      <w:r w:rsidRPr="008D3E6E">
        <w:t>Fire-safe rooms, cyclone refuges, hardened facilities, underground options and later deeper habitat systems.</w:t>
      </w:r>
    </w:p>
    <w:p w14:paraId="29233BFD" w14:textId="77777777" w:rsidR="00486FF8" w:rsidRPr="008D3E6E" w:rsidRDefault="00000000">
      <w:pPr>
        <w:pStyle w:val="Heading3"/>
      </w:pPr>
      <w:r w:rsidRPr="008D3E6E">
        <w:rPr>
          <w:rFonts w:ascii="Arial" w:hAnsi="Arial"/>
        </w:rPr>
        <w:t>People who already know one another</w:t>
      </w:r>
    </w:p>
    <w:p w14:paraId="47C12BDB" w14:textId="77777777" w:rsidR="00486FF8" w:rsidRPr="008D3E6E" w:rsidRDefault="00000000">
      <w:r w:rsidRPr="008D3E6E">
        <w:t>Trust built during calm conditions is disaster infrastructure.</w:t>
      </w:r>
    </w:p>
    <w:p w14:paraId="58BC4D52" w14:textId="77777777" w:rsidR="00486FF8" w:rsidRPr="008D3E6E" w:rsidRDefault="00000000">
      <w:pPr>
        <w:pStyle w:val="Heading2"/>
      </w:pPr>
      <w:r w:rsidRPr="008D3E6E">
        <w:rPr>
          <w:rFonts w:ascii="Arial" w:hAnsi="Arial"/>
        </w:rPr>
        <w:t>Threat-agnostic hardening</w:t>
      </w:r>
    </w:p>
    <w:p w14:paraId="4AEF17AF" w14:textId="77777777" w:rsidR="00486FF8" w:rsidRPr="008D3E6E" w:rsidRDefault="00000000">
      <w:r w:rsidRPr="008D3E6E">
        <w:t>The point is not to win every argument about every threat before beginning.</w:t>
      </w:r>
    </w:p>
    <w:p w14:paraId="516C66B2" w14:textId="77777777" w:rsidR="00486FF8" w:rsidRPr="008D3E6E" w:rsidRDefault="00000000">
      <w:r w:rsidRPr="008D3E6E">
        <w:t>A cyclone already justifies local power, communications, water, food and trained neighbours.</w:t>
      </w:r>
    </w:p>
    <w:p w14:paraId="46AC9780" w14:textId="77777777" w:rsidR="00486FF8" w:rsidRPr="008D3E6E" w:rsidRDefault="00000000">
      <w:r w:rsidRPr="008D3E6E">
        <w:t>A bushfire already justifies hardened shelters, maps and independent pumps.</w:t>
      </w:r>
    </w:p>
    <w:p w14:paraId="663CE55C" w14:textId="77777777" w:rsidR="00486FF8" w:rsidRPr="008D3E6E" w:rsidRDefault="00000000">
      <w:r w:rsidRPr="008D3E6E">
        <w:t>A pandemic already justifies food, telehealth, trusted information and local coordination.</w:t>
      </w:r>
    </w:p>
    <w:p w14:paraId="4937EEC9" w14:textId="77777777" w:rsidR="00486FF8" w:rsidRPr="008D3E6E" w:rsidRDefault="00000000">
      <w:r w:rsidRPr="008D3E6E">
        <w:t>The rarer threats add more reasons to continue the same capability ladder.</w:t>
      </w:r>
    </w:p>
    <w:p w14:paraId="01D0723C" w14:textId="77777777" w:rsidR="00486FF8" w:rsidRPr="008D3E6E" w:rsidRDefault="00000000">
      <w:pPr>
        <w:pStyle w:val="ProtopianQuote"/>
        <w:keepLines/>
        <w:pBdr>
          <w:left w:val="single" w:sz="18" w:space="6" w:color="D6A84B"/>
        </w:pBdr>
        <w:shd w:val="clear" w:color="auto" w:fill="FFF8E8"/>
        <w:rPr>
          <w:lang w:val="en-AU"/>
        </w:rPr>
      </w:pPr>
      <w:r w:rsidRPr="008D3E6E">
        <w:rPr>
          <w:rFonts w:ascii="Arial" w:hAnsi="Arial"/>
          <w:b/>
          <w:lang w:val="en-AU"/>
        </w:rPr>
        <w:t>One preparation can serve many futures.</w:t>
      </w:r>
    </w:p>
    <w:p w14:paraId="34BB19C6" w14:textId="77777777" w:rsidR="00486FF8" w:rsidRPr="008D3E6E" w:rsidRDefault="00000000">
      <w:pPr>
        <w:pStyle w:val="Heading2"/>
      </w:pPr>
      <w:r w:rsidRPr="008D3E6E">
        <w:rPr>
          <w:rFonts w:ascii="Arial" w:hAnsi="Arial"/>
        </w:rPr>
        <w:t>The calm is not permanent</w:t>
      </w:r>
    </w:p>
    <w:p w14:paraId="08D8A0B2" w14:textId="77777777" w:rsidR="00486FF8" w:rsidRPr="008D3E6E" w:rsidRDefault="00000000">
      <w:r w:rsidRPr="008D3E6E">
        <w:t>Earth and the solar system are dynamic.</w:t>
      </w:r>
    </w:p>
    <w:p w14:paraId="79997605" w14:textId="77777777" w:rsidR="00486FF8" w:rsidRPr="008D3E6E" w:rsidRDefault="00000000">
      <w:r w:rsidRPr="008D3E6E">
        <w:t>Climate, coastlines, ecosystems, disease, geology, space weather and human systems change.</w:t>
      </w:r>
    </w:p>
    <w:p w14:paraId="0F51A836" w14:textId="77777777" w:rsidR="00486FF8" w:rsidRPr="008D3E6E" w:rsidRDefault="00000000">
      <w:r w:rsidRPr="008D3E6E">
        <w:t>Civilisation has grown inside a period that often feels permanent because it is longer than one human life.</w:t>
      </w:r>
    </w:p>
    <w:p w14:paraId="4AAEE5F9" w14:textId="77777777" w:rsidR="00486FF8" w:rsidRPr="008D3E6E" w:rsidRDefault="00000000">
      <w:r w:rsidRPr="008D3E6E">
        <w:t>The Long Game asks what we would build if we stopped assuming the calm will continue indefinitely.</w:t>
      </w:r>
    </w:p>
    <w:p w14:paraId="32B970CD" w14:textId="77777777" w:rsidR="00486FF8" w:rsidRPr="008D3E6E" w:rsidRDefault="00000000">
      <w:r w:rsidRPr="008D3E6E">
        <w:t>That question can be held without panic.</w:t>
      </w:r>
    </w:p>
    <w:p w14:paraId="0F293F2B" w14:textId="77777777" w:rsidR="00486FF8" w:rsidRPr="008D3E6E" w:rsidRDefault="00000000">
      <w:r w:rsidRPr="008D3E6E">
        <w:t>The answer is not a bunker culture.</w:t>
      </w:r>
    </w:p>
    <w:p w14:paraId="3C690E2B" w14:textId="77777777" w:rsidR="00486FF8" w:rsidRPr="008D3E6E" w:rsidRDefault="00000000">
      <w:r w:rsidRPr="008D3E6E">
        <w:t>It is a civilisation worth protecting.</w:t>
      </w:r>
    </w:p>
    <w:p w14:paraId="25514E48" w14:textId="77777777" w:rsidR="00486FF8" w:rsidRPr="008D3E6E" w:rsidRDefault="00000000">
      <w:pPr>
        <w:pStyle w:val="Heading1"/>
        <w:pBdr>
          <w:bottom w:val="single" w:sz="8" w:space="3" w:color="D6A84B"/>
        </w:pBdr>
      </w:pPr>
      <w:r w:rsidRPr="008D3E6E">
        <w:rPr>
          <w:rFonts w:ascii="Arial" w:hAnsi="Arial"/>
        </w:rPr>
        <w:lastRenderedPageBreak/>
        <w:t>19. The long game: subterranean, sub-ocean and off-world civilisation</w:t>
      </w:r>
    </w:p>
    <w:p w14:paraId="3B34DEA6" w14:textId="77777777" w:rsidR="00486FF8" w:rsidRPr="008D3E6E" w:rsidRDefault="00000000">
      <w:r w:rsidRPr="008D3E6E">
        <w:t>The final horizon of this paper is intentionally science fiction.</w:t>
      </w:r>
    </w:p>
    <w:p w14:paraId="764E4C82" w14:textId="77777777" w:rsidR="00486FF8" w:rsidRPr="008D3E6E" w:rsidRDefault="00000000">
      <w:r w:rsidRPr="008D3E6E">
        <w:t>Science fiction is not evidence.</w:t>
      </w:r>
    </w:p>
    <w:p w14:paraId="34DA1EFF" w14:textId="77777777" w:rsidR="00486FF8" w:rsidRPr="008D3E6E" w:rsidRDefault="00000000">
      <w:r w:rsidRPr="008D3E6E">
        <w:t>It is a design language.</w:t>
      </w:r>
    </w:p>
    <w:p w14:paraId="2EE3FB92" w14:textId="77777777" w:rsidR="00486FF8" w:rsidRPr="008D3E6E" w:rsidRDefault="00000000">
      <w:r w:rsidRPr="008D3E6E">
        <w:t>It allows people to explore systems, consequences and values before physical construction makes mistakes expensive.</w:t>
      </w:r>
    </w:p>
    <w:p w14:paraId="7B36EF32" w14:textId="77777777" w:rsidR="00486FF8" w:rsidRPr="008D3E6E" w:rsidRDefault="00000000">
      <w:pPr>
        <w:pStyle w:val="Heading2"/>
      </w:pPr>
      <w:r w:rsidRPr="008D3E6E">
        <w:rPr>
          <w:rFonts w:ascii="Arial" w:hAnsi="Arial"/>
        </w:rPr>
        <w:t>Three registers</w:t>
      </w:r>
    </w:p>
    <w:p w14:paraId="0583453B" w14:textId="77777777" w:rsidR="00486FF8" w:rsidRPr="008D3E6E" w:rsidRDefault="00000000">
      <w:r w:rsidRPr="008D3E6E">
        <w:t>The document uses three visible registers.</w:t>
      </w:r>
    </w:p>
    <w:p w14:paraId="1803A9D9" w14:textId="77777777" w:rsidR="00486FF8" w:rsidRPr="008D3E6E" w:rsidRDefault="00000000">
      <w:pPr>
        <w:pStyle w:val="Heading3"/>
      </w:pPr>
      <w:r w:rsidRPr="008D3E6E">
        <w:rPr>
          <w:rFonts w:ascii="Arial" w:hAnsi="Arial"/>
        </w:rPr>
        <w:t>Practical now</w:t>
      </w:r>
    </w:p>
    <w:p w14:paraId="5F97B343" w14:textId="77777777" w:rsidR="00486FF8" w:rsidRPr="008D3E6E" w:rsidRDefault="00000000">
      <w:pPr>
        <w:pStyle w:val="ListBullet"/>
        <w:spacing w:after="50" w:line="250" w:lineRule="auto"/>
        <w:ind w:left="369" w:hanging="142"/>
      </w:pPr>
      <w:r w:rsidRPr="008D3E6E">
        <w:t>food-waste reduction;</w:t>
      </w:r>
    </w:p>
    <w:p w14:paraId="59C4EB7A" w14:textId="77777777" w:rsidR="00486FF8" w:rsidRPr="008D3E6E" w:rsidRDefault="00000000">
      <w:pPr>
        <w:pStyle w:val="ListBullet"/>
        <w:spacing w:after="50" w:line="250" w:lineRule="auto"/>
        <w:ind w:left="369" w:hanging="142"/>
      </w:pPr>
      <w:r w:rsidRPr="008D3E6E">
        <w:t>local energy;</w:t>
      </w:r>
    </w:p>
    <w:p w14:paraId="728A94DD" w14:textId="77777777" w:rsidR="00486FF8" w:rsidRPr="008D3E6E" w:rsidRDefault="00000000">
      <w:pPr>
        <w:pStyle w:val="ListBullet"/>
        <w:spacing w:after="50" w:line="250" w:lineRule="auto"/>
        <w:ind w:left="369" w:hanging="142"/>
      </w:pPr>
      <w:r w:rsidRPr="008D3E6E">
        <w:t>resilient communications;</w:t>
      </w:r>
    </w:p>
    <w:p w14:paraId="497DD18E" w14:textId="77777777" w:rsidR="00486FF8" w:rsidRPr="008D3E6E" w:rsidRDefault="00000000">
      <w:pPr>
        <w:pStyle w:val="ListBullet"/>
        <w:spacing w:after="50" w:line="250" w:lineRule="auto"/>
        <w:ind w:left="369" w:hanging="142"/>
      </w:pPr>
      <w:r w:rsidRPr="008D3E6E">
        <w:t>disaster kiosks;</w:t>
      </w:r>
    </w:p>
    <w:p w14:paraId="7ADD0462" w14:textId="77777777" w:rsidR="00486FF8" w:rsidRPr="008D3E6E" w:rsidRDefault="00000000">
      <w:pPr>
        <w:pStyle w:val="ListBullet"/>
        <w:spacing w:after="50" w:line="250" w:lineRule="auto"/>
        <w:ind w:left="369" w:hanging="142"/>
      </w:pPr>
      <w:r w:rsidRPr="008D3E6E">
        <w:t>community compute;</w:t>
      </w:r>
    </w:p>
    <w:p w14:paraId="0BFE0E9A" w14:textId="77777777" w:rsidR="00486FF8" w:rsidRPr="008D3E6E" w:rsidRDefault="00000000">
      <w:pPr>
        <w:pStyle w:val="ListBullet"/>
        <w:spacing w:after="50" w:line="250" w:lineRule="auto"/>
        <w:ind w:left="369" w:hanging="142"/>
      </w:pPr>
      <w:r w:rsidRPr="008D3E6E">
        <w:t>XR learning;</w:t>
      </w:r>
    </w:p>
    <w:p w14:paraId="2C82EC1C" w14:textId="77777777" w:rsidR="00486FF8" w:rsidRPr="008D3E6E" w:rsidRDefault="00000000">
      <w:pPr>
        <w:pStyle w:val="ListBullet"/>
        <w:spacing w:after="50" w:line="250" w:lineRule="auto"/>
        <w:ind w:left="369" w:hanging="142"/>
      </w:pPr>
      <w:r w:rsidRPr="008D3E6E">
        <w:t>digital twins;</w:t>
      </w:r>
    </w:p>
    <w:p w14:paraId="35A8B08F" w14:textId="77777777" w:rsidR="00486FF8" w:rsidRPr="008D3E6E" w:rsidRDefault="00000000">
      <w:pPr>
        <w:pStyle w:val="ListBullet"/>
        <w:spacing w:after="50" w:line="250" w:lineRule="auto"/>
        <w:ind w:left="369" w:hanging="142"/>
      </w:pPr>
      <w:r w:rsidRPr="008D3E6E">
        <w:t>health cooperatives;</w:t>
      </w:r>
    </w:p>
    <w:p w14:paraId="238A353E" w14:textId="77777777" w:rsidR="00486FF8" w:rsidRPr="008D3E6E" w:rsidRDefault="00000000">
      <w:pPr>
        <w:pStyle w:val="ListBullet"/>
        <w:spacing w:after="50" w:line="250" w:lineRule="auto"/>
        <w:ind w:left="369" w:hanging="142"/>
      </w:pPr>
      <w:r w:rsidRPr="008D3E6E">
        <w:t>public-source code;</w:t>
      </w:r>
    </w:p>
    <w:p w14:paraId="08295675" w14:textId="77777777" w:rsidR="00486FF8" w:rsidRPr="008D3E6E" w:rsidRDefault="00000000">
      <w:pPr>
        <w:pStyle w:val="ListBullet"/>
        <w:spacing w:after="50" w:line="250" w:lineRule="auto"/>
        <w:ind w:left="369" w:hanging="142"/>
      </w:pPr>
      <w:r w:rsidRPr="008D3E6E">
        <w:t>youth pathways.</w:t>
      </w:r>
    </w:p>
    <w:p w14:paraId="34E66C32" w14:textId="77777777" w:rsidR="00486FF8" w:rsidRPr="008D3E6E" w:rsidRDefault="00000000">
      <w:pPr>
        <w:pStyle w:val="Heading3"/>
      </w:pPr>
      <w:r w:rsidRPr="008D3E6E">
        <w:rPr>
          <w:rFonts w:ascii="Arial" w:hAnsi="Arial"/>
        </w:rPr>
        <w:t>Emerging trajectory</w:t>
      </w:r>
    </w:p>
    <w:p w14:paraId="06D17BA8" w14:textId="77777777" w:rsidR="00486FF8" w:rsidRPr="008D3E6E" w:rsidRDefault="00000000">
      <w:pPr>
        <w:pStyle w:val="ListBullet"/>
        <w:spacing w:after="50" w:line="250" w:lineRule="auto"/>
        <w:ind w:left="369" w:hanging="142"/>
      </w:pPr>
      <w:r w:rsidRPr="008D3E6E">
        <w:t>increasingly capable AI agents;</w:t>
      </w:r>
    </w:p>
    <w:p w14:paraId="2D818611" w14:textId="77777777" w:rsidR="00486FF8" w:rsidRPr="008D3E6E" w:rsidRDefault="00000000">
      <w:pPr>
        <w:pStyle w:val="ListBullet"/>
        <w:spacing w:after="50" w:line="250" w:lineRule="auto"/>
        <w:ind w:left="369" w:hanging="142"/>
      </w:pPr>
      <w:r w:rsidRPr="008D3E6E">
        <w:t>rack-scale compute;</w:t>
      </w:r>
    </w:p>
    <w:p w14:paraId="5D011031" w14:textId="77777777" w:rsidR="00486FF8" w:rsidRPr="008D3E6E" w:rsidRDefault="00000000">
      <w:pPr>
        <w:pStyle w:val="ListBullet"/>
        <w:spacing w:after="50" w:line="250" w:lineRule="auto"/>
        <w:ind w:left="369" w:hanging="142"/>
      </w:pPr>
      <w:r w:rsidRPr="008D3E6E">
        <w:t>physical AI and robotics;</w:t>
      </w:r>
    </w:p>
    <w:p w14:paraId="0CD715B9" w14:textId="77777777" w:rsidR="00486FF8" w:rsidRPr="008D3E6E" w:rsidRDefault="00000000">
      <w:pPr>
        <w:pStyle w:val="ListBullet"/>
        <w:spacing w:after="50" w:line="250" w:lineRule="auto"/>
        <w:ind w:left="369" w:hanging="142"/>
      </w:pPr>
      <w:r w:rsidRPr="008D3E6E">
        <w:t>advanced manufacturing;</w:t>
      </w:r>
    </w:p>
    <w:p w14:paraId="32691F97" w14:textId="77777777" w:rsidR="00486FF8" w:rsidRPr="008D3E6E" w:rsidRDefault="00000000">
      <w:pPr>
        <w:pStyle w:val="ListBullet"/>
        <w:spacing w:after="50" w:line="250" w:lineRule="auto"/>
        <w:ind w:left="369" w:hanging="142"/>
      </w:pPr>
      <w:r w:rsidRPr="008D3E6E">
        <w:t>quantum systems;</w:t>
      </w:r>
    </w:p>
    <w:p w14:paraId="05EDC557" w14:textId="77777777" w:rsidR="00486FF8" w:rsidRPr="008D3E6E" w:rsidRDefault="00000000">
      <w:pPr>
        <w:pStyle w:val="ListBullet"/>
        <w:spacing w:after="50" w:line="250" w:lineRule="auto"/>
        <w:ind w:left="369" w:hanging="142"/>
      </w:pPr>
      <w:r w:rsidRPr="008D3E6E">
        <w:t>reusable launch;</w:t>
      </w:r>
    </w:p>
    <w:p w14:paraId="0DB85A26" w14:textId="77777777" w:rsidR="00486FF8" w:rsidRPr="008D3E6E" w:rsidRDefault="00000000">
      <w:pPr>
        <w:pStyle w:val="ListBullet"/>
        <w:spacing w:after="50" w:line="250" w:lineRule="auto"/>
        <w:ind w:left="369" w:hanging="142"/>
      </w:pPr>
      <w:r w:rsidRPr="008D3E6E">
        <w:t>giant satellite networks;</w:t>
      </w:r>
    </w:p>
    <w:p w14:paraId="7467187A" w14:textId="77777777" w:rsidR="00486FF8" w:rsidRPr="008D3E6E" w:rsidRDefault="00000000">
      <w:pPr>
        <w:pStyle w:val="ListBullet"/>
        <w:spacing w:after="50" w:line="250" w:lineRule="auto"/>
        <w:ind w:left="369" w:hanging="142"/>
      </w:pPr>
      <w:r w:rsidRPr="008D3E6E">
        <w:t>orbital compute;</w:t>
      </w:r>
    </w:p>
    <w:p w14:paraId="3222F4C3" w14:textId="77777777" w:rsidR="00486FF8" w:rsidRPr="008D3E6E" w:rsidRDefault="00000000">
      <w:pPr>
        <w:pStyle w:val="ListBullet"/>
        <w:spacing w:after="50" w:line="250" w:lineRule="auto"/>
        <w:ind w:left="369" w:hanging="142"/>
      </w:pPr>
      <w:r w:rsidRPr="008D3E6E">
        <w:t>lunar infrastructure;</w:t>
      </w:r>
    </w:p>
    <w:p w14:paraId="02149ACF" w14:textId="77777777" w:rsidR="00486FF8" w:rsidRPr="008D3E6E" w:rsidRDefault="00000000">
      <w:pPr>
        <w:pStyle w:val="ListBullet"/>
        <w:spacing w:after="50" w:line="250" w:lineRule="auto"/>
        <w:ind w:left="369" w:hanging="142"/>
      </w:pPr>
      <w:r w:rsidRPr="008D3E6E">
        <w:t>autonomous construction.</w:t>
      </w:r>
    </w:p>
    <w:p w14:paraId="6B83B2FD" w14:textId="77777777" w:rsidR="00486FF8" w:rsidRPr="008D3E6E" w:rsidRDefault="00000000">
      <w:pPr>
        <w:pStyle w:val="Heading3"/>
      </w:pPr>
      <w:r w:rsidRPr="008D3E6E">
        <w:rPr>
          <w:rFonts w:ascii="Arial" w:hAnsi="Arial"/>
        </w:rPr>
        <w:t>Deliberate science-fiction design</w:t>
      </w:r>
    </w:p>
    <w:p w14:paraId="3676922B" w14:textId="77777777" w:rsidR="00486FF8" w:rsidRPr="008D3E6E" w:rsidRDefault="00000000">
      <w:pPr>
        <w:pStyle w:val="ListBullet"/>
        <w:spacing w:after="50" w:line="250" w:lineRule="auto"/>
        <w:ind w:left="369" w:hanging="142"/>
      </w:pPr>
      <w:r w:rsidRPr="008D3E6E">
        <w:t>subterranean cities;</w:t>
      </w:r>
    </w:p>
    <w:p w14:paraId="7DD24892" w14:textId="77777777" w:rsidR="00486FF8" w:rsidRPr="008D3E6E" w:rsidRDefault="00000000">
      <w:pPr>
        <w:pStyle w:val="ListBullet"/>
        <w:spacing w:after="50" w:line="250" w:lineRule="auto"/>
        <w:ind w:left="369" w:hanging="142"/>
      </w:pPr>
      <w:r w:rsidRPr="008D3E6E">
        <w:t>Silica Citadels;</w:t>
      </w:r>
    </w:p>
    <w:p w14:paraId="0736F7C9" w14:textId="77777777" w:rsidR="00486FF8" w:rsidRPr="008D3E6E" w:rsidRDefault="00000000">
      <w:pPr>
        <w:pStyle w:val="ListBullet"/>
        <w:spacing w:after="50" w:line="250" w:lineRule="auto"/>
        <w:ind w:left="369" w:hanging="142"/>
      </w:pPr>
      <w:r w:rsidRPr="008D3E6E">
        <w:t>sub-ocean civilisations;</w:t>
      </w:r>
    </w:p>
    <w:p w14:paraId="62CC9F7A" w14:textId="77777777" w:rsidR="00486FF8" w:rsidRPr="008D3E6E" w:rsidRDefault="00000000">
      <w:pPr>
        <w:pStyle w:val="ListBullet"/>
        <w:spacing w:after="50" w:line="250" w:lineRule="auto"/>
        <w:ind w:left="369" w:hanging="142"/>
      </w:pPr>
      <w:r w:rsidRPr="008D3E6E">
        <w:t>generation habitats;</w:t>
      </w:r>
    </w:p>
    <w:p w14:paraId="5F0EF3C5" w14:textId="77777777" w:rsidR="00486FF8" w:rsidRPr="008D3E6E" w:rsidRDefault="00000000">
      <w:pPr>
        <w:pStyle w:val="ListBullet"/>
        <w:spacing w:after="50" w:line="250" w:lineRule="auto"/>
        <w:ind w:left="369" w:hanging="142"/>
      </w:pPr>
      <w:r w:rsidRPr="008D3E6E">
        <w:t>planetary arks;</w:t>
      </w:r>
    </w:p>
    <w:p w14:paraId="5BAAAE59" w14:textId="77777777" w:rsidR="00486FF8" w:rsidRPr="008D3E6E" w:rsidRDefault="00000000">
      <w:pPr>
        <w:pStyle w:val="ListBullet"/>
        <w:spacing w:after="50" w:line="250" w:lineRule="auto"/>
        <w:ind w:left="369" w:hanging="142"/>
      </w:pPr>
      <w:r w:rsidRPr="008D3E6E">
        <w:t>large orbital communities;</w:t>
      </w:r>
    </w:p>
    <w:p w14:paraId="3DEF67BF" w14:textId="77777777" w:rsidR="00486FF8" w:rsidRPr="008D3E6E" w:rsidRDefault="00000000">
      <w:pPr>
        <w:pStyle w:val="ListBullet"/>
        <w:spacing w:after="50" w:line="250" w:lineRule="auto"/>
        <w:ind w:left="369" w:hanging="142"/>
      </w:pPr>
      <w:r w:rsidRPr="008D3E6E">
        <w:t>lunar and Martian settlements;</w:t>
      </w:r>
    </w:p>
    <w:p w14:paraId="246BD4F1" w14:textId="77777777" w:rsidR="00486FF8" w:rsidRPr="008D3E6E" w:rsidRDefault="00000000">
      <w:pPr>
        <w:pStyle w:val="ListBullet"/>
        <w:spacing w:after="50" w:line="250" w:lineRule="auto"/>
        <w:ind w:left="369" w:hanging="142"/>
      </w:pPr>
      <w:proofErr w:type="spellStart"/>
      <w:r w:rsidRPr="008D3E6E">
        <w:t>worldships</w:t>
      </w:r>
      <w:proofErr w:type="spellEnd"/>
      <w:r w:rsidRPr="008D3E6E">
        <w:t>;</w:t>
      </w:r>
    </w:p>
    <w:p w14:paraId="57D4F120" w14:textId="77777777" w:rsidR="00486FF8" w:rsidRPr="008D3E6E" w:rsidRDefault="00000000">
      <w:pPr>
        <w:pStyle w:val="ListBullet"/>
        <w:spacing w:after="50" w:line="250" w:lineRule="auto"/>
        <w:ind w:left="369" w:hanging="142"/>
      </w:pPr>
      <w:r w:rsidRPr="008D3E6E">
        <w:t>civilisation beyond the solar system.</w:t>
      </w:r>
    </w:p>
    <w:p w14:paraId="1F332EB8" w14:textId="77777777" w:rsidR="00486FF8" w:rsidRPr="008D3E6E" w:rsidRDefault="00000000">
      <w:r w:rsidRPr="008D3E6E">
        <w:t>The registers connect, but they are not confused.</w:t>
      </w:r>
    </w:p>
    <w:p w14:paraId="0994175F" w14:textId="77777777" w:rsidR="00486FF8" w:rsidRPr="008D3E6E" w:rsidRDefault="00000000">
      <w:pPr>
        <w:pStyle w:val="Heading2"/>
      </w:pPr>
      <w:r w:rsidRPr="008D3E6E">
        <w:rPr>
          <w:rFonts w:ascii="Arial" w:hAnsi="Arial"/>
        </w:rPr>
        <w:t>Civilisation of Sand</w:t>
      </w:r>
    </w:p>
    <w:p w14:paraId="115158C7" w14:textId="77777777" w:rsidR="00486FF8" w:rsidRPr="008D3E6E" w:rsidRDefault="00000000">
      <w:r w:rsidRPr="008D3E6E">
        <w:t xml:space="preserve">The </w:t>
      </w:r>
      <w:hyperlink r:id="rId21">
        <w:r w:rsidR="00486FF8" w:rsidRPr="008D3E6E">
          <w:rPr>
            <w:color w:val="0563C1"/>
            <w:u w:val="single"/>
          </w:rPr>
          <w:t>Civilisation of Sand</w:t>
        </w:r>
      </w:hyperlink>
      <w:r w:rsidRPr="008D3E6E">
        <w:t xml:space="preserve"> is a playable public thought experiment about:</w:t>
      </w:r>
    </w:p>
    <w:p w14:paraId="78C785C8" w14:textId="77777777" w:rsidR="00486FF8" w:rsidRPr="008D3E6E" w:rsidRDefault="00000000">
      <w:pPr>
        <w:pStyle w:val="ListBullet"/>
        <w:spacing w:after="50" w:line="250" w:lineRule="auto"/>
        <w:ind w:left="369" w:hanging="142"/>
      </w:pPr>
      <w:r w:rsidRPr="008D3E6E">
        <w:lastRenderedPageBreak/>
        <w:t>underground infrastructure;</w:t>
      </w:r>
    </w:p>
    <w:p w14:paraId="19645267" w14:textId="77777777" w:rsidR="00486FF8" w:rsidRPr="008D3E6E" w:rsidRDefault="00000000">
      <w:pPr>
        <w:pStyle w:val="ListBullet"/>
        <w:spacing w:after="50" w:line="250" w:lineRule="auto"/>
        <w:ind w:left="369" w:hanging="142"/>
      </w:pPr>
      <w:r w:rsidRPr="008D3E6E">
        <w:t>material literacy;</w:t>
      </w:r>
    </w:p>
    <w:p w14:paraId="38B9FFED" w14:textId="77777777" w:rsidR="00486FF8" w:rsidRPr="008D3E6E" w:rsidRDefault="00000000">
      <w:pPr>
        <w:pStyle w:val="ListBullet"/>
        <w:spacing w:after="50" w:line="250" w:lineRule="auto"/>
        <w:ind w:left="369" w:hanging="142"/>
      </w:pPr>
      <w:r w:rsidRPr="008D3E6E">
        <w:t>local resource loops;</w:t>
      </w:r>
    </w:p>
    <w:p w14:paraId="529BFE03" w14:textId="77777777" w:rsidR="00486FF8" w:rsidRPr="008D3E6E" w:rsidRDefault="00000000">
      <w:pPr>
        <w:pStyle w:val="ListBullet"/>
        <w:spacing w:after="50" w:line="250" w:lineRule="auto"/>
        <w:ind w:left="369" w:hanging="142"/>
      </w:pPr>
      <w:r w:rsidRPr="008D3E6E">
        <w:t>AI and robotics;</w:t>
      </w:r>
    </w:p>
    <w:p w14:paraId="456CADE7" w14:textId="77777777" w:rsidR="00486FF8" w:rsidRPr="008D3E6E" w:rsidRDefault="00000000">
      <w:pPr>
        <w:pStyle w:val="ListBullet"/>
        <w:spacing w:after="50" w:line="250" w:lineRule="auto"/>
        <w:ind w:left="369" w:hanging="142"/>
      </w:pPr>
      <w:r w:rsidRPr="008D3E6E">
        <w:t>energy resilience;</w:t>
      </w:r>
    </w:p>
    <w:p w14:paraId="75585793" w14:textId="77777777" w:rsidR="00486FF8" w:rsidRPr="008D3E6E" w:rsidRDefault="00000000">
      <w:pPr>
        <w:pStyle w:val="ListBullet"/>
        <w:spacing w:after="50" w:line="250" w:lineRule="auto"/>
        <w:ind w:left="369" w:hanging="142"/>
      </w:pPr>
      <w:r w:rsidRPr="008D3E6E">
        <w:t>digital twins;</w:t>
      </w:r>
    </w:p>
    <w:p w14:paraId="59248861" w14:textId="77777777" w:rsidR="00486FF8" w:rsidRPr="008D3E6E" w:rsidRDefault="00000000">
      <w:pPr>
        <w:pStyle w:val="ListBullet"/>
        <w:spacing w:after="50" w:line="250" w:lineRule="auto"/>
        <w:ind w:left="369" w:hanging="142"/>
      </w:pPr>
      <w:r w:rsidRPr="008D3E6E">
        <w:t>care and consent;</w:t>
      </w:r>
    </w:p>
    <w:p w14:paraId="6990D351" w14:textId="77777777" w:rsidR="00486FF8" w:rsidRPr="008D3E6E" w:rsidRDefault="00000000">
      <w:pPr>
        <w:pStyle w:val="ListBullet"/>
        <w:spacing w:after="50" w:line="250" w:lineRule="auto"/>
        <w:ind w:left="369" w:hanging="142"/>
      </w:pPr>
      <w:r w:rsidRPr="008D3E6E">
        <w:t>community benefit;</w:t>
      </w:r>
    </w:p>
    <w:p w14:paraId="7407C1B5" w14:textId="77777777" w:rsidR="00486FF8" w:rsidRPr="008D3E6E" w:rsidRDefault="00000000">
      <w:pPr>
        <w:pStyle w:val="ListBullet"/>
        <w:spacing w:after="50" w:line="250" w:lineRule="auto"/>
        <w:ind w:left="369" w:hanging="142"/>
      </w:pPr>
      <w:r w:rsidRPr="008D3E6E">
        <w:t>great filters;</w:t>
      </w:r>
    </w:p>
    <w:p w14:paraId="689F438C" w14:textId="77777777" w:rsidR="00486FF8" w:rsidRPr="008D3E6E" w:rsidRDefault="00000000">
      <w:pPr>
        <w:pStyle w:val="ListBullet"/>
        <w:spacing w:after="50" w:line="250" w:lineRule="auto"/>
        <w:ind w:left="369" w:hanging="142"/>
      </w:pPr>
      <w:r w:rsidRPr="008D3E6E">
        <w:t>joyful responsible abundance.</w:t>
      </w:r>
    </w:p>
    <w:p w14:paraId="40EF495F" w14:textId="77777777" w:rsidR="00486FF8" w:rsidRPr="008D3E6E" w:rsidRDefault="00000000">
      <w:r w:rsidRPr="008D3E6E">
        <w:t>The underground city is not presented as approved, inevitable or ready to build.</w:t>
      </w:r>
    </w:p>
    <w:p w14:paraId="36DE907D" w14:textId="77777777" w:rsidR="00486FF8" w:rsidRPr="008D3E6E" w:rsidRDefault="00000000">
      <w:r w:rsidRPr="008D3E6E">
        <w:t>It is a simulation and learning map.</w:t>
      </w:r>
    </w:p>
    <w:p w14:paraId="1359D01F" w14:textId="77777777" w:rsidR="00486FF8" w:rsidRPr="008D3E6E" w:rsidRDefault="00000000">
      <w:r w:rsidRPr="008D3E6E">
        <w:t>Its reality gates include:</w:t>
      </w:r>
    </w:p>
    <w:p w14:paraId="7791FE63" w14:textId="77777777" w:rsidR="00486FF8" w:rsidRPr="008D3E6E" w:rsidRDefault="00000000">
      <w:pPr>
        <w:pStyle w:val="ListBullet"/>
        <w:spacing w:after="50" w:line="250" w:lineRule="auto"/>
        <w:ind w:left="369" w:hanging="142"/>
      </w:pPr>
      <w:r w:rsidRPr="008D3E6E">
        <w:t>cultural authority;</w:t>
      </w:r>
    </w:p>
    <w:p w14:paraId="36D926F5" w14:textId="77777777" w:rsidR="00486FF8" w:rsidRPr="008D3E6E" w:rsidRDefault="00000000">
      <w:pPr>
        <w:pStyle w:val="ListBullet"/>
        <w:spacing w:after="50" w:line="250" w:lineRule="auto"/>
        <w:ind w:left="369" w:hanging="142"/>
      </w:pPr>
      <w:r w:rsidRPr="008D3E6E">
        <w:t>land and environmental law;</w:t>
      </w:r>
    </w:p>
    <w:p w14:paraId="43B85CBF" w14:textId="77777777" w:rsidR="00486FF8" w:rsidRPr="008D3E6E" w:rsidRDefault="00000000">
      <w:pPr>
        <w:pStyle w:val="ListBullet"/>
        <w:spacing w:after="50" w:line="250" w:lineRule="auto"/>
        <w:ind w:left="369" w:hanging="142"/>
      </w:pPr>
      <w:r w:rsidRPr="008D3E6E">
        <w:t>engineering;</w:t>
      </w:r>
    </w:p>
    <w:p w14:paraId="12CAD9C4" w14:textId="77777777" w:rsidR="00486FF8" w:rsidRPr="008D3E6E" w:rsidRDefault="00000000">
      <w:pPr>
        <w:pStyle w:val="ListBullet"/>
        <w:spacing w:after="50" w:line="250" w:lineRule="auto"/>
        <w:ind w:left="369" w:hanging="142"/>
      </w:pPr>
      <w:r w:rsidRPr="008D3E6E">
        <w:t>groundwater;</w:t>
      </w:r>
    </w:p>
    <w:p w14:paraId="0B10E788" w14:textId="77777777" w:rsidR="00486FF8" w:rsidRPr="008D3E6E" w:rsidRDefault="00000000">
      <w:pPr>
        <w:pStyle w:val="ListBullet"/>
        <w:spacing w:after="50" w:line="250" w:lineRule="auto"/>
        <w:ind w:left="369" w:hanging="142"/>
      </w:pPr>
      <w:r w:rsidRPr="008D3E6E">
        <w:t>safety;</w:t>
      </w:r>
    </w:p>
    <w:p w14:paraId="228F1025" w14:textId="77777777" w:rsidR="00486FF8" w:rsidRPr="008D3E6E" w:rsidRDefault="00000000">
      <w:pPr>
        <w:pStyle w:val="ListBullet"/>
        <w:spacing w:after="50" w:line="250" w:lineRule="auto"/>
        <w:ind w:left="369" w:hanging="142"/>
      </w:pPr>
      <w:r w:rsidRPr="008D3E6E">
        <w:t>emergency access;</w:t>
      </w:r>
    </w:p>
    <w:p w14:paraId="656B16B5" w14:textId="77777777" w:rsidR="00486FF8" w:rsidRPr="008D3E6E" w:rsidRDefault="00000000">
      <w:pPr>
        <w:pStyle w:val="ListBullet"/>
        <w:spacing w:after="50" w:line="250" w:lineRule="auto"/>
        <w:ind w:left="369" w:hanging="142"/>
      </w:pPr>
      <w:r w:rsidRPr="008D3E6E">
        <w:t>cost;</w:t>
      </w:r>
    </w:p>
    <w:p w14:paraId="58531198" w14:textId="77777777" w:rsidR="00486FF8" w:rsidRPr="008D3E6E" w:rsidRDefault="00000000">
      <w:pPr>
        <w:pStyle w:val="ListBullet"/>
        <w:spacing w:after="50" w:line="250" w:lineRule="auto"/>
        <w:ind w:left="369" w:hanging="142"/>
      </w:pPr>
      <w:r w:rsidRPr="008D3E6E">
        <w:t>maintenance;</w:t>
      </w:r>
    </w:p>
    <w:p w14:paraId="05D6C705" w14:textId="77777777" w:rsidR="00486FF8" w:rsidRPr="008D3E6E" w:rsidRDefault="00000000">
      <w:pPr>
        <w:pStyle w:val="ListBullet"/>
        <w:spacing w:after="50" w:line="250" w:lineRule="auto"/>
        <w:ind w:left="369" w:hanging="142"/>
      </w:pPr>
      <w:r w:rsidRPr="008D3E6E">
        <w:t>community desire;</w:t>
      </w:r>
    </w:p>
    <w:p w14:paraId="1B9DB348" w14:textId="77777777" w:rsidR="00486FF8" w:rsidRPr="008D3E6E" w:rsidRDefault="00000000">
      <w:pPr>
        <w:pStyle w:val="ListBullet"/>
        <w:spacing w:after="50" w:line="250" w:lineRule="auto"/>
        <w:ind w:left="369" w:hanging="142"/>
      </w:pPr>
      <w:r w:rsidRPr="008D3E6E">
        <w:t>the right to say no.</w:t>
      </w:r>
    </w:p>
    <w:p w14:paraId="0BF387EF" w14:textId="77777777" w:rsidR="00486FF8" w:rsidRPr="008D3E6E" w:rsidRDefault="00000000">
      <w:pPr>
        <w:pStyle w:val="Heading2"/>
      </w:pPr>
      <w:r w:rsidRPr="008D3E6E">
        <w:rPr>
          <w:rFonts w:ascii="Arial" w:hAnsi="Arial"/>
        </w:rPr>
        <w:t>Minjerribah as the seed</w:t>
      </w:r>
    </w:p>
    <w:p w14:paraId="18B286D6" w14:textId="77777777" w:rsidR="00486FF8" w:rsidRPr="008D3E6E" w:rsidRDefault="00000000">
      <w:r w:rsidRPr="008D3E6E">
        <w:t xml:space="preserve">The </w:t>
      </w:r>
      <w:proofErr w:type="gramStart"/>
      <w:r w:rsidRPr="008D3E6E">
        <w:t>Grain by Grain</w:t>
      </w:r>
      <w:proofErr w:type="gramEnd"/>
      <w:r w:rsidRPr="008D3E6E">
        <w:t xml:space="preserve"> sequence begins with something useful.</w:t>
      </w:r>
    </w:p>
    <w:p w14:paraId="13EB7D43" w14:textId="77777777" w:rsidR="00486FF8" w:rsidRPr="008D3E6E" w:rsidRDefault="00000000">
      <w:r w:rsidRPr="008D3E6E">
        <w:t xml:space="preserve">A transport or service corridor at </w:t>
      </w:r>
      <w:proofErr w:type="spellStart"/>
      <w:r w:rsidRPr="008D3E6E">
        <w:t>Gumpi</w:t>
      </w:r>
      <w:proofErr w:type="spellEnd"/>
      <w:r w:rsidRPr="008D3E6E">
        <w:t xml:space="preserve"> / Dunwich could be explored </w:t>
      </w:r>
      <w:proofErr w:type="gramStart"/>
      <w:r w:rsidRPr="008D3E6E">
        <w:t>as a way to</w:t>
      </w:r>
      <w:proofErr w:type="gramEnd"/>
      <w:r w:rsidRPr="008D3E6E">
        <w:t xml:space="preserve"> address:</w:t>
      </w:r>
    </w:p>
    <w:p w14:paraId="4C312BAF" w14:textId="77777777" w:rsidR="00486FF8" w:rsidRPr="008D3E6E" w:rsidRDefault="00000000">
      <w:pPr>
        <w:pStyle w:val="ListBullet"/>
        <w:spacing w:after="50" w:line="250" w:lineRule="auto"/>
        <w:ind w:left="369" w:hanging="142"/>
      </w:pPr>
      <w:r w:rsidRPr="008D3E6E">
        <w:t>ferry arrivals;</w:t>
      </w:r>
    </w:p>
    <w:p w14:paraId="1565C932" w14:textId="77777777" w:rsidR="00486FF8" w:rsidRPr="008D3E6E" w:rsidRDefault="00000000">
      <w:pPr>
        <w:pStyle w:val="ListBullet"/>
        <w:spacing w:after="50" w:line="250" w:lineRule="auto"/>
        <w:ind w:left="369" w:hanging="142"/>
      </w:pPr>
      <w:r w:rsidRPr="008D3E6E">
        <w:t>parking;</w:t>
      </w:r>
    </w:p>
    <w:p w14:paraId="7CE436DC" w14:textId="77777777" w:rsidR="00486FF8" w:rsidRPr="008D3E6E" w:rsidRDefault="00000000">
      <w:pPr>
        <w:pStyle w:val="ListBullet"/>
        <w:spacing w:after="50" w:line="250" w:lineRule="auto"/>
        <w:ind w:left="369" w:hanging="142"/>
      </w:pPr>
      <w:r w:rsidRPr="008D3E6E">
        <w:t>freight;</w:t>
      </w:r>
    </w:p>
    <w:p w14:paraId="5A19A2DC" w14:textId="77777777" w:rsidR="00486FF8" w:rsidRPr="008D3E6E" w:rsidRDefault="00000000">
      <w:pPr>
        <w:pStyle w:val="ListBullet"/>
        <w:spacing w:after="50" w:line="250" w:lineRule="auto"/>
        <w:ind w:left="369" w:hanging="142"/>
      </w:pPr>
      <w:r w:rsidRPr="008D3E6E">
        <w:t>transport;</w:t>
      </w:r>
    </w:p>
    <w:p w14:paraId="2489C563" w14:textId="77777777" w:rsidR="00486FF8" w:rsidRPr="008D3E6E" w:rsidRDefault="00000000">
      <w:pPr>
        <w:pStyle w:val="ListBullet"/>
        <w:spacing w:after="50" w:line="250" w:lineRule="auto"/>
        <w:ind w:left="369" w:hanging="142"/>
      </w:pPr>
      <w:r w:rsidRPr="008D3E6E">
        <w:t>service connections;</w:t>
      </w:r>
    </w:p>
    <w:p w14:paraId="54663D48" w14:textId="77777777" w:rsidR="00486FF8" w:rsidRPr="008D3E6E" w:rsidRDefault="00000000">
      <w:pPr>
        <w:pStyle w:val="ListBullet"/>
        <w:spacing w:after="50" w:line="250" w:lineRule="auto"/>
        <w:ind w:left="369" w:hanging="142"/>
      </w:pPr>
      <w:r w:rsidRPr="008D3E6E">
        <w:t>road pressure;</w:t>
      </w:r>
    </w:p>
    <w:p w14:paraId="7149D695" w14:textId="77777777" w:rsidR="00486FF8" w:rsidRPr="008D3E6E" w:rsidRDefault="00000000">
      <w:pPr>
        <w:pStyle w:val="ListBullet"/>
        <w:spacing w:after="50" w:line="250" w:lineRule="auto"/>
        <w:ind w:left="369" w:hanging="142"/>
      </w:pPr>
      <w:r w:rsidRPr="008D3E6E">
        <w:t>emergency access.</w:t>
      </w:r>
    </w:p>
    <w:p w14:paraId="38BA13C1" w14:textId="77777777" w:rsidR="00486FF8" w:rsidRPr="008D3E6E" w:rsidRDefault="00000000">
      <w:r w:rsidRPr="008D3E6E">
        <w:t>Excavated material becomes a research field rather than automatic waste.</w:t>
      </w:r>
    </w:p>
    <w:p w14:paraId="5594B63E" w14:textId="77777777" w:rsidR="00486FF8" w:rsidRPr="008D3E6E" w:rsidRDefault="00000000">
      <w:r w:rsidRPr="008D3E6E">
        <w:t>Sand and mineral streams can be tested for:</w:t>
      </w:r>
    </w:p>
    <w:p w14:paraId="45204E47" w14:textId="77777777" w:rsidR="00486FF8" w:rsidRPr="008D3E6E" w:rsidRDefault="00000000">
      <w:pPr>
        <w:pStyle w:val="ListBullet"/>
        <w:spacing w:after="50" w:line="250" w:lineRule="auto"/>
        <w:ind w:left="369" w:hanging="142"/>
      </w:pPr>
      <w:r w:rsidRPr="008D3E6E">
        <w:t>glass;</w:t>
      </w:r>
    </w:p>
    <w:p w14:paraId="0367C6E6" w14:textId="77777777" w:rsidR="00486FF8" w:rsidRPr="008D3E6E" w:rsidRDefault="00000000">
      <w:pPr>
        <w:pStyle w:val="ListBullet"/>
        <w:spacing w:after="50" w:line="250" w:lineRule="auto"/>
        <w:ind w:left="369" w:hanging="142"/>
      </w:pPr>
      <w:r w:rsidRPr="008D3E6E">
        <w:t>ceramics;</w:t>
      </w:r>
    </w:p>
    <w:p w14:paraId="3F461582" w14:textId="77777777" w:rsidR="00486FF8" w:rsidRPr="008D3E6E" w:rsidRDefault="00000000">
      <w:pPr>
        <w:pStyle w:val="ListBullet"/>
        <w:spacing w:after="50" w:line="250" w:lineRule="auto"/>
        <w:ind w:left="369" w:hanging="142"/>
      </w:pPr>
      <w:r w:rsidRPr="008D3E6E">
        <w:t>pavers;</w:t>
      </w:r>
    </w:p>
    <w:p w14:paraId="7EB3FFA7" w14:textId="77777777" w:rsidR="00486FF8" w:rsidRPr="008D3E6E" w:rsidRDefault="00000000">
      <w:pPr>
        <w:pStyle w:val="ListBullet"/>
        <w:spacing w:after="50" w:line="250" w:lineRule="auto"/>
        <w:ind w:left="369" w:hanging="142"/>
      </w:pPr>
      <w:r w:rsidRPr="008D3E6E">
        <w:t>thermal storage;</w:t>
      </w:r>
    </w:p>
    <w:p w14:paraId="5A63AB4B" w14:textId="77777777" w:rsidR="00486FF8" w:rsidRPr="008D3E6E" w:rsidRDefault="00000000">
      <w:pPr>
        <w:pStyle w:val="ListBullet"/>
        <w:spacing w:after="50" w:line="250" w:lineRule="auto"/>
        <w:ind w:left="369" w:hanging="142"/>
      </w:pPr>
      <w:r w:rsidRPr="008D3E6E">
        <w:t>tunnel lining;</w:t>
      </w:r>
    </w:p>
    <w:p w14:paraId="3CAF3F60" w14:textId="77777777" w:rsidR="00486FF8" w:rsidRPr="008D3E6E" w:rsidRDefault="00000000">
      <w:pPr>
        <w:pStyle w:val="ListBullet"/>
        <w:spacing w:after="50" w:line="250" w:lineRule="auto"/>
        <w:ind w:left="369" w:hanging="142"/>
      </w:pPr>
      <w:r w:rsidRPr="008D3E6E">
        <w:t>coastal restoration;</w:t>
      </w:r>
    </w:p>
    <w:p w14:paraId="2A1F2BA1" w14:textId="77777777" w:rsidR="00486FF8" w:rsidRPr="008D3E6E" w:rsidRDefault="00000000">
      <w:pPr>
        <w:pStyle w:val="ListBullet"/>
        <w:spacing w:after="50" w:line="250" w:lineRule="auto"/>
        <w:ind w:left="369" w:hanging="142"/>
      </w:pPr>
      <w:r w:rsidRPr="008D3E6E">
        <w:t>reef forms;</w:t>
      </w:r>
    </w:p>
    <w:p w14:paraId="08D98C98" w14:textId="77777777" w:rsidR="00486FF8" w:rsidRPr="008D3E6E" w:rsidRDefault="00000000">
      <w:pPr>
        <w:pStyle w:val="ListBullet"/>
        <w:spacing w:after="50" w:line="250" w:lineRule="auto"/>
        <w:ind w:left="369" w:hanging="142"/>
      </w:pPr>
      <w:r w:rsidRPr="008D3E6E">
        <w:t>industrial feedstocks;</w:t>
      </w:r>
    </w:p>
    <w:p w14:paraId="1CF3532D" w14:textId="77777777" w:rsidR="00486FF8" w:rsidRPr="008D3E6E" w:rsidRDefault="00000000">
      <w:pPr>
        <w:pStyle w:val="ListBullet"/>
        <w:spacing w:after="50" w:line="250" w:lineRule="auto"/>
        <w:ind w:left="369" w:hanging="142"/>
      </w:pPr>
      <w:r w:rsidRPr="008D3E6E">
        <w:t>material with no safe use.</w:t>
      </w:r>
    </w:p>
    <w:p w14:paraId="3DCAA26A" w14:textId="77777777" w:rsidR="00486FF8" w:rsidRPr="008D3E6E" w:rsidRDefault="00000000">
      <w:r w:rsidRPr="008D3E6E">
        <w:t>The first useful build should stand on its own.</w:t>
      </w:r>
    </w:p>
    <w:p w14:paraId="21C597C6" w14:textId="77777777" w:rsidR="00486FF8" w:rsidRPr="008D3E6E" w:rsidRDefault="00000000">
      <w:r w:rsidRPr="008D3E6E">
        <w:t>It does not need the final city to justify it.</w:t>
      </w:r>
    </w:p>
    <w:p w14:paraId="345C438C" w14:textId="77777777" w:rsidR="00486FF8" w:rsidRPr="008D3E6E" w:rsidRDefault="00000000">
      <w:pPr>
        <w:pStyle w:val="Heading2"/>
      </w:pPr>
      <w:r w:rsidRPr="008D3E6E">
        <w:rPr>
          <w:rFonts w:ascii="Arial" w:hAnsi="Arial"/>
        </w:rPr>
        <w:t>Subterranean civilisation</w:t>
      </w:r>
    </w:p>
    <w:p w14:paraId="529829AD" w14:textId="77777777" w:rsidR="00486FF8" w:rsidRPr="008D3E6E" w:rsidRDefault="00000000">
      <w:r w:rsidRPr="008D3E6E">
        <w:t>Over generations, useful corridors could theoretically grow into:</w:t>
      </w:r>
    </w:p>
    <w:p w14:paraId="3283A731" w14:textId="77777777" w:rsidR="00486FF8" w:rsidRPr="008D3E6E" w:rsidRDefault="00000000">
      <w:pPr>
        <w:pStyle w:val="ListBullet"/>
        <w:spacing w:after="50" w:line="250" w:lineRule="auto"/>
        <w:ind w:left="369" w:hanging="142"/>
      </w:pPr>
      <w:r w:rsidRPr="008D3E6E">
        <w:t>protected utilities;</w:t>
      </w:r>
    </w:p>
    <w:p w14:paraId="7FB1D85E" w14:textId="77777777" w:rsidR="00486FF8" w:rsidRPr="008D3E6E" w:rsidRDefault="00000000">
      <w:pPr>
        <w:pStyle w:val="ListBullet"/>
        <w:spacing w:after="50" w:line="250" w:lineRule="auto"/>
        <w:ind w:left="369" w:hanging="142"/>
      </w:pPr>
      <w:r w:rsidRPr="008D3E6E">
        <w:lastRenderedPageBreak/>
        <w:t>workshops;</w:t>
      </w:r>
    </w:p>
    <w:p w14:paraId="64C6789F" w14:textId="77777777" w:rsidR="00486FF8" w:rsidRPr="008D3E6E" w:rsidRDefault="00000000">
      <w:pPr>
        <w:pStyle w:val="ListBullet"/>
        <w:spacing w:after="50" w:line="250" w:lineRule="auto"/>
        <w:ind w:left="369" w:hanging="142"/>
      </w:pPr>
      <w:r w:rsidRPr="008D3E6E">
        <w:t>storage;</w:t>
      </w:r>
    </w:p>
    <w:p w14:paraId="2D0E49F3" w14:textId="77777777" w:rsidR="00486FF8" w:rsidRPr="008D3E6E" w:rsidRDefault="00000000">
      <w:pPr>
        <w:pStyle w:val="ListBullet"/>
        <w:spacing w:after="50" w:line="250" w:lineRule="auto"/>
        <w:ind w:left="369" w:hanging="142"/>
      </w:pPr>
      <w:r w:rsidRPr="008D3E6E">
        <w:t>transport;</w:t>
      </w:r>
    </w:p>
    <w:p w14:paraId="1837AF1E" w14:textId="77777777" w:rsidR="00486FF8" w:rsidRPr="008D3E6E" w:rsidRDefault="00000000">
      <w:pPr>
        <w:pStyle w:val="ListBullet"/>
        <w:spacing w:after="50" w:line="250" w:lineRule="auto"/>
        <w:ind w:left="369" w:hanging="142"/>
      </w:pPr>
      <w:r w:rsidRPr="008D3E6E">
        <w:t>manufacturing;</w:t>
      </w:r>
    </w:p>
    <w:p w14:paraId="2B45E273" w14:textId="77777777" w:rsidR="00486FF8" w:rsidRPr="008D3E6E" w:rsidRDefault="00000000">
      <w:pPr>
        <w:pStyle w:val="ListBullet"/>
        <w:spacing w:after="50" w:line="250" w:lineRule="auto"/>
        <w:ind w:left="369" w:hanging="142"/>
      </w:pPr>
      <w:r w:rsidRPr="008D3E6E">
        <w:t>archives;</w:t>
      </w:r>
    </w:p>
    <w:p w14:paraId="330D135F" w14:textId="77777777" w:rsidR="00486FF8" w:rsidRPr="008D3E6E" w:rsidRDefault="00000000">
      <w:pPr>
        <w:pStyle w:val="ListBullet"/>
        <w:spacing w:after="50" w:line="250" w:lineRule="auto"/>
        <w:ind w:left="369" w:hanging="142"/>
      </w:pPr>
      <w:r w:rsidRPr="008D3E6E">
        <w:t>food systems;</w:t>
      </w:r>
    </w:p>
    <w:p w14:paraId="17ACE2D4" w14:textId="77777777" w:rsidR="00486FF8" w:rsidRPr="008D3E6E" w:rsidRDefault="00000000">
      <w:pPr>
        <w:pStyle w:val="ListBullet"/>
        <w:spacing w:after="50" w:line="250" w:lineRule="auto"/>
        <w:ind w:left="369" w:hanging="142"/>
      </w:pPr>
      <w:r w:rsidRPr="008D3E6E">
        <w:t>research;</w:t>
      </w:r>
    </w:p>
    <w:p w14:paraId="5E86A526" w14:textId="77777777" w:rsidR="00486FF8" w:rsidRPr="008D3E6E" w:rsidRDefault="00000000">
      <w:pPr>
        <w:pStyle w:val="ListBullet"/>
        <w:spacing w:after="50" w:line="250" w:lineRule="auto"/>
        <w:ind w:left="369" w:hanging="142"/>
      </w:pPr>
      <w:r w:rsidRPr="008D3E6E">
        <w:t>housing;</w:t>
      </w:r>
    </w:p>
    <w:p w14:paraId="6E7A7D3E" w14:textId="77777777" w:rsidR="00486FF8" w:rsidRPr="008D3E6E" w:rsidRDefault="00000000">
      <w:pPr>
        <w:pStyle w:val="ListBullet"/>
        <w:spacing w:after="50" w:line="250" w:lineRule="auto"/>
        <w:ind w:left="369" w:hanging="142"/>
      </w:pPr>
      <w:r w:rsidRPr="008D3E6E">
        <w:t>health;</w:t>
      </w:r>
    </w:p>
    <w:p w14:paraId="6C239694" w14:textId="77777777" w:rsidR="00486FF8" w:rsidRPr="008D3E6E" w:rsidRDefault="00000000">
      <w:pPr>
        <w:pStyle w:val="ListBullet"/>
        <w:spacing w:after="50" w:line="250" w:lineRule="auto"/>
        <w:ind w:left="369" w:hanging="142"/>
      </w:pPr>
      <w:r w:rsidRPr="008D3E6E">
        <w:t>cultural spaces;</w:t>
      </w:r>
    </w:p>
    <w:p w14:paraId="2C548AB4" w14:textId="77777777" w:rsidR="00486FF8" w:rsidRPr="008D3E6E" w:rsidRDefault="00000000">
      <w:pPr>
        <w:pStyle w:val="ListBullet"/>
        <w:spacing w:after="50" w:line="250" w:lineRule="auto"/>
        <w:ind w:left="369" w:hanging="142"/>
      </w:pPr>
      <w:r w:rsidRPr="008D3E6E">
        <w:t>refuges.</w:t>
      </w:r>
    </w:p>
    <w:p w14:paraId="4259D443" w14:textId="77777777" w:rsidR="00486FF8" w:rsidRPr="008D3E6E" w:rsidRDefault="00000000">
      <w:r w:rsidRPr="008D3E6E">
        <w:t>The design challenge is not merely surviving underground.</w:t>
      </w:r>
    </w:p>
    <w:p w14:paraId="0B30E303" w14:textId="77777777" w:rsidR="00486FF8" w:rsidRPr="008D3E6E" w:rsidRDefault="00000000">
      <w:r w:rsidRPr="008D3E6E">
        <w:t>It is living well.</w:t>
      </w:r>
    </w:p>
    <w:p w14:paraId="6D81A74E" w14:textId="77777777" w:rsidR="00486FF8" w:rsidRPr="008D3E6E" w:rsidRDefault="00000000">
      <w:r w:rsidRPr="008D3E6E">
        <w:t>A bunker that preserves bodies while destroying joy, freedom and culture is not a Protopian success.</w:t>
      </w:r>
    </w:p>
    <w:p w14:paraId="21FC448A" w14:textId="77777777" w:rsidR="00486FF8" w:rsidRPr="008D3E6E" w:rsidRDefault="00000000">
      <w:pPr>
        <w:pStyle w:val="Heading2"/>
      </w:pPr>
      <w:r w:rsidRPr="008D3E6E">
        <w:rPr>
          <w:rFonts w:ascii="Arial" w:hAnsi="Arial"/>
        </w:rPr>
        <w:t>Sub-ocean civilisation</w:t>
      </w:r>
    </w:p>
    <w:p w14:paraId="65DE1681" w14:textId="77777777" w:rsidR="00486FF8" w:rsidRPr="008D3E6E" w:rsidRDefault="00000000">
      <w:r w:rsidRPr="008D3E6E">
        <w:t>The Pacific is also a natural place to imagine sub-ocean habitats.</w:t>
      </w:r>
    </w:p>
    <w:p w14:paraId="141251CB" w14:textId="77777777" w:rsidR="00486FF8" w:rsidRPr="008D3E6E" w:rsidRDefault="00000000">
      <w:r w:rsidRPr="008D3E6E">
        <w:t>A sub-ocean civilisation could become a design laboratory for:</w:t>
      </w:r>
    </w:p>
    <w:p w14:paraId="1DD8A70C" w14:textId="77777777" w:rsidR="00486FF8" w:rsidRPr="008D3E6E" w:rsidRDefault="00000000">
      <w:pPr>
        <w:pStyle w:val="ListBullet"/>
        <w:spacing w:after="50" w:line="250" w:lineRule="auto"/>
        <w:ind w:left="369" w:hanging="142"/>
      </w:pPr>
      <w:r w:rsidRPr="008D3E6E">
        <w:t>pressure systems;</w:t>
      </w:r>
    </w:p>
    <w:p w14:paraId="1B8D4A15" w14:textId="77777777" w:rsidR="00486FF8" w:rsidRPr="008D3E6E" w:rsidRDefault="00000000">
      <w:pPr>
        <w:pStyle w:val="ListBullet"/>
        <w:spacing w:after="50" w:line="250" w:lineRule="auto"/>
        <w:ind w:left="369" w:hanging="142"/>
      </w:pPr>
      <w:r w:rsidRPr="008D3E6E">
        <w:t>controlled atmospheres;</w:t>
      </w:r>
    </w:p>
    <w:p w14:paraId="165FCF7D" w14:textId="77777777" w:rsidR="00486FF8" w:rsidRPr="008D3E6E" w:rsidRDefault="00000000">
      <w:pPr>
        <w:pStyle w:val="ListBullet"/>
        <w:spacing w:after="50" w:line="250" w:lineRule="auto"/>
        <w:ind w:left="369" w:hanging="142"/>
      </w:pPr>
      <w:r w:rsidRPr="008D3E6E">
        <w:t>ocean observation;</w:t>
      </w:r>
    </w:p>
    <w:p w14:paraId="74A7A94D" w14:textId="77777777" w:rsidR="00486FF8" w:rsidRPr="008D3E6E" w:rsidRDefault="00000000">
      <w:pPr>
        <w:pStyle w:val="ListBullet"/>
        <w:spacing w:after="50" w:line="250" w:lineRule="auto"/>
        <w:ind w:left="369" w:hanging="142"/>
      </w:pPr>
      <w:r w:rsidRPr="008D3E6E">
        <w:t>reef restoration;</w:t>
      </w:r>
    </w:p>
    <w:p w14:paraId="5F16E655" w14:textId="77777777" w:rsidR="00486FF8" w:rsidRPr="008D3E6E" w:rsidRDefault="00000000">
      <w:pPr>
        <w:pStyle w:val="ListBullet"/>
        <w:spacing w:after="50" w:line="250" w:lineRule="auto"/>
        <w:ind w:left="369" w:hanging="142"/>
      </w:pPr>
      <w:r w:rsidRPr="008D3E6E">
        <w:t>aquaculture;</w:t>
      </w:r>
    </w:p>
    <w:p w14:paraId="0C8F325C" w14:textId="77777777" w:rsidR="00486FF8" w:rsidRPr="008D3E6E" w:rsidRDefault="00000000">
      <w:pPr>
        <w:pStyle w:val="ListBullet"/>
        <w:spacing w:after="50" w:line="250" w:lineRule="auto"/>
        <w:ind w:left="369" w:hanging="142"/>
      </w:pPr>
      <w:r w:rsidRPr="008D3E6E">
        <w:t>energy;</w:t>
      </w:r>
    </w:p>
    <w:p w14:paraId="6C8BA0FA" w14:textId="77777777" w:rsidR="00486FF8" w:rsidRPr="008D3E6E" w:rsidRDefault="00000000">
      <w:pPr>
        <w:pStyle w:val="ListBullet"/>
        <w:spacing w:after="50" w:line="250" w:lineRule="auto"/>
        <w:ind w:left="369" w:hanging="142"/>
      </w:pPr>
      <w:r w:rsidRPr="008D3E6E">
        <w:t>desalination;</w:t>
      </w:r>
    </w:p>
    <w:p w14:paraId="43AB8172" w14:textId="77777777" w:rsidR="00486FF8" w:rsidRPr="008D3E6E" w:rsidRDefault="00000000">
      <w:pPr>
        <w:pStyle w:val="ListBullet"/>
        <w:spacing w:after="50" w:line="250" w:lineRule="auto"/>
        <w:ind w:left="369" w:hanging="142"/>
      </w:pPr>
      <w:r w:rsidRPr="008D3E6E">
        <w:t>robotics;</w:t>
      </w:r>
    </w:p>
    <w:p w14:paraId="2591B82D" w14:textId="77777777" w:rsidR="00486FF8" w:rsidRPr="008D3E6E" w:rsidRDefault="00000000">
      <w:pPr>
        <w:pStyle w:val="ListBullet"/>
        <w:spacing w:after="50" w:line="250" w:lineRule="auto"/>
        <w:ind w:left="369" w:hanging="142"/>
      </w:pPr>
      <w:r w:rsidRPr="008D3E6E">
        <w:t>closed-loop food;</w:t>
      </w:r>
    </w:p>
    <w:p w14:paraId="62534DF1" w14:textId="77777777" w:rsidR="00486FF8" w:rsidRPr="008D3E6E" w:rsidRDefault="00000000">
      <w:pPr>
        <w:pStyle w:val="ListBullet"/>
        <w:spacing w:after="50" w:line="250" w:lineRule="auto"/>
        <w:ind w:left="369" w:hanging="142"/>
      </w:pPr>
      <w:r w:rsidRPr="008D3E6E">
        <w:t>human health;</w:t>
      </w:r>
    </w:p>
    <w:p w14:paraId="30E20E36" w14:textId="77777777" w:rsidR="00486FF8" w:rsidRPr="008D3E6E" w:rsidRDefault="00000000">
      <w:pPr>
        <w:pStyle w:val="ListBullet"/>
        <w:spacing w:after="50" w:line="250" w:lineRule="auto"/>
        <w:ind w:left="369" w:hanging="142"/>
      </w:pPr>
      <w:r w:rsidRPr="008D3E6E">
        <w:t>evacuation;</w:t>
      </w:r>
    </w:p>
    <w:p w14:paraId="6B480A87" w14:textId="77777777" w:rsidR="00486FF8" w:rsidRPr="008D3E6E" w:rsidRDefault="00000000">
      <w:pPr>
        <w:pStyle w:val="ListBullet"/>
        <w:spacing w:after="50" w:line="250" w:lineRule="auto"/>
        <w:ind w:left="369" w:hanging="142"/>
      </w:pPr>
      <w:r w:rsidRPr="008D3E6E">
        <w:t>modular construction;</w:t>
      </w:r>
    </w:p>
    <w:p w14:paraId="45C8BFE0" w14:textId="77777777" w:rsidR="00486FF8" w:rsidRPr="008D3E6E" w:rsidRDefault="00000000">
      <w:pPr>
        <w:pStyle w:val="ListBullet"/>
        <w:spacing w:after="50" w:line="250" w:lineRule="auto"/>
        <w:ind w:left="369" w:hanging="142"/>
      </w:pPr>
      <w:r w:rsidRPr="008D3E6E">
        <w:t>cultural relationships with ocean.</w:t>
      </w:r>
    </w:p>
    <w:p w14:paraId="4175BE54" w14:textId="77777777" w:rsidR="00486FF8" w:rsidRPr="008D3E6E" w:rsidRDefault="00000000">
      <w:r w:rsidRPr="008D3E6E">
        <w:t>The idea should begin in simulation, laboratories, small habitats and remote systems.</w:t>
      </w:r>
    </w:p>
    <w:p w14:paraId="5D138111" w14:textId="77777777" w:rsidR="00486FF8" w:rsidRPr="008D3E6E" w:rsidRDefault="00000000">
      <w:r w:rsidRPr="008D3E6E">
        <w:t>The same technologies may support offshore research, disaster refuge, marine repair and later off-world living.</w:t>
      </w:r>
    </w:p>
    <w:p w14:paraId="504B603C" w14:textId="77777777" w:rsidR="00486FF8" w:rsidRPr="008D3E6E" w:rsidRDefault="00000000">
      <w:pPr>
        <w:pStyle w:val="Heading2"/>
      </w:pPr>
      <w:r w:rsidRPr="008D3E6E">
        <w:rPr>
          <w:rFonts w:ascii="Arial" w:hAnsi="Arial"/>
        </w:rPr>
        <w:t>From ocean to Moon</w:t>
      </w:r>
    </w:p>
    <w:p w14:paraId="76B7CFAF" w14:textId="77777777" w:rsidR="00486FF8" w:rsidRPr="008D3E6E" w:rsidRDefault="00000000">
      <w:r w:rsidRPr="008D3E6E">
        <w:t>A lunar base also needs:</w:t>
      </w:r>
    </w:p>
    <w:p w14:paraId="04A77061" w14:textId="77777777" w:rsidR="00486FF8" w:rsidRPr="008D3E6E" w:rsidRDefault="00000000">
      <w:pPr>
        <w:pStyle w:val="ListBullet"/>
        <w:spacing w:after="50" w:line="250" w:lineRule="auto"/>
        <w:ind w:left="369" w:hanging="142"/>
      </w:pPr>
      <w:r w:rsidRPr="008D3E6E">
        <w:t>pressure vessels;</w:t>
      </w:r>
    </w:p>
    <w:p w14:paraId="268ED9D5" w14:textId="77777777" w:rsidR="00486FF8" w:rsidRPr="008D3E6E" w:rsidRDefault="00000000">
      <w:pPr>
        <w:pStyle w:val="ListBullet"/>
        <w:spacing w:after="50" w:line="250" w:lineRule="auto"/>
        <w:ind w:left="369" w:hanging="142"/>
      </w:pPr>
      <w:r w:rsidRPr="008D3E6E">
        <w:t>atmosphere;</w:t>
      </w:r>
    </w:p>
    <w:p w14:paraId="51479ABE" w14:textId="77777777" w:rsidR="00486FF8" w:rsidRPr="008D3E6E" w:rsidRDefault="00000000">
      <w:pPr>
        <w:pStyle w:val="ListBullet"/>
        <w:spacing w:after="50" w:line="250" w:lineRule="auto"/>
        <w:ind w:left="369" w:hanging="142"/>
      </w:pPr>
      <w:r w:rsidRPr="008D3E6E">
        <w:t>water recycling;</w:t>
      </w:r>
    </w:p>
    <w:p w14:paraId="4308471C" w14:textId="77777777" w:rsidR="00486FF8" w:rsidRPr="008D3E6E" w:rsidRDefault="00000000">
      <w:pPr>
        <w:pStyle w:val="ListBullet"/>
        <w:spacing w:after="50" w:line="250" w:lineRule="auto"/>
        <w:ind w:left="369" w:hanging="142"/>
      </w:pPr>
      <w:r w:rsidRPr="008D3E6E">
        <w:t>energy;</w:t>
      </w:r>
    </w:p>
    <w:p w14:paraId="2F9CE014" w14:textId="77777777" w:rsidR="00486FF8" w:rsidRPr="008D3E6E" w:rsidRDefault="00000000">
      <w:pPr>
        <w:pStyle w:val="ListBullet"/>
        <w:spacing w:after="50" w:line="250" w:lineRule="auto"/>
        <w:ind w:left="369" w:hanging="142"/>
      </w:pPr>
      <w:r w:rsidRPr="008D3E6E">
        <w:t>food;</w:t>
      </w:r>
    </w:p>
    <w:p w14:paraId="304D301D" w14:textId="77777777" w:rsidR="00486FF8" w:rsidRPr="008D3E6E" w:rsidRDefault="00000000">
      <w:pPr>
        <w:pStyle w:val="ListBullet"/>
        <w:spacing w:after="50" w:line="250" w:lineRule="auto"/>
        <w:ind w:left="369" w:hanging="142"/>
      </w:pPr>
      <w:r w:rsidRPr="008D3E6E">
        <w:t>robotics;</w:t>
      </w:r>
    </w:p>
    <w:p w14:paraId="1C3BA201" w14:textId="77777777" w:rsidR="00486FF8" w:rsidRPr="008D3E6E" w:rsidRDefault="00000000">
      <w:pPr>
        <w:pStyle w:val="ListBullet"/>
        <w:spacing w:after="50" w:line="250" w:lineRule="auto"/>
        <w:ind w:left="369" w:hanging="142"/>
      </w:pPr>
      <w:r w:rsidRPr="008D3E6E">
        <w:t>remote operation;</w:t>
      </w:r>
    </w:p>
    <w:p w14:paraId="36C2AF32" w14:textId="77777777" w:rsidR="00486FF8" w:rsidRPr="008D3E6E" w:rsidRDefault="00000000">
      <w:pPr>
        <w:pStyle w:val="ListBullet"/>
        <w:spacing w:after="50" w:line="250" w:lineRule="auto"/>
        <w:ind w:left="369" w:hanging="142"/>
      </w:pPr>
      <w:r w:rsidRPr="008D3E6E">
        <w:t>repair;</w:t>
      </w:r>
    </w:p>
    <w:p w14:paraId="65C7D8CB" w14:textId="77777777" w:rsidR="00486FF8" w:rsidRPr="008D3E6E" w:rsidRDefault="00000000">
      <w:pPr>
        <w:pStyle w:val="ListBullet"/>
        <w:spacing w:after="50" w:line="250" w:lineRule="auto"/>
        <w:ind w:left="369" w:hanging="142"/>
      </w:pPr>
      <w:r w:rsidRPr="008D3E6E">
        <w:t>health monitoring;</w:t>
      </w:r>
    </w:p>
    <w:p w14:paraId="3ED4D676" w14:textId="77777777" w:rsidR="00486FF8" w:rsidRPr="008D3E6E" w:rsidRDefault="00000000">
      <w:pPr>
        <w:pStyle w:val="ListBullet"/>
        <w:spacing w:after="50" w:line="250" w:lineRule="auto"/>
        <w:ind w:left="369" w:hanging="142"/>
      </w:pPr>
      <w:r w:rsidRPr="008D3E6E">
        <w:t>digital twins;</w:t>
      </w:r>
    </w:p>
    <w:p w14:paraId="06344A3B" w14:textId="77777777" w:rsidR="00486FF8" w:rsidRPr="008D3E6E" w:rsidRDefault="00000000">
      <w:pPr>
        <w:pStyle w:val="ListBullet"/>
        <w:spacing w:after="50" w:line="250" w:lineRule="auto"/>
        <w:ind w:left="369" w:hanging="142"/>
      </w:pPr>
      <w:r w:rsidRPr="008D3E6E">
        <w:t>community governance;</w:t>
      </w:r>
    </w:p>
    <w:p w14:paraId="1F10795A" w14:textId="77777777" w:rsidR="00486FF8" w:rsidRPr="008D3E6E" w:rsidRDefault="00000000">
      <w:pPr>
        <w:pStyle w:val="ListBullet"/>
        <w:spacing w:after="50" w:line="250" w:lineRule="auto"/>
        <w:ind w:left="369" w:hanging="142"/>
      </w:pPr>
      <w:r w:rsidRPr="008D3E6E">
        <w:t>culture;</w:t>
      </w:r>
    </w:p>
    <w:p w14:paraId="560C22D9" w14:textId="77777777" w:rsidR="00486FF8" w:rsidRPr="008D3E6E" w:rsidRDefault="00000000">
      <w:pPr>
        <w:pStyle w:val="ListBullet"/>
        <w:spacing w:after="50" w:line="250" w:lineRule="auto"/>
        <w:ind w:left="369" w:hanging="142"/>
      </w:pPr>
      <w:r w:rsidRPr="008D3E6E">
        <w:t>purpose.</w:t>
      </w:r>
    </w:p>
    <w:p w14:paraId="2AA1BEAB" w14:textId="77777777" w:rsidR="00486FF8" w:rsidRPr="008D3E6E" w:rsidRDefault="00000000">
      <w:r w:rsidRPr="008D3E6E">
        <w:t>The path from household pantry to lunar greenhouse sounds absurd only when the compounding steps are hidden.</w:t>
      </w:r>
    </w:p>
    <w:p w14:paraId="1A1C65D0" w14:textId="77777777" w:rsidR="00486FF8" w:rsidRPr="008D3E6E" w:rsidRDefault="00000000">
      <w:r w:rsidRPr="008D3E6E">
        <w:lastRenderedPageBreak/>
        <w:t>The capability chain is visible:</w:t>
      </w:r>
    </w:p>
    <w:p w14:paraId="4E7A9F2C" w14:textId="77777777" w:rsidR="00486FF8" w:rsidRPr="008D3E6E" w:rsidRDefault="00000000">
      <w:pPr>
        <w:pStyle w:val="ProtopianQuote"/>
        <w:keepLines/>
        <w:pBdr>
          <w:left w:val="single" w:sz="18" w:space="6" w:color="D6A84B"/>
        </w:pBdr>
        <w:shd w:val="clear" w:color="auto" w:fill="FFF8E8"/>
        <w:rPr>
          <w:lang w:val="en-AU"/>
        </w:rPr>
      </w:pPr>
      <w:r w:rsidRPr="008D3E6E">
        <w:rPr>
          <w:rFonts w:ascii="Arial" w:hAnsi="Arial"/>
          <w:lang w:val="en-AU"/>
        </w:rPr>
        <w:t>inventory -&gt; food planning -&gt; local production -&gt; closed loops -&gt; remote habitats -&gt; sub-ocean systems -&gt; lunar systems</w:t>
      </w:r>
    </w:p>
    <w:p w14:paraId="5139472E" w14:textId="77777777" w:rsidR="00486FF8" w:rsidRPr="008D3E6E" w:rsidRDefault="00000000">
      <w:r w:rsidRPr="008D3E6E">
        <w:t>The little steps are the grand plan, deliberately compounded.</w:t>
      </w:r>
    </w:p>
    <w:p w14:paraId="1D6C94A4" w14:textId="77777777" w:rsidR="00486FF8" w:rsidRPr="008D3E6E" w:rsidRDefault="00000000">
      <w:pPr>
        <w:pStyle w:val="Heading2"/>
      </w:pPr>
      <w:r w:rsidRPr="008D3E6E">
        <w:rPr>
          <w:rFonts w:ascii="Arial" w:hAnsi="Arial"/>
        </w:rPr>
        <w:t>Survival is the floor</w:t>
      </w:r>
    </w:p>
    <w:p w14:paraId="698F24C1" w14:textId="77777777" w:rsidR="00486FF8" w:rsidRPr="008D3E6E" w:rsidRDefault="00000000">
      <w:r w:rsidRPr="008D3E6E">
        <w:t>The Long Game is not about surviving for its own sake.</w:t>
      </w:r>
    </w:p>
    <w:p w14:paraId="3381DD66" w14:textId="77777777" w:rsidR="00486FF8" w:rsidRPr="008D3E6E" w:rsidRDefault="00000000">
      <w:r w:rsidRPr="008D3E6E">
        <w:t>Survival is the floor.</w:t>
      </w:r>
    </w:p>
    <w:p w14:paraId="1817715E" w14:textId="77777777" w:rsidR="00486FF8" w:rsidRPr="008D3E6E" w:rsidRDefault="00000000">
      <w:r w:rsidRPr="008D3E6E">
        <w:t>Joyful Responsible Abundance is the reason to continue.</w:t>
      </w:r>
    </w:p>
    <w:p w14:paraId="5664D86C" w14:textId="77777777" w:rsidR="00486FF8" w:rsidRPr="008D3E6E" w:rsidRDefault="00000000">
      <w:r w:rsidRPr="008D3E6E">
        <w:t>The future must contain:</w:t>
      </w:r>
    </w:p>
    <w:p w14:paraId="75CF86B1" w14:textId="77777777" w:rsidR="00486FF8" w:rsidRPr="008D3E6E" w:rsidRDefault="00000000">
      <w:pPr>
        <w:pStyle w:val="ListBullet"/>
        <w:spacing w:after="50" w:line="250" w:lineRule="auto"/>
        <w:ind w:left="369" w:hanging="142"/>
      </w:pPr>
      <w:r w:rsidRPr="008D3E6E">
        <w:t>music;</w:t>
      </w:r>
    </w:p>
    <w:p w14:paraId="356F1DE0" w14:textId="77777777" w:rsidR="00486FF8" w:rsidRPr="008D3E6E" w:rsidRDefault="00000000">
      <w:pPr>
        <w:pStyle w:val="ListBullet"/>
        <w:spacing w:after="50" w:line="250" w:lineRule="auto"/>
        <w:ind w:left="369" w:hanging="142"/>
      </w:pPr>
      <w:r w:rsidRPr="008D3E6E">
        <w:t>art;</w:t>
      </w:r>
    </w:p>
    <w:p w14:paraId="02D9F1AC" w14:textId="77777777" w:rsidR="00486FF8" w:rsidRPr="008D3E6E" w:rsidRDefault="00000000">
      <w:pPr>
        <w:pStyle w:val="ListBullet"/>
        <w:spacing w:after="50" w:line="250" w:lineRule="auto"/>
        <w:ind w:left="369" w:hanging="142"/>
      </w:pPr>
      <w:r w:rsidRPr="008D3E6E">
        <w:t>sport;</w:t>
      </w:r>
    </w:p>
    <w:p w14:paraId="7E18F80C" w14:textId="77777777" w:rsidR="00486FF8" w:rsidRPr="008D3E6E" w:rsidRDefault="00000000">
      <w:pPr>
        <w:pStyle w:val="ListBullet"/>
        <w:spacing w:after="50" w:line="250" w:lineRule="auto"/>
        <w:ind w:left="369" w:hanging="142"/>
      </w:pPr>
      <w:r w:rsidRPr="008D3E6E">
        <w:t>love;</w:t>
      </w:r>
    </w:p>
    <w:p w14:paraId="1EF0D6C8" w14:textId="77777777" w:rsidR="00486FF8" w:rsidRPr="008D3E6E" w:rsidRDefault="00000000">
      <w:pPr>
        <w:pStyle w:val="ListBullet"/>
        <w:spacing w:after="50" w:line="250" w:lineRule="auto"/>
        <w:ind w:left="369" w:hanging="142"/>
      </w:pPr>
      <w:r w:rsidRPr="008D3E6E">
        <w:t>family;</w:t>
      </w:r>
    </w:p>
    <w:p w14:paraId="186C68C9" w14:textId="77777777" w:rsidR="00486FF8" w:rsidRPr="008D3E6E" w:rsidRDefault="00000000">
      <w:pPr>
        <w:pStyle w:val="ListBullet"/>
        <w:spacing w:after="50" w:line="250" w:lineRule="auto"/>
        <w:ind w:left="369" w:hanging="142"/>
      </w:pPr>
      <w:r w:rsidRPr="008D3E6E">
        <w:t>nature;</w:t>
      </w:r>
    </w:p>
    <w:p w14:paraId="11FCAE5B" w14:textId="77777777" w:rsidR="00486FF8" w:rsidRPr="008D3E6E" w:rsidRDefault="00000000">
      <w:pPr>
        <w:pStyle w:val="ListBullet"/>
        <w:spacing w:after="50" w:line="250" w:lineRule="auto"/>
        <w:ind w:left="369" w:hanging="142"/>
      </w:pPr>
      <w:r w:rsidRPr="008D3E6E">
        <w:t>learning;</w:t>
      </w:r>
    </w:p>
    <w:p w14:paraId="25B9898A" w14:textId="77777777" w:rsidR="00486FF8" w:rsidRPr="008D3E6E" w:rsidRDefault="00000000">
      <w:pPr>
        <w:pStyle w:val="ListBullet"/>
        <w:spacing w:after="50" w:line="250" w:lineRule="auto"/>
        <w:ind w:left="369" w:hanging="142"/>
      </w:pPr>
      <w:r w:rsidRPr="008D3E6E">
        <w:t>play;</w:t>
      </w:r>
    </w:p>
    <w:p w14:paraId="59DE3A9D" w14:textId="77777777" w:rsidR="00486FF8" w:rsidRPr="008D3E6E" w:rsidRDefault="00000000">
      <w:pPr>
        <w:pStyle w:val="ListBullet"/>
        <w:spacing w:after="50" w:line="250" w:lineRule="auto"/>
        <w:ind w:left="369" w:hanging="142"/>
      </w:pPr>
      <w:r w:rsidRPr="008D3E6E">
        <w:t>discovery;</w:t>
      </w:r>
    </w:p>
    <w:p w14:paraId="3D7B7DD0" w14:textId="77777777" w:rsidR="00486FF8" w:rsidRPr="008D3E6E" w:rsidRDefault="00000000">
      <w:pPr>
        <w:pStyle w:val="ListBullet"/>
        <w:spacing w:after="50" w:line="250" w:lineRule="auto"/>
        <w:ind w:left="369" w:hanging="142"/>
      </w:pPr>
      <w:r w:rsidRPr="008D3E6E">
        <w:t>freedom;</w:t>
      </w:r>
    </w:p>
    <w:p w14:paraId="45967A2A" w14:textId="77777777" w:rsidR="00486FF8" w:rsidRPr="008D3E6E" w:rsidRDefault="00000000">
      <w:pPr>
        <w:pStyle w:val="ListBullet"/>
        <w:spacing w:after="50" w:line="250" w:lineRule="auto"/>
        <w:ind w:left="369" w:hanging="142"/>
      </w:pPr>
      <w:r w:rsidRPr="008D3E6E">
        <w:t>community;</w:t>
      </w:r>
    </w:p>
    <w:p w14:paraId="38D982C9" w14:textId="77777777" w:rsidR="00486FF8" w:rsidRPr="008D3E6E" w:rsidRDefault="00000000">
      <w:pPr>
        <w:pStyle w:val="ListBullet"/>
        <w:spacing w:after="50" w:line="250" w:lineRule="auto"/>
        <w:ind w:left="369" w:hanging="142"/>
      </w:pPr>
      <w:r w:rsidRPr="008D3E6E">
        <w:t>adventure.</w:t>
      </w:r>
    </w:p>
    <w:p w14:paraId="0B7B3795" w14:textId="77777777" w:rsidR="00486FF8" w:rsidRPr="008D3E6E" w:rsidRDefault="00000000">
      <w:proofErr w:type="gramStart"/>
      <w:r w:rsidRPr="008D3E6E">
        <w:t>Otherwise</w:t>
      </w:r>
      <w:proofErr w:type="gramEnd"/>
      <w:r w:rsidRPr="008D3E6E">
        <w:t xml:space="preserve"> the young will not want to build it.</w:t>
      </w:r>
    </w:p>
    <w:p w14:paraId="11100B73" w14:textId="77777777" w:rsidR="00486FF8" w:rsidRPr="008D3E6E" w:rsidRDefault="00000000">
      <w:pPr>
        <w:pStyle w:val="Heading1"/>
        <w:pBdr>
          <w:bottom w:val="single" w:sz="8" w:space="3" w:color="D6A84B"/>
        </w:pBdr>
      </w:pPr>
      <w:r w:rsidRPr="008D3E6E">
        <w:rPr>
          <w:rFonts w:ascii="Arial" w:hAnsi="Arial"/>
        </w:rPr>
        <w:lastRenderedPageBreak/>
        <w:t>20. Possible gambits for an individual, town, island, city, state and country</w:t>
      </w:r>
    </w:p>
    <w:p w14:paraId="2F93F6B9" w14:textId="77777777" w:rsidR="00486FF8" w:rsidRPr="008D3E6E" w:rsidRDefault="00000000">
      <w:r w:rsidRPr="008D3E6E">
        <w:t>Only my personal gambit is mine to declare.</w:t>
      </w:r>
    </w:p>
    <w:p w14:paraId="5A6CD6AC" w14:textId="77777777" w:rsidR="00486FF8" w:rsidRPr="008D3E6E" w:rsidRDefault="00000000">
      <w:r w:rsidRPr="008D3E6E">
        <w:t>The following are invitations showing how the pattern might appear elsewhere.</w:t>
      </w:r>
    </w:p>
    <w:p w14:paraId="1C74588E" w14:textId="77777777" w:rsidR="00486FF8" w:rsidRPr="008D3E6E" w:rsidRDefault="00000000">
      <w:pPr>
        <w:pStyle w:val="Heading2"/>
      </w:pPr>
      <w:r w:rsidRPr="008D3E6E">
        <w:rPr>
          <w:rFonts w:ascii="Arial" w:hAnsi="Arial"/>
        </w:rPr>
        <w:t>Any individual's gambit</w:t>
      </w:r>
    </w:p>
    <w:p w14:paraId="367611C8" w14:textId="77777777" w:rsidR="00486FF8" w:rsidRPr="008D3E6E" w:rsidRDefault="00000000">
      <w:r w:rsidRPr="008D3E6E">
        <w:t>A person might ask:</w:t>
      </w:r>
    </w:p>
    <w:p w14:paraId="6A950975" w14:textId="77777777" w:rsidR="00486FF8" w:rsidRPr="008D3E6E" w:rsidRDefault="00000000">
      <w:pPr>
        <w:pStyle w:val="ProtopianQuote"/>
        <w:keepLines/>
        <w:pBdr>
          <w:left w:val="single" w:sz="18" w:space="6" w:color="D6A84B"/>
        </w:pBdr>
        <w:shd w:val="clear" w:color="auto" w:fill="FFF8E8"/>
        <w:rPr>
          <w:lang w:val="en-AU"/>
        </w:rPr>
      </w:pPr>
      <w:r w:rsidRPr="008D3E6E">
        <w:rPr>
          <w:rFonts w:ascii="Arial" w:hAnsi="Arial"/>
          <w:b/>
          <w:lang w:val="en-AU"/>
        </w:rPr>
        <w:t>What am I willing to invest now because I believe it could improve my life, help others and create possibilities I cannot yet see?</w:t>
      </w:r>
    </w:p>
    <w:p w14:paraId="7298CB9B" w14:textId="77777777" w:rsidR="00486FF8" w:rsidRPr="008D3E6E" w:rsidRDefault="00000000">
      <w:r w:rsidRPr="008D3E6E">
        <w:t>Their answer may be:</w:t>
      </w:r>
    </w:p>
    <w:p w14:paraId="6AC7EE0B" w14:textId="77777777" w:rsidR="00486FF8" w:rsidRPr="008D3E6E" w:rsidRDefault="00000000">
      <w:pPr>
        <w:pStyle w:val="ListBullet"/>
        <w:spacing w:after="50" w:line="250" w:lineRule="auto"/>
        <w:ind w:left="369" w:hanging="142"/>
      </w:pPr>
      <w:r w:rsidRPr="008D3E6E">
        <w:t>teaching;</w:t>
      </w:r>
    </w:p>
    <w:p w14:paraId="13041C34" w14:textId="77777777" w:rsidR="00486FF8" w:rsidRPr="008D3E6E" w:rsidRDefault="00000000">
      <w:pPr>
        <w:pStyle w:val="ListBullet"/>
        <w:spacing w:after="50" w:line="250" w:lineRule="auto"/>
        <w:ind w:left="369" w:hanging="142"/>
      </w:pPr>
      <w:r w:rsidRPr="008D3E6E">
        <w:t>raising a family;</w:t>
      </w:r>
    </w:p>
    <w:p w14:paraId="1FBAA247" w14:textId="77777777" w:rsidR="00486FF8" w:rsidRPr="008D3E6E" w:rsidRDefault="00000000">
      <w:pPr>
        <w:pStyle w:val="ListBullet"/>
        <w:spacing w:after="50" w:line="250" w:lineRule="auto"/>
        <w:ind w:left="369" w:hanging="142"/>
      </w:pPr>
      <w:r w:rsidRPr="008D3E6E">
        <w:t>restoring land;</w:t>
      </w:r>
    </w:p>
    <w:p w14:paraId="55F037C9" w14:textId="77777777" w:rsidR="00486FF8" w:rsidRPr="008D3E6E" w:rsidRDefault="00000000">
      <w:pPr>
        <w:pStyle w:val="ListBullet"/>
        <w:spacing w:after="50" w:line="250" w:lineRule="auto"/>
        <w:ind w:left="369" w:hanging="142"/>
      </w:pPr>
      <w:r w:rsidRPr="008D3E6E">
        <w:t>making art;</w:t>
      </w:r>
    </w:p>
    <w:p w14:paraId="7B990A7C" w14:textId="77777777" w:rsidR="00486FF8" w:rsidRPr="008D3E6E" w:rsidRDefault="00000000">
      <w:pPr>
        <w:pStyle w:val="ListBullet"/>
        <w:spacing w:after="50" w:line="250" w:lineRule="auto"/>
        <w:ind w:left="369" w:hanging="142"/>
      </w:pPr>
      <w:r w:rsidRPr="008D3E6E">
        <w:t>learning a trade;</w:t>
      </w:r>
    </w:p>
    <w:p w14:paraId="3934298A" w14:textId="77777777" w:rsidR="00486FF8" w:rsidRPr="008D3E6E" w:rsidRDefault="00000000">
      <w:pPr>
        <w:pStyle w:val="ListBullet"/>
        <w:spacing w:after="50" w:line="250" w:lineRule="auto"/>
        <w:ind w:left="369" w:hanging="142"/>
      </w:pPr>
      <w:r w:rsidRPr="008D3E6E">
        <w:t>building a business;</w:t>
      </w:r>
    </w:p>
    <w:p w14:paraId="212A5B97" w14:textId="77777777" w:rsidR="00486FF8" w:rsidRPr="008D3E6E" w:rsidRDefault="00000000">
      <w:pPr>
        <w:pStyle w:val="ListBullet"/>
        <w:spacing w:after="50" w:line="250" w:lineRule="auto"/>
        <w:ind w:left="369" w:hanging="142"/>
      </w:pPr>
      <w:r w:rsidRPr="008D3E6E">
        <w:t>caring;</w:t>
      </w:r>
    </w:p>
    <w:p w14:paraId="71087C21" w14:textId="77777777" w:rsidR="00486FF8" w:rsidRPr="008D3E6E" w:rsidRDefault="00000000">
      <w:pPr>
        <w:pStyle w:val="ListBullet"/>
        <w:spacing w:after="50" w:line="250" w:lineRule="auto"/>
        <w:ind w:left="369" w:hanging="142"/>
      </w:pPr>
      <w:r w:rsidRPr="008D3E6E">
        <w:t>writing;</w:t>
      </w:r>
    </w:p>
    <w:p w14:paraId="6D8EFABE" w14:textId="77777777" w:rsidR="00486FF8" w:rsidRPr="008D3E6E" w:rsidRDefault="00000000">
      <w:pPr>
        <w:pStyle w:val="ListBullet"/>
        <w:spacing w:after="50" w:line="250" w:lineRule="auto"/>
        <w:ind w:left="369" w:hanging="142"/>
      </w:pPr>
      <w:r w:rsidRPr="008D3E6E">
        <w:t>science;</w:t>
      </w:r>
    </w:p>
    <w:p w14:paraId="21363580" w14:textId="77777777" w:rsidR="00486FF8" w:rsidRPr="008D3E6E" w:rsidRDefault="00000000">
      <w:pPr>
        <w:pStyle w:val="ListBullet"/>
        <w:spacing w:after="50" w:line="250" w:lineRule="auto"/>
        <w:ind w:left="369" w:hanging="142"/>
      </w:pPr>
      <w:r w:rsidRPr="008D3E6E">
        <w:t>sport;</w:t>
      </w:r>
    </w:p>
    <w:p w14:paraId="37AF2753" w14:textId="77777777" w:rsidR="00486FF8" w:rsidRPr="008D3E6E" w:rsidRDefault="00000000">
      <w:pPr>
        <w:pStyle w:val="ListBullet"/>
        <w:spacing w:after="50" w:line="250" w:lineRule="auto"/>
        <w:ind w:left="369" w:hanging="142"/>
      </w:pPr>
      <w:r w:rsidRPr="008D3E6E">
        <w:t>health;</w:t>
      </w:r>
    </w:p>
    <w:p w14:paraId="55845AFE" w14:textId="77777777" w:rsidR="00486FF8" w:rsidRPr="008D3E6E" w:rsidRDefault="00000000">
      <w:pPr>
        <w:pStyle w:val="ListBullet"/>
        <w:spacing w:after="50" w:line="250" w:lineRule="auto"/>
        <w:ind w:left="369" w:hanging="142"/>
      </w:pPr>
      <w:r w:rsidRPr="008D3E6E">
        <w:t>travel;</w:t>
      </w:r>
    </w:p>
    <w:p w14:paraId="51A392D2" w14:textId="77777777" w:rsidR="00486FF8" w:rsidRPr="008D3E6E" w:rsidRDefault="00000000">
      <w:pPr>
        <w:pStyle w:val="ListBullet"/>
        <w:spacing w:after="50" w:line="250" w:lineRule="auto"/>
        <w:ind w:left="369" w:hanging="142"/>
      </w:pPr>
      <w:r w:rsidRPr="008D3E6E">
        <w:t>public service;</w:t>
      </w:r>
    </w:p>
    <w:p w14:paraId="0B44663F" w14:textId="77777777" w:rsidR="00486FF8" w:rsidRPr="008D3E6E" w:rsidRDefault="00000000">
      <w:pPr>
        <w:pStyle w:val="ListBullet"/>
        <w:spacing w:after="50" w:line="250" w:lineRule="auto"/>
        <w:ind w:left="369" w:hanging="142"/>
      </w:pPr>
      <w:r w:rsidRPr="008D3E6E">
        <w:t>a combination unique to them.</w:t>
      </w:r>
    </w:p>
    <w:p w14:paraId="5A133E33" w14:textId="77777777" w:rsidR="00486FF8" w:rsidRPr="008D3E6E" w:rsidRDefault="00000000">
      <w:r w:rsidRPr="008D3E6E">
        <w:t>A person does not need to become a civilisation designer.</w:t>
      </w:r>
    </w:p>
    <w:p w14:paraId="2F461706" w14:textId="77777777" w:rsidR="00486FF8" w:rsidRPr="008D3E6E" w:rsidRDefault="00000000">
      <w:r w:rsidRPr="008D3E6E">
        <w:t>Their gambit is theirs.</w:t>
      </w:r>
    </w:p>
    <w:p w14:paraId="2EEE1B9F" w14:textId="77777777" w:rsidR="00486FF8" w:rsidRPr="008D3E6E" w:rsidRDefault="00000000">
      <w:pPr>
        <w:pStyle w:val="Heading2"/>
      </w:pPr>
      <w:r w:rsidRPr="008D3E6E">
        <w:rPr>
          <w:rFonts w:ascii="Arial" w:hAnsi="Arial"/>
        </w:rPr>
        <w:t>A town's possible gambit</w:t>
      </w:r>
    </w:p>
    <w:p w14:paraId="7FA65F73" w14:textId="77777777" w:rsidR="00486FF8" w:rsidRPr="008D3E6E" w:rsidRDefault="00000000">
      <w:r w:rsidRPr="008D3E6E">
        <w:t>A town might ask:</w:t>
      </w:r>
    </w:p>
    <w:p w14:paraId="2CA8C3ED" w14:textId="77777777" w:rsidR="00486FF8" w:rsidRPr="008D3E6E" w:rsidRDefault="00000000">
      <w:pPr>
        <w:pStyle w:val="ProtopianQuote"/>
        <w:keepLines/>
        <w:pBdr>
          <w:left w:val="single" w:sz="18" w:space="6" w:color="D6A84B"/>
        </w:pBdr>
        <w:shd w:val="clear" w:color="auto" w:fill="FFF8E8"/>
        <w:rPr>
          <w:lang w:val="en-AU"/>
        </w:rPr>
      </w:pPr>
      <w:r w:rsidRPr="008D3E6E">
        <w:rPr>
          <w:rFonts w:ascii="Arial" w:hAnsi="Arial"/>
          <w:b/>
          <w:lang w:val="en-AU"/>
        </w:rPr>
        <w:t>What could we build together that solves a problem this year, teaches our people valuable skills and gives the town more options ten years from now?</w:t>
      </w:r>
    </w:p>
    <w:p w14:paraId="61712C65" w14:textId="77777777" w:rsidR="00486FF8" w:rsidRPr="008D3E6E" w:rsidRDefault="00000000">
      <w:r w:rsidRPr="008D3E6E">
        <w:t>A possible bundle could include:</w:t>
      </w:r>
    </w:p>
    <w:p w14:paraId="4DC0FB9A" w14:textId="77777777" w:rsidR="00486FF8" w:rsidRPr="008D3E6E" w:rsidRDefault="00000000">
      <w:pPr>
        <w:pStyle w:val="ListBullet"/>
        <w:spacing w:after="50" w:line="250" w:lineRule="auto"/>
        <w:ind w:left="369" w:hanging="142"/>
      </w:pPr>
      <w:r w:rsidRPr="008D3E6E">
        <w:t>a high-school AI laboratory;</w:t>
      </w:r>
    </w:p>
    <w:p w14:paraId="7F8125C6" w14:textId="77777777" w:rsidR="00486FF8" w:rsidRPr="008D3E6E" w:rsidRDefault="00000000">
      <w:pPr>
        <w:pStyle w:val="ListBullet"/>
        <w:spacing w:after="50" w:line="250" w:lineRule="auto"/>
        <w:ind w:left="369" w:hanging="142"/>
      </w:pPr>
      <w:r w:rsidRPr="008D3E6E">
        <w:t>a community compute cluster;</w:t>
      </w:r>
    </w:p>
    <w:p w14:paraId="18930D2D" w14:textId="77777777" w:rsidR="00486FF8" w:rsidRPr="008D3E6E" w:rsidRDefault="00000000">
      <w:pPr>
        <w:pStyle w:val="ListBullet"/>
        <w:spacing w:after="50" w:line="250" w:lineRule="auto"/>
        <w:ind w:left="369" w:hanging="142"/>
      </w:pPr>
      <w:r w:rsidRPr="008D3E6E">
        <w:t>a food-inventory and surplus network;</w:t>
      </w:r>
    </w:p>
    <w:p w14:paraId="5C6D2EB8" w14:textId="77777777" w:rsidR="00486FF8" w:rsidRPr="008D3E6E" w:rsidRDefault="00000000">
      <w:pPr>
        <w:pStyle w:val="ListBullet"/>
        <w:spacing w:after="50" w:line="250" w:lineRule="auto"/>
        <w:ind w:left="369" w:hanging="142"/>
      </w:pPr>
      <w:r w:rsidRPr="008D3E6E">
        <w:t>a disaster kiosk;</w:t>
      </w:r>
    </w:p>
    <w:p w14:paraId="63A62B99" w14:textId="77777777" w:rsidR="00486FF8" w:rsidRPr="008D3E6E" w:rsidRDefault="00000000">
      <w:pPr>
        <w:pStyle w:val="ListBullet"/>
        <w:spacing w:after="50" w:line="250" w:lineRule="auto"/>
        <w:ind w:left="369" w:hanging="142"/>
      </w:pPr>
      <w:r w:rsidRPr="008D3E6E">
        <w:t>a digital twin of roads, drains, shelters and public assets;</w:t>
      </w:r>
    </w:p>
    <w:p w14:paraId="78E375DA" w14:textId="77777777" w:rsidR="00486FF8" w:rsidRPr="008D3E6E" w:rsidRDefault="00000000">
      <w:pPr>
        <w:pStyle w:val="ListBullet"/>
        <w:spacing w:after="50" w:line="250" w:lineRule="auto"/>
        <w:ind w:left="369" w:hanging="142"/>
      </w:pPr>
      <w:r w:rsidRPr="008D3E6E">
        <w:t>local business training;</w:t>
      </w:r>
    </w:p>
    <w:p w14:paraId="492D3444" w14:textId="77777777" w:rsidR="00486FF8" w:rsidRPr="008D3E6E" w:rsidRDefault="00000000">
      <w:pPr>
        <w:pStyle w:val="ListBullet"/>
        <w:spacing w:after="50" w:line="250" w:lineRule="auto"/>
        <w:ind w:left="369" w:hanging="142"/>
      </w:pPr>
      <w:r w:rsidRPr="008D3E6E">
        <w:t>youth developer pathways;</w:t>
      </w:r>
    </w:p>
    <w:p w14:paraId="663AE925" w14:textId="77777777" w:rsidR="00486FF8" w:rsidRPr="008D3E6E" w:rsidRDefault="00000000">
      <w:pPr>
        <w:pStyle w:val="ListBullet"/>
        <w:spacing w:after="50" w:line="250" w:lineRule="auto"/>
        <w:ind w:left="369" w:hanging="142"/>
      </w:pPr>
      <w:r w:rsidRPr="008D3E6E">
        <w:t>community events;</w:t>
      </w:r>
    </w:p>
    <w:p w14:paraId="7D0F257A" w14:textId="77777777" w:rsidR="00486FF8" w:rsidRPr="008D3E6E" w:rsidRDefault="00000000">
      <w:pPr>
        <w:pStyle w:val="ListBullet"/>
        <w:spacing w:after="50" w:line="250" w:lineRule="auto"/>
        <w:ind w:left="369" w:hanging="142"/>
      </w:pPr>
      <w:r w:rsidRPr="008D3E6E">
        <w:t>C-Hour recognition;</w:t>
      </w:r>
    </w:p>
    <w:p w14:paraId="491DAEE2" w14:textId="77777777" w:rsidR="00486FF8" w:rsidRPr="008D3E6E" w:rsidRDefault="00000000">
      <w:pPr>
        <w:pStyle w:val="ListBullet"/>
        <w:spacing w:after="50" w:line="250" w:lineRule="auto"/>
        <w:ind w:left="369" w:hanging="142"/>
      </w:pPr>
      <w:r w:rsidRPr="008D3E6E">
        <w:t>XR learning.</w:t>
      </w:r>
    </w:p>
    <w:p w14:paraId="12CAEDCB" w14:textId="77777777" w:rsidR="00486FF8" w:rsidRPr="008D3E6E" w:rsidRDefault="00000000">
      <w:pPr>
        <w:pStyle w:val="Heading2"/>
      </w:pPr>
      <w:r w:rsidRPr="008D3E6E">
        <w:rPr>
          <w:rFonts w:ascii="Arial" w:hAnsi="Arial"/>
        </w:rPr>
        <w:t>An island's possible gambit</w:t>
      </w:r>
    </w:p>
    <w:p w14:paraId="0E11487C" w14:textId="77777777" w:rsidR="00486FF8" w:rsidRPr="008D3E6E" w:rsidRDefault="00000000">
      <w:r w:rsidRPr="008D3E6E">
        <w:t>An island may place its bet on resilient sovereignty.</w:t>
      </w:r>
    </w:p>
    <w:p w14:paraId="48167851" w14:textId="77777777" w:rsidR="00486FF8" w:rsidRPr="008D3E6E" w:rsidRDefault="00000000">
      <w:r w:rsidRPr="008D3E6E">
        <w:t>Possible priorities include:</w:t>
      </w:r>
    </w:p>
    <w:p w14:paraId="211288E7" w14:textId="77777777" w:rsidR="00486FF8" w:rsidRPr="008D3E6E" w:rsidRDefault="00000000">
      <w:pPr>
        <w:pStyle w:val="ListBullet"/>
        <w:spacing w:after="50" w:line="250" w:lineRule="auto"/>
        <w:ind w:left="369" w:hanging="142"/>
      </w:pPr>
      <w:proofErr w:type="spellStart"/>
      <w:r w:rsidRPr="008D3E6E">
        <w:lastRenderedPageBreak/>
        <w:t>islandable</w:t>
      </w:r>
      <w:proofErr w:type="spellEnd"/>
      <w:r w:rsidRPr="008D3E6E">
        <w:t xml:space="preserve"> energy;</w:t>
      </w:r>
    </w:p>
    <w:p w14:paraId="5F1AD8B6" w14:textId="77777777" w:rsidR="00486FF8" w:rsidRPr="008D3E6E" w:rsidRDefault="00000000">
      <w:pPr>
        <w:pStyle w:val="ListBullet"/>
        <w:spacing w:after="50" w:line="250" w:lineRule="auto"/>
        <w:ind w:left="369" w:hanging="142"/>
      </w:pPr>
      <w:r w:rsidRPr="008D3E6E">
        <w:t>water intelligence;</w:t>
      </w:r>
    </w:p>
    <w:p w14:paraId="23F8B34F" w14:textId="77777777" w:rsidR="00486FF8" w:rsidRPr="008D3E6E" w:rsidRDefault="00000000">
      <w:pPr>
        <w:pStyle w:val="ListBullet"/>
        <w:spacing w:after="50" w:line="250" w:lineRule="auto"/>
        <w:ind w:left="369" w:hanging="142"/>
      </w:pPr>
      <w:r w:rsidRPr="008D3E6E">
        <w:t>local food;</w:t>
      </w:r>
    </w:p>
    <w:p w14:paraId="1703947A" w14:textId="77777777" w:rsidR="00486FF8" w:rsidRPr="008D3E6E" w:rsidRDefault="00000000">
      <w:pPr>
        <w:pStyle w:val="ListBullet"/>
        <w:spacing w:after="50" w:line="250" w:lineRule="auto"/>
        <w:ind w:left="369" w:hanging="142"/>
      </w:pPr>
      <w:r w:rsidRPr="008D3E6E">
        <w:t>storage;</w:t>
      </w:r>
    </w:p>
    <w:p w14:paraId="7F63B753" w14:textId="77777777" w:rsidR="00486FF8" w:rsidRPr="008D3E6E" w:rsidRDefault="00000000">
      <w:pPr>
        <w:pStyle w:val="ListBullet"/>
        <w:spacing w:after="50" w:line="250" w:lineRule="auto"/>
        <w:ind w:left="369" w:hanging="142"/>
      </w:pPr>
      <w:r w:rsidRPr="008D3E6E">
        <w:t>communications;</w:t>
      </w:r>
    </w:p>
    <w:p w14:paraId="2F7CF565" w14:textId="77777777" w:rsidR="00486FF8" w:rsidRPr="008D3E6E" w:rsidRDefault="00000000">
      <w:pPr>
        <w:pStyle w:val="ListBullet"/>
        <w:spacing w:after="50" w:line="250" w:lineRule="auto"/>
        <w:ind w:left="369" w:hanging="142"/>
      </w:pPr>
      <w:r w:rsidRPr="008D3E6E">
        <w:t>health infrastructure;</w:t>
      </w:r>
    </w:p>
    <w:p w14:paraId="67DF0279" w14:textId="77777777" w:rsidR="00486FF8" w:rsidRPr="008D3E6E" w:rsidRDefault="00000000">
      <w:pPr>
        <w:pStyle w:val="ListBullet"/>
        <w:spacing w:after="50" w:line="250" w:lineRule="auto"/>
        <w:ind w:left="369" w:hanging="142"/>
      </w:pPr>
      <w:r w:rsidRPr="008D3E6E">
        <w:t>local models;</w:t>
      </w:r>
    </w:p>
    <w:p w14:paraId="716ED38A" w14:textId="77777777" w:rsidR="00486FF8" w:rsidRPr="008D3E6E" w:rsidRDefault="00000000">
      <w:pPr>
        <w:pStyle w:val="ListBullet"/>
        <w:spacing w:after="50" w:line="250" w:lineRule="auto"/>
        <w:ind w:left="369" w:hanging="142"/>
      </w:pPr>
      <w:r w:rsidRPr="008D3E6E">
        <w:t>offline maps;</w:t>
      </w:r>
    </w:p>
    <w:p w14:paraId="43B65170" w14:textId="77777777" w:rsidR="00486FF8" w:rsidRPr="008D3E6E" w:rsidRDefault="00000000">
      <w:pPr>
        <w:pStyle w:val="ListBullet"/>
        <w:spacing w:after="50" w:line="250" w:lineRule="auto"/>
        <w:ind w:left="369" w:hanging="142"/>
      </w:pPr>
      <w:r w:rsidRPr="008D3E6E">
        <w:t>environmental sensing;</w:t>
      </w:r>
    </w:p>
    <w:p w14:paraId="445F1CB7" w14:textId="77777777" w:rsidR="00486FF8" w:rsidRPr="008D3E6E" w:rsidRDefault="00000000">
      <w:pPr>
        <w:pStyle w:val="ListBullet"/>
        <w:spacing w:after="50" w:line="250" w:lineRule="auto"/>
        <w:ind w:left="369" w:hanging="142"/>
      </w:pPr>
      <w:r w:rsidRPr="008D3E6E">
        <w:t>ocean stewardship;</w:t>
      </w:r>
    </w:p>
    <w:p w14:paraId="0FDD68F5" w14:textId="77777777" w:rsidR="00486FF8" w:rsidRPr="008D3E6E" w:rsidRDefault="00000000">
      <w:pPr>
        <w:pStyle w:val="ListBullet"/>
        <w:spacing w:after="50" w:line="250" w:lineRule="auto"/>
        <w:ind w:left="369" w:hanging="142"/>
      </w:pPr>
      <w:r w:rsidRPr="008D3E6E">
        <w:t>cultural and language sovereignty;</w:t>
      </w:r>
    </w:p>
    <w:p w14:paraId="3C1035A1" w14:textId="77777777" w:rsidR="00486FF8" w:rsidRPr="008D3E6E" w:rsidRDefault="00000000">
      <w:pPr>
        <w:pStyle w:val="ListBullet"/>
        <w:spacing w:after="50" w:line="250" w:lineRule="auto"/>
        <w:ind w:left="369" w:hanging="142"/>
      </w:pPr>
      <w:r w:rsidRPr="008D3E6E">
        <w:t>a connection to heavier regional compute when available.</w:t>
      </w:r>
    </w:p>
    <w:p w14:paraId="54E624EC" w14:textId="77777777" w:rsidR="00486FF8" w:rsidRPr="008D3E6E" w:rsidRDefault="00000000">
      <w:r w:rsidRPr="008D3E6E">
        <w:t>An island's ordinary needs already justify the work.</w:t>
      </w:r>
    </w:p>
    <w:p w14:paraId="1C235DDC" w14:textId="77777777" w:rsidR="00486FF8" w:rsidRPr="008D3E6E" w:rsidRDefault="00000000">
      <w:r w:rsidRPr="008D3E6E">
        <w:t>The same systems prepare it for larger disruptions.</w:t>
      </w:r>
    </w:p>
    <w:p w14:paraId="13D47886" w14:textId="77777777" w:rsidR="00486FF8" w:rsidRPr="008D3E6E" w:rsidRDefault="00000000">
      <w:pPr>
        <w:pStyle w:val="Heading2"/>
      </w:pPr>
      <w:r w:rsidRPr="008D3E6E">
        <w:rPr>
          <w:rFonts w:ascii="Arial" w:hAnsi="Arial"/>
        </w:rPr>
        <w:t>A city's possible gambit</w:t>
      </w:r>
    </w:p>
    <w:p w14:paraId="5920579D" w14:textId="77777777" w:rsidR="00486FF8" w:rsidRPr="008D3E6E" w:rsidRDefault="00000000">
      <w:r w:rsidRPr="008D3E6E">
        <w:t>A city might choose to become a public learning system.</w:t>
      </w:r>
    </w:p>
    <w:p w14:paraId="48CDFEF2" w14:textId="77777777" w:rsidR="00486FF8" w:rsidRPr="008D3E6E" w:rsidRDefault="00000000">
      <w:r w:rsidRPr="008D3E6E">
        <w:t>Serious AI access can be distributed through:</w:t>
      </w:r>
    </w:p>
    <w:p w14:paraId="21BA6CBF" w14:textId="77777777" w:rsidR="00486FF8" w:rsidRPr="008D3E6E" w:rsidRDefault="00000000">
      <w:pPr>
        <w:pStyle w:val="ListBullet"/>
        <w:spacing w:after="50" w:line="250" w:lineRule="auto"/>
        <w:ind w:left="369" w:hanging="142"/>
      </w:pPr>
      <w:r w:rsidRPr="008D3E6E">
        <w:t>libraries;</w:t>
      </w:r>
    </w:p>
    <w:p w14:paraId="07EAA545" w14:textId="77777777" w:rsidR="00486FF8" w:rsidRPr="008D3E6E" w:rsidRDefault="00000000">
      <w:pPr>
        <w:pStyle w:val="ListBullet"/>
        <w:spacing w:after="50" w:line="250" w:lineRule="auto"/>
        <w:ind w:left="369" w:hanging="142"/>
      </w:pPr>
      <w:r w:rsidRPr="008D3E6E">
        <w:t>hospitals;</w:t>
      </w:r>
    </w:p>
    <w:p w14:paraId="4FD2FF4A" w14:textId="77777777" w:rsidR="00486FF8" w:rsidRPr="008D3E6E" w:rsidRDefault="00000000">
      <w:pPr>
        <w:pStyle w:val="ListBullet"/>
        <w:spacing w:after="50" w:line="250" w:lineRule="auto"/>
        <w:ind w:left="369" w:hanging="142"/>
      </w:pPr>
      <w:r w:rsidRPr="008D3E6E">
        <w:t>universities;</w:t>
      </w:r>
    </w:p>
    <w:p w14:paraId="6C988EB3" w14:textId="77777777" w:rsidR="00486FF8" w:rsidRPr="008D3E6E" w:rsidRDefault="00000000">
      <w:pPr>
        <w:pStyle w:val="ListBullet"/>
        <w:spacing w:after="50" w:line="250" w:lineRule="auto"/>
        <w:ind w:left="369" w:hanging="142"/>
      </w:pPr>
      <w:r w:rsidRPr="008D3E6E">
        <w:t>schools;</w:t>
      </w:r>
    </w:p>
    <w:p w14:paraId="33A75A8B" w14:textId="77777777" w:rsidR="00486FF8" w:rsidRPr="008D3E6E" w:rsidRDefault="00000000">
      <w:pPr>
        <w:pStyle w:val="ListBullet"/>
        <w:spacing w:after="50" w:line="250" w:lineRule="auto"/>
        <w:ind w:left="369" w:hanging="142"/>
      </w:pPr>
      <w:r w:rsidRPr="008D3E6E">
        <w:t>maker spaces;</w:t>
      </w:r>
    </w:p>
    <w:p w14:paraId="36496787" w14:textId="77777777" w:rsidR="00486FF8" w:rsidRPr="008D3E6E" w:rsidRDefault="00000000">
      <w:pPr>
        <w:pStyle w:val="ListBullet"/>
        <w:spacing w:after="50" w:line="250" w:lineRule="auto"/>
        <w:ind w:left="369" w:hanging="142"/>
      </w:pPr>
      <w:r w:rsidRPr="008D3E6E">
        <w:t>creative studios;</w:t>
      </w:r>
    </w:p>
    <w:p w14:paraId="39158880" w14:textId="77777777" w:rsidR="00486FF8" w:rsidRPr="008D3E6E" w:rsidRDefault="00000000">
      <w:pPr>
        <w:pStyle w:val="ListBullet"/>
        <w:spacing w:after="50" w:line="250" w:lineRule="auto"/>
        <w:ind w:left="369" w:hanging="142"/>
      </w:pPr>
      <w:r w:rsidRPr="008D3E6E">
        <w:t>community labs;</w:t>
      </w:r>
    </w:p>
    <w:p w14:paraId="0A2263E8" w14:textId="77777777" w:rsidR="00486FF8" w:rsidRPr="008D3E6E" w:rsidRDefault="00000000">
      <w:pPr>
        <w:pStyle w:val="ListBullet"/>
        <w:spacing w:after="50" w:line="250" w:lineRule="auto"/>
        <w:ind w:left="369" w:hanging="142"/>
      </w:pPr>
      <w:r w:rsidRPr="008D3E6E">
        <w:t>local compute hubs.</w:t>
      </w:r>
    </w:p>
    <w:p w14:paraId="645F60BE" w14:textId="77777777" w:rsidR="00486FF8" w:rsidRPr="008D3E6E" w:rsidRDefault="00000000">
      <w:r w:rsidRPr="008D3E6E">
        <w:t>The city can use the infrastructure for:</w:t>
      </w:r>
    </w:p>
    <w:p w14:paraId="3A0F5255" w14:textId="77777777" w:rsidR="00486FF8" w:rsidRPr="008D3E6E" w:rsidRDefault="00000000">
      <w:pPr>
        <w:pStyle w:val="ListBullet"/>
        <w:spacing w:after="50" w:line="250" w:lineRule="auto"/>
        <w:ind w:left="369" w:hanging="142"/>
      </w:pPr>
      <w:r w:rsidRPr="008D3E6E">
        <w:t>housing;</w:t>
      </w:r>
    </w:p>
    <w:p w14:paraId="78D663A3" w14:textId="77777777" w:rsidR="00486FF8" w:rsidRPr="008D3E6E" w:rsidRDefault="00000000">
      <w:pPr>
        <w:pStyle w:val="ListBullet"/>
        <w:spacing w:after="50" w:line="250" w:lineRule="auto"/>
        <w:ind w:left="369" w:hanging="142"/>
      </w:pPr>
      <w:r w:rsidRPr="008D3E6E">
        <w:t>transport;</w:t>
      </w:r>
    </w:p>
    <w:p w14:paraId="53B95F79" w14:textId="77777777" w:rsidR="00486FF8" w:rsidRPr="008D3E6E" w:rsidRDefault="00000000">
      <w:pPr>
        <w:pStyle w:val="ListBullet"/>
        <w:spacing w:after="50" w:line="250" w:lineRule="auto"/>
        <w:ind w:left="369" w:hanging="142"/>
      </w:pPr>
      <w:r w:rsidRPr="008D3E6E">
        <w:t>planning;</w:t>
      </w:r>
    </w:p>
    <w:p w14:paraId="09907728" w14:textId="77777777" w:rsidR="00486FF8" w:rsidRPr="008D3E6E" w:rsidRDefault="00000000">
      <w:pPr>
        <w:pStyle w:val="ListBullet"/>
        <w:spacing w:after="50" w:line="250" w:lineRule="auto"/>
        <w:ind w:left="369" w:hanging="142"/>
      </w:pPr>
      <w:r w:rsidRPr="008D3E6E">
        <w:t>health;</w:t>
      </w:r>
    </w:p>
    <w:p w14:paraId="0637F6FA" w14:textId="77777777" w:rsidR="00486FF8" w:rsidRPr="008D3E6E" w:rsidRDefault="00000000">
      <w:pPr>
        <w:pStyle w:val="ListBullet"/>
        <w:spacing w:after="50" w:line="250" w:lineRule="auto"/>
        <w:ind w:left="369" w:hanging="142"/>
      </w:pPr>
      <w:r w:rsidRPr="008D3E6E">
        <w:t>food;</w:t>
      </w:r>
    </w:p>
    <w:p w14:paraId="2C0A8633" w14:textId="77777777" w:rsidR="00486FF8" w:rsidRPr="008D3E6E" w:rsidRDefault="00000000">
      <w:pPr>
        <w:pStyle w:val="ListBullet"/>
        <w:spacing w:after="50" w:line="250" w:lineRule="auto"/>
        <w:ind w:left="369" w:hanging="142"/>
      </w:pPr>
      <w:r w:rsidRPr="008D3E6E">
        <w:t>energy;</w:t>
      </w:r>
    </w:p>
    <w:p w14:paraId="2ACB20E7" w14:textId="77777777" w:rsidR="00486FF8" w:rsidRPr="008D3E6E" w:rsidRDefault="00000000">
      <w:pPr>
        <w:pStyle w:val="ListBullet"/>
        <w:spacing w:after="50" w:line="250" w:lineRule="auto"/>
        <w:ind w:left="369" w:hanging="142"/>
      </w:pPr>
      <w:r w:rsidRPr="008D3E6E">
        <w:t>public participation;</w:t>
      </w:r>
    </w:p>
    <w:p w14:paraId="4DBA179B" w14:textId="77777777" w:rsidR="00486FF8" w:rsidRPr="008D3E6E" w:rsidRDefault="00000000">
      <w:pPr>
        <w:pStyle w:val="ListBullet"/>
        <w:spacing w:after="50" w:line="250" w:lineRule="auto"/>
        <w:ind w:left="369" w:hanging="142"/>
      </w:pPr>
      <w:r w:rsidRPr="008D3E6E">
        <w:t>creative industries;</w:t>
      </w:r>
    </w:p>
    <w:p w14:paraId="77287F67" w14:textId="77777777" w:rsidR="00486FF8" w:rsidRPr="008D3E6E" w:rsidRDefault="00000000">
      <w:pPr>
        <w:pStyle w:val="ListBullet"/>
        <w:spacing w:after="50" w:line="250" w:lineRule="auto"/>
        <w:ind w:left="369" w:hanging="142"/>
      </w:pPr>
      <w:r w:rsidRPr="008D3E6E">
        <w:t>disaster preparation;</w:t>
      </w:r>
    </w:p>
    <w:p w14:paraId="67AC9A69" w14:textId="77777777" w:rsidR="00486FF8" w:rsidRPr="008D3E6E" w:rsidRDefault="00000000">
      <w:pPr>
        <w:pStyle w:val="ListBullet"/>
        <w:spacing w:after="50" w:line="250" w:lineRule="auto"/>
        <w:ind w:left="369" w:hanging="142"/>
      </w:pPr>
      <w:r w:rsidRPr="008D3E6E">
        <w:t>research.</w:t>
      </w:r>
    </w:p>
    <w:p w14:paraId="63ACA20F" w14:textId="77777777" w:rsidR="00486FF8" w:rsidRPr="008D3E6E" w:rsidRDefault="00000000">
      <w:r w:rsidRPr="008D3E6E">
        <w:t>The larger payoff is a population that understands the systems shaping its future.</w:t>
      </w:r>
    </w:p>
    <w:p w14:paraId="70D1F336" w14:textId="77777777" w:rsidR="00486FF8" w:rsidRPr="008D3E6E" w:rsidRDefault="00000000">
      <w:pPr>
        <w:pStyle w:val="Heading2"/>
      </w:pPr>
      <w:r w:rsidRPr="008D3E6E">
        <w:rPr>
          <w:rFonts w:ascii="Arial" w:hAnsi="Arial"/>
        </w:rPr>
        <w:t>A state's possible gambit</w:t>
      </w:r>
    </w:p>
    <w:p w14:paraId="416C4FAF" w14:textId="77777777" w:rsidR="00486FF8" w:rsidRPr="008D3E6E" w:rsidRDefault="00000000">
      <w:r w:rsidRPr="008D3E6E">
        <w:t>A state may bet on many different experiments rather than one uniform program.</w:t>
      </w:r>
    </w:p>
    <w:p w14:paraId="7339CA28" w14:textId="77777777" w:rsidR="00486FF8" w:rsidRPr="008D3E6E" w:rsidRDefault="00000000">
      <w:r w:rsidRPr="008D3E6E">
        <w:t>It can:</w:t>
      </w:r>
    </w:p>
    <w:p w14:paraId="0B0D5BB8" w14:textId="77777777" w:rsidR="00486FF8" w:rsidRPr="008D3E6E" w:rsidRDefault="00000000">
      <w:pPr>
        <w:pStyle w:val="ListBullet"/>
        <w:spacing w:after="50" w:line="250" w:lineRule="auto"/>
        <w:ind w:left="369" w:hanging="142"/>
      </w:pPr>
      <w:r w:rsidRPr="008D3E6E">
        <w:t>fund diverse pilots;</w:t>
      </w:r>
    </w:p>
    <w:p w14:paraId="1A8446A3" w14:textId="77777777" w:rsidR="00486FF8" w:rsidRPr="008D3E6E" w:rsidRDefault="00000000">
      <w:pPr>
        <w:pStyle w:val="ListBullet"/>
        <w:spacing w:after="50" w:line="250" w:lineRule="auto"/>
        <w:ind w:left="369" w:hanging="142"/>
      </w:pPr>
      <w:r w:rsidRPr="008D3E6E">
        <w:t>connect networks;</w:t>
      </w:r>
    </w:p>
    <w:p w14:paraId="5F9695CF" w14:textId="77777777" w:rsidR="00486FF8" w:rsidRPr="008D3E6E" w:rsidRDefault="00000000">
      <w:pPr>
        <w:pStyle w:val="ListBullet"/>
        <w:spacing w:after="50" w:line="250" w:lineRule="auto"/>
        <w:ind w:left="369" w:hanging="142"/>
      </w:pPr>
      <w:r w:rsidRPr="008D3E6E">
        <w:t>support shared training;</w:t>
      </w:r>
    </w:p>
    <w:p w14:paraId="2EFE01B0" w14:textId="77777777" w:rsidR="00486FF8" w:rsidRPr="008D3E6E" w:rsidRDefault="00000000">
      <w:pPr>
        <w:pStyle w:val="ListBullet"/>
        <w:spacing w:after="50" w:line="250" w:lineRule="auto"/>
        <w:ind w:left="369" w:hanging="142"/>
      </w:pPr>
      <w:r w:rsidRPr="008D3E6E">
        <w:t>create procurement templates;</w:t>
      </w:r>
    </w:p>
    <w:p w14:paraId="61938E75" w14:textId="77777777" w:rsidR="00486FF8" w:rsidRPr="008D3E6E" w:rsidRDefault="00000000">
      <w:pPr>
        <w:pStyle w:val="ListBullet"/>
        <w:spacing w:after="50" w:line="250" w:lineRule="auto"/>
        <w:ind w:left="369" w:hanging="142"/>
      </w:pPr>
      <w:r w:rsidRPr="008D3E6E">
        <w:t>publish lessons;</w:t>
      </w:r>
    </w:p>
    <w:p w14:paraId="74CD1051" w14:textId="77777777" w:rsidR="00486FF8" w:rsidRPr="008D3E6E" w:rsidRDefault="00000000">
      <w:pPr>
        <w:pStyle w:val="ListBullet"/>
        <w:spacing w:after="50" w:line="250" w:lineRule="auto"/>
        <w:ind w:left="369" w:hanging="142"/>
      </w:pPr>
      <w:r w:rsidRPr="008D3E6E">
        <w:t>develop a cascading hardware fleet;</w:t>
      </w:r>
    </w:p>
    <w:p w14:paraId="79F7F041" w14:textId="77777777" w:rsidR="00486FF8" w:rsidRPr="008D3E6E" w:rsidRDefault="00000000">
      <w:pPr>
        <w:pStyle w:val="ListBullet"/>
        <w:spacing w:after="50" w:line="250" w:lineRule="auto"/>
        <w:ind w:left="369" w:hanging="142"/>
      </w:pPr>
      <w:r w:rsidRPr="008D3E6E">
        <w:t>support regional manufacturing;</w:t>
      </w:r>
    </w:p>
    <w:p w14:paraId="37C8DF21" w14:textId="77777777" w:rsidR="00486FF8" w:rsidRPr="008D3E6E" w:rsidRDefault="00000000">
      <w:pPr>
        <w:pStyle w:val="ListBullet"/>
        <w:spacing w:after="50" w:line="250" w:lineRule="auto"/>
        <w:ind w:left="369" w:hanging="142"/>
      </w:pPr>
      <w:r w:rsidRPr="008D3E6E">
        <w:t>protect data sovereignty;</w:t>
      </w:r>
    </w:p>
    <w:p w14:paraId="3024D606" w14:textId="77777777" w:rsidR="00486FF8" w:rsidRPr="008D3E6E" w:rsidRDefault="00000000">
      <w:pPr>
        <w:pStyle w:val="ListBullet"/>
        <w:spacing w:after="50" w:line="250" w:lineRule="auto"/>
        <w:ind w:left="369" w:hanging="142"/>
      </w:pPr>
      <w:r w:rsidRPr="008D3E6E">
        <w:t>let successful patterns spread without forcing every place into one design.</w:t>
      </w:r>
    </w:p>
    <w:p w14:paraId="10336047" w14:textId="77777777" w:rsidR="00486FF8" w:rsidRPr="008D3E6E" w:rsidRDefault="00000000">
      <w:pPr>
        <w:pStyle w:val="Heading2"/>
      </w:pPr>
      <w:r w:rsidRPr="008D3E6E">
        <w:rPr>
          <w:rFonts w:ascii="Arial" w:hAnsi="Arial"/>
        </w:rPr>
        <w:lastRenderedPageBreak/>
        <w:t>A country's possible gambit</w:t>
      </w:r>
    </w:p>
    <w:p w14:paraId="1E012AD5" w14:textId="77777777" w:rsidR="00486FF8" w:rsidRPr="008D3E6E" w:rsidRDefault="00000000">
      <w:r w:rsidRPr="008D3E6E">
        <w:t>A country might decide that sovereignty in the AI age means more than placing a flag above a data centre.</w:t>
      </w:r>
    </w:p>
    <w:p w14:paraId="2DD4F935" w14:textId="77777777" w:rsidR="00486FF8" w:rsidRPr="008D3E6E" w:rsidRDefault="00000000">
      <w:r w:rsidRPr="008D3E6E">
        <w:t>Its compute ecology could include:</w:t>
      </w:r>
    </w:p>
    <w:p w14:paraId="5E693933" w14:textId="77777777" w:rsidR="00486FF8" w:rsidRPr="008D3E6E" w:rsidRDefault="00000000">
      <w:r w:rsidRPr="008D3E6E">
        <w:rPr>
          <w:b/>
        </w:rPr>
        <w:t>personal AI -&gt; neighbourhood edge -&gt; community racks -&gt; state systems -&gt; national compute -&gt; hyperscale partnerships -&gt; quantum -&gt; orbital interfaces</w:t>
      </w:r>
    </w:p>
    <w:p w14:paraId="05C4364B" w14:textId="77777777" w:rsidR="00486FF8" w:rsidRPr="008D3E6E" w:rsidRDefault="00000000">
      <w:r w:rsidRPr="008D3E6E">
        <w:t>It could invest in:</w:t>
      </w:r>
    </w:p>
    <w:p w14:paraId="536389C7" w14:textId="77777777" w:rsidR="00486FF8" w:rsidRPr="008D3E6E" w:rsidRDefault="00000000">
      <w:pPr>
        <w:pStyle w:val="ListBullet"/>
        <w:spacing w:after="50" w:line="250" w:lineRule="auto"/>
        <w:ind w:left="369" w:hanging="142"/>
      </w:pPr>
      <w:r w:rsidRPr="008D3E6E">
        <w:t>open and sovereign models;</w:t>
      </w:r>
    </w:p>
    <w:p w14:paraId="2CA9696A" w14:textId="77777777" w:rsidR="00486FF8" w:rsidRPr="008D3E6E" w:rsidRDefault="00000000">
      <w:pPr>
        <w:pStyle w:val="ListBullet"/>
        <w:spacing w:after="50" w:line="250" w:lineRule="auto"/>
        <w:ind w:left="369" w:hanging="142"/>
      </w:pPr>
      <w:r w:rsidRPr="008D3E6E">
        <w:t>local skills;</w:t>
      </w:r>
    </w:p>
    <w:p w14:paraId="7A3DE457" w14:textId="77777777" w:rsidR="00486FF8" w:rsidRPr="008D3E6E" w:rsidRDefault="00000000">
      <w:pPr>
        <w:pStyle w:val="ListBullet"/>
        <w:spacing w:after="50" w:line="250" w:lineRule="auto"/>
        <w:ind w:left="369" w:hanging="142"/>
      </w:pPr>
      <w:r w:rsidRPr="008D3E6E">
        <w:t>portable permissions;</w:t>
      </w:r>
    </w:p>
    <w:p w14:paraId="336DDFD5" w14:textId="77777777" w:rsidR="00486FF8" w:rsidRPr="008D3E6E" w:rsidRDefault="00000000">
      <w:pPr>
        <w:pStyle w:val="ListBullet"/>
        <w:spacing w:after="50" w:line="250" w:lineRule="auto"/>
        <w:ind w:left="369" w:hanging="142"/>
      </w:pPr>
      <w:r w:rsidRPr="008D3E6E">
        <w:t>First Nations sovereignty;</w:t>
      </w:r>
    </w:p>
    <w:p w14:paraId="1930BC88" w14:textId="77777777" w:rsidR="00486FF8" w:rsidRPr="008D3E6E" w:rsidRDefault="00000000">
      <w:pPr>
        <w:pStyle w:val="ListBullet"/>
        <w:spacing w:after="50" w:line="250" w:lineRule="auto"/>
        <w:ind w:left="369" w:hanging="142"/>
      </w:pPr>
      <w:r w:rsidRPr="008D3E6E">
        <w:t>disaster resilience;</w:t>
      </w:r>
    </w:p>
    <w:p w14:paraId="7DBD7230" w14:textId="77777777" w:rsidR="00486FF8" w:rsidRPr="008D3E6E" w:rsidRDefault="00000000">
      <w:pPr>
        <w:pStyle w:val="ListBullet"/>
        <w:spacing w:after="50" w:line="250" w:lineRule="auto"/>
        <w:ind w:left="369" w:hanging="142"/>
      </w:pPr>
      <w:r w:rsidRPr="008D3E6E">
        <w:t>science;</w:t>
      </w:r>
    </w:p>
    <w:p w14:paraId="67D291E6" w14:textId="77777777" w:rsidR="00486FF8" w:rsidRPr="008D3E6E" w:rsidRDefault="00000000">
      <w:pPr>
        <w:pStyle w:val="ListBullet"/>
        <w:spacing w:after="50" w:line="250" w:lineRule="auto"/>
        <w:ind w:left="369" w:hanging="142"/>
      </w:pPr>
      <w:r w:rsidRPr="008D3E6E">
        <w:t>hardware diversity;</w:t>
      </w:r>
    </w:p>
    <w:p w14:paraId="14340524" w14:textId="77777777" w:rsidR="00486FF8" w:rsidRPr="008D3E6E" w:rsidRDefault="00000000">
      <w:pPr>
        <w:pStyle w:val="ListBullet"/>
        <w:spacing w:after="50" w:line="250" w:lineRule="auto"/>
        <w:ind w:left="369" w:hanging="142"/>
      </w:pPr>
      <w:r w:rsidRPr="008D3E6E">
        <w:t>international cooperation;</w:t>
      </w:r>
    </w:p>
    <w:p w14:paraId="2AB5EEBA" w14:textId="77777777" w:rsidR="00486FF8" w:rsidRPr="008D3E6E" w:rsidRDefault="00000000">
      <w:pPr>
        <w:pStyle w:val="ListBullet"/>
        <w:spacing w:after="50" w:line="250" w:lineRule="auto"/>
        <w:ind w:left="369" w:hanging="142"/>
      </w:pPr>
      <w:r w:rsidRPr="008D3E6E">
        <w:t>the ability to fork, substitute, recover and disconnect.</w:t>
      </w:r>
    </w:p>
    <w:p w14:paraId="20941556" w14:textId="77777777" w:rsidR="00486FF8" w:rsidRPr="008D3E6E" w:rsidRDefault="00000000">
      <w:pPr>
        <w:pStyle w:val="Heading2"/>
      </w:pPr>
      <w:r w:rsidRPr="008D3E6E">
        <w:rPr>
          <w:rFonts w:ascii="Arial" w:hAnsi="Arial"/>
        </w:rPr>
        <w:t>A Pacific regional gambit</w:t>
      </w:r>
    </w:p>
    <w:p w14:paraId="6C034DD2" w14:textId="77777777" w:rsidR="00486FF8" w:rsidRPr="008D3E6E" w:rsidRDefault="00000000">
      <w:r w:rsidRPr="008D3E6E">
        <w:t>The Pacific might choose to build a federation in which:</w:t>
      </w:r>
    </w:p>
    <w:p w14:paraId="55CD595D" w14:textId="77777777" w:rsidR="00486FF8" w:rsidRPr="008D3E6E" w:rsidRDefault="00000000">
      <w:pPr>
        <w:pStyle w:val="ListBullet"/>
        <w:spacing w:after="50" w:line="250" w:lineRule="auto"/>
        <w:ind w:left="369" w:hanging="142"/>
      </w:pPr>
      <w:r w:rsidRPr="008D3E6E">
        <w:t>each nation keeps its centre;</w:t>
      </w:r>
    </w:p>
    <w:p w14:paraId="41EA2A2A" w14:textId="77777777" w:rsidR="00486FF8" w:rsidRPr="008D3E6E" w:rsidRDefault="00000000">
      <w:pPr>
        <w:pStyle w:val="ListBullet"/>
        <w:spacing w:after="50" w:line="250" w:lineRule="auto"/>
        <w:ind w:left="369" w:hanging="142"/>
      </w:pPr>
      <w:r w:rsidRPr="008D3E6E">
        <w:t>every willing island gains resilient local intelligence;</w:t>
      </w:r>
    </w:p>
    <w:p w14:paraId="4F605DE1" w14:textId="77777777" w:rsidR="00486FF8" w:rsidRPr="008D3E6E" w:rsidRDefault="00000000">
      <w:pPr>
        <w:pStyle w:val="ListBullet"/>
        <w:spacing w:after="50" w:line="250" w:lineRule="auto"/>
        <w:ind w:left="369" w:hanging="142"/>
      </w:pPr>
      <w:r w:rsidRPr="008D3E6E">
        <w:t>languages are supported;</w:t>
      </w:r>
    </w:p>
    <w:p w14:paraId="3EFE6BA9" w14:textId="77777777" w:rsidR="00486FF8" w:rsidRPr="008D3E6E" w:rsidRDefault="00000000">
      <w:pPr>
        <w:pStyle w:val="ListBullet"/>
        <w:spacing w:after="50" w:line="250" w:lineRule="auto"/>
        <w:ind w:left="369" w:hanging="142"/>
      </w:pPr>
      <w:r w:rsidRPr="008D3E6E">
        <w:t>climate and ocean science are shared;</w:t>
      </w:r>
    </w:p>
    <w:p w14:paraId="417513F4" w14:textId="77777777" w:rsidR="00486FF8" w:rsidRPr="008D3E6E" w:rsidRDefault="00000000">
      <w:pPr>
        <w:pStyle w:val="ListBullet"/>
        <w:spacing w:after="50" w:line="250" w:lineRule="auto"/>
        <w:ind w:left="369" w:hanging="142"/>
      </w:pPr>
      <w:r w:rsidRPr="008D3E6E">
        <w:t>disaster systems interoperate;</w:t>
      </w:r>
    </w:p>
    <w:p w14:paraId="438B3E26" w14:textId="77777777" w:rsidR="00486FF8" w:rsidRPr="008D3E6E" w:rsidRDefault="00000000">
      <w:pPr>
        <w:pStyle w:val="ListBullet"/>
        <w:spacing w:after="50" w:line="250" w:lineRule="auto"/>
        <w:ind w:left="369" w:hanging="142"/>
      </w:pPr>
      <w:r w:rsidRPr="008D3E6E">
        <w:t>food and health experiments are compared;</w:t>
      </w:r>
    </w:p>
    <w:p w14:paraId="4FDC0EB9" w14:textId="77777777" w:rsidR="00486FF8" w:rsidRPr="008D3E6E" w:rsidRDefault="00000000">
      <w:pPr>
        <w:pStyle w:val="ListBullet"/>
        <w:spacing w:after="50" w:line="250" w:lineRule="auto"/>
        <w:ind w:left="369" w:hanging="142"/>
      </w:pPr>
      <w:r w:rsidRPr="008D3E6E">
        <w:t>youth travel and learn across the region;</w:t>
      </w:r>
    </w:p>
    <w:p w14:paraId="482D9DA8" w14:textId="77777777" w:rsidR="00486FF8" w:rsidRPr="008D3E6E" w:rsidRDefault="00000000">
      <w:pPr>
        <w:pStyle w:val="ListBullet"/>
        <w:spacing w:after="50" w:line="250" w:lineRule="auto"/>
        <w:ind w:left="369" w:hanging="142"/>
      </w:pPr>
      <w:r w:rsidRPr="008D3E6E">
        <w:t>Native Nations define their own participation;</w:t>
      </w:r>
    </w:p>
    <w:p w14:paraId="190616B1" w14:textId="77777777" w:rsidR="00486FF8" w:rsidRPr="008D3E6E" w:rsidRDefault="00000000">
      <w:pPr>
        <w:pStyle w:val="ListBullet"/>
        <w:spacing w:after="50" w:line="250" w:lineRule="auto"/>
        <w:ind w:left="369" w:hanging="142"/>
      </w:pPr>
      <w:r w:rsidRPr="008D3E6E">
        <w:t>Australia and New Zealand provide partnership without swallowing authority.</w:t>
      </w:r>
    </w:p>
    <w:p w14:paraId="19A143EB" w14:textId="77777777" w:rsidR="00486FF8" w:rsidRPr="008D3E6E" w:rsidRDefault="00000000">
      <w:r w:rsidRPr="008D3E6E">
        <w:t>This can only be co-designed.</w:t>
      </w:r>
    </w:p>
    <w:p w14:paraId="5AB74A03" w14:textId="77777777" w:rsidR="00486FF8" w:rsidRPr="008D3E6E" w:rsidRDefault="00000000">
      <w:pPr>
        <w:pStyle w:val="Heading2"/>
      </w:pPr>
      <w:r w:rsidRPr="008D3E6E">
        <w:rPr>
          <w:rFonts w:ascii="Arial" w:hAnsi="Arial"/>
        </w:rPr>
        <w:t>A planetary gambit</w:t>
      </w:r>
    </w:p>
    <w:p w14:paraId="449F4568" w14:textId="77777777" w:rsidR="00486FF8" w:rsidRPr="008D3E6E" w:rsidRDefault="00000000">
      <w:r w:rsidRPr="008D3E6E">
        <w:t>No one can declare this for humanity.</w:t>
      </w:r>
    </w:p>
    <w:p w14:paraId="2D368B56" w14:textId="77777777" w:rsidR="00486FF8" w:rsidRPr="008D3E6E" w:rsidRDefault="00000000">
      <w:r w:rsidRPr="008D3E6E">
        <w:t>The invitation is:</w:t>
      </w:r>
    </w:p>
    <w:p w14:paraId="208C32F1" w14:textId="77777777" w:rsidR="00486FF8" w:rsidRPr="008D3E6E" w:rsidRDefault="00000000">
      <w:pPr>
        <w:pStyle w:val="ProtopianQuote"/>
        <w:keepLines/>
        <w:pBdr>
          <w:left w:val="single" w:sz="18" w:space="6" w:color="D6A84B"/>
        </w:pBdr>
        <w:shd w:val="clear" w:color="auto" w:fill="FFF8E8"/>
        <w:rPr>
          <w:lang w:val="en-AU"/>
        </w:rPr>
      </w:pPr>
      <w:r w:rsidRPr="008D3E6E">
        <w:rPr>
          <w:rFonts w:ascii="Arial" w:hAnsi="Arial"/>
          <w:b/>
          <w:lang w:val="en-AU"/>
        </w:rPr>
        <w:t>What would happen if civilisation placed a meaningful bet on Joyful Responsible Abundance?</w:t>
      </w:r>
    </w:p>
    <w:p w14:paraId="3D8B1314" w14:textId="77777777" w:rsidR="00486FF8" w:rsidRPr="008D3E6E" w:rsidRDefault="00000000">
      <w:r w:rsidRPr="008D3E6E">
        <w:t>The bet could include:</w:t>
      </w:r>
    </w:p>
    <w:p w14:paraId="1B67C3B4" w14:textId="77777777" w:rsidR="00486FF8" w:rsidRPr="008D3E6E" w:rsidRDefault="00000000">
      <w:pPr>
        <w:pStyle w:val="ListBullet"/>
        <w:spacing w:after="50" w:line="250" w:lineRule="auto"/>
        <w:ind w:left="369" w:hanging="142"/>
      </w:pPr>
      <w:r w:rsidRPr="008D3E6E">
        <w:t>locally sovereign compute across tens of thousands of communities;</w:t>
      </w:r>
    </w:p>
    <w:p w14:paraId="76CB9745" w14:textId="77777777" w:rsidR="00486FF8" w:rsidRPr="008D3E6E" w:rsidRDefault="00000000">
      <w:pPr>
        <w:pStyle w:val="ListBullet"/>
        <w:spacing w:after="50" w:line="250" w:lineRule="auto"/>
        <w:ind w:left="369" w:hanging="142"/>
      </w:pPr>
      <w:r w:rsidRPr="008D3E6E">
        <w:t>every language able to participate in AI;</w:t>
      </w:r>
    </w:p>
    <w:p w14:paraId="7B772BD2" w14:textId="77777777" w:rsidR="00486FF8" w:rsidRPr="008D3E6E" w:rsidRDefault="00000000">
      <w:pPr>
        <w:pStyle w:val="ListBullet"/>
        <w:spacing w:after="50" w:line="250" w:lineRule="auto"/>
        <w:ind w:left="369" w:hanging="142"/>
      </w:pPr>
      <w:r w:rsidRPr="008D3E6E">
        <w:t>recurring human self-reflection;</w:t>
      </w:r>
    </w:p>
    <w:p w14:paraId="25D91DF0" w14:textId="77777777" w:rsidR="00486FF8" w:rsidRPr="008D3E6E" w:rsidRDefault="00000000">
      <w:pPr>
        <w:pStyle w:val="ListBullet"/>
        <w:spacing w:after="50" w:line="250" w:lineRule="auto"/>
        <w:ind w:left="369" w:hanging="142"/>
      </w:pPr>
      <w:r w:rsidRPr="008D3E6E">
        <w:t>plural AI alignment;</w:t>
      </w:r>
    </w:p>
    <w:p w14:paraId="155E4367" w14:textId="77777777" w:rsidR="00486FF8" w:rsidRPr="008D3E6E" w:rsidRDefault="00000000">
      <w:pPr>
        <w:pStyle w:val="ListBullet"/>
        <w:spacing w:after="50" w:line="250" w:lineRule="auto"/>
        <w:ind w:left="369" w:hanging="142"/>
      </w:pPr>
      <w:r w:rsidRPr="008D3E6E">
        <w:t>open planetary science;</w:t>
      </w:r>
    </w:p>
    <w:p w14:paraId="5C4C7745" w14:textId="77777777" w:rsidR="00486FF8" w:rsidRPr="008D3E6E" w:rsidRDefault="00000000">
      <w:pPr>
        <w:pStyle w:val="ListBullet"/>
        <w:spacing w:after="50" w:line="250" w:lineRule="auto"/>
        <w:ind w:left="369" w:hanging="142"/>
      </w:pPr>
      <w:r w:rsidRPr="008D3E6E">
        <w:t>preparation for existential threats;</w:t>
      </w:r>
    </w:p>
    <w:p w14:paraId="7C887C63" w14:textId="77777777" w:rsidR="00486FF8" w:rsidRPr="008D3E6E" w:rsidRDefault="00000000">
      <w:pPr>
        <w:pStyle w:val="ListBullet"/>
        <w:spacing w:after="50" w:line="250" w:lineRule="auto"/>
        <w:ind w:left="369" w:hanging="142"/>
      </w:pPr>
      <w:r w:rsidRPr="008D3E6E">
        <w:t>environmental restoration;</w:t>
      </w:r>
    </w:p>
    <w:p w14:paraId="1B18D881" w14:textId="77777777" w:rsidR="00486FF8" w:rsidRPr="008D3E6E" w:rsidRDefault="00000000">
      <w:pPr>
        <w:pStyle w:val="ListBullet"/>
        <w:spacing w:after="50" w:line="250" w:lineRule="auto"/>
        <w:ind w:left="369" w:hanging="142"/>
      </w:pPr>
      <w:r w:rsidRPr="008D3E6E">
        <w:t>expansion into the oceans, underground, orbit, Moon and beyond;</w:t>
      </w:r>
    </w:p>
    <w:p w14:paraId="23368E21" w14:textId="77777777" w:rsidR="00486FF8" w:rsidRPr="008D3E6E" w:rsidRDefault="00000000">
      <w:pPr>
        <w:pStyle w:val="ListBullet"/>
        <w:spacing w:after="50" w:line="250" w:lineRule="auto"/>
        <w:ind w:left="369" w:hanging="142"/>
      </w:pPr>
      <w:r w:rsidRPr="008D3E6E">
        <w:t>a collective intelligence that preserves individual sovereignty.</w:t>
      </w:r>
    </w:p>
    <w:p w14:paraId="7EF7437A" w14:textId="77777777" w:rsidR="00486FF8" w:rsidRPr="008D3E6E" w:rsidRDefault="00000000">
      <w:r w:rsidRPr="008D3E6E">
        <w:t>The planetary gambit would not ask everyone to become the same.</w:t>
      </w:r>
    </w:p>
    <w:p w14:paraId="6EE4A810" w14:textId="77777777" w:rsidR="00486FF8" w:rsidRPr="008D3E6E" w:rsidRDefault="00000000">
      <w:r w:rsidRPr="008D3E6E">
        <w:t>It would ask whether difference can become a source of intelligence rather than a permanent cause of domination.</w:t>
      </w:r>
    </w:p>
    <w:p w14:paraId="55105AAF" w14:textId="77777777" w:rsidR="00486FF8" w:rsidRPr="008D3E6E" w:rsidRDefault="00000000">
      <w:pPr>
        <w:pStyle w:val="Heading1"/>
        <w:pBdr>
          <w:bottom w:val="single" w:sz="8" w:space="3" w:color="D6A84B"/>
        </w:pBdr>
      </w:pPr>
      <w:r w:rsidRPr="008D3E6E">
        <w:rPr>
          <w:rFonts w:ascii="Arial" w:hAnsi="Arial"/>
        </w:rPr>
        <w:lastRenderedPageBreak/>
        <w:t>21. A menu of Pacific pilots</w:t>
      </w:r>
    </w:p>
    <w:p w14:paraId="6F73C290" w14:textId="77777777" w:rsidR="00486FF8" w:rsidRPr="008D3E6E" w:rsidRDefault="00000000">
      <w:r w:rsidRPr="008D3E6E">
        <w:t>The proposal should not arrive as one giant package.</w:t>
      </w:r>
    </w:p>
    <w:p w14:paraId="46FC0A18" w14:textId="77777777" w:rsidR="00486FF8" w:rsidRPr="008D3E6E" w:rsidRDefault="00000000">
      <w:r w:rsidRPr="008D3E6E">
        <w:t>A willing country, island, community or Native Nation can begin with the module that solves a local problem.</w:t>
      </w:r>
    </w:p>
    <w:p w14:paraId="4E1C1741" w14:textId="77777777" w:rsidR="00486FF8" w:rsidRPr="008D3E6E" w:rsidRDefault="00000000">
      <w:pPr>
        <w:pStyle w:val="Heading2"/>
      </w:pPr>
      <w:r w:rsidRPr="008D3E6E">
        <w:rPr>
          <w:rFonts w:ascii="Arial" w:hAnsi="Arial"/>
        </w:rPr>
        <w:t>Pilot A: Household food intelligence</w:t>
      </w:r>
    </w:p>
    <w:p w14:paraId="26B4FEF8" w14:textId="77777777" w:rsidR="00486FF8" w:rsidRPr="008D3E6E" w:rsidRDefault="00000000">
      <w:r w:rsidRPr="008D3E6E">
        <w:rPr>
          <w:b/>
        </w:rPr>
        <w:t>Starting point</w:t>
      </w:r>
    </w:p>
    <w:p w14:paraId="08A62838" w14:textId="77777777" w:rsidR="00486FF8" w:rsidRPr="008D3E6E" w:rsidRDefault="00000000">
      <w:r w:rsidRPr="008D3E6E">
        <w:t>Kitchen Mate using barcode, receipt, voice and manual inventory.</w:t>
      </w:r>
    </w:p>
    <w:p w14:paraId="6961A1B1" w14:textId="77777777" w:rsidR="00486FF8" w:rsidRPr="008D3E6E" w:rsidRDefault="00000000">
      <w:r w:rsidRPr="008D3E6E">
        <w:rPr>
          <w:b/>
        </w:rPr>
        <w:t>Immediate value</w:t>
      </w:r>
    </w:p>
    <w:p w14:paraId="6184E9BA" w14:textId="77777777" w:rsidR="00486FF8" w:rsidRPr="008D3E6E" w:rsidRDefault="00000000">
      <w:r w:rsidRPr="008D3E6E">
        <w:t>Less household waste, lower shopping duplication, better meal use.</w:t>
      </w:r>
    </w:p>
    <w:p w14:paraId="43076A06" w14:textId="77777777" w:rsidR="00486FF8" w:rsidRPr="008D3E6E" w:rsidRDefault="00000000">
      <w:r w:rsidRPr="008D3E6E">
        <w:rPr>
          <w:b/>
        </w:rPr>
        <w:t>Larger capability</w:t>
      </w:r>
    </w:p>
    <w:p w14:paraId="0E7B3FC6" w14:textId="77777777" w:rsidR="00486FF8" w:rsidRPr="008D3E6E" w:rsidRDefault="00000000">
      <w:r w:rsidRPr="008D3E6E">
        <w:t>Community food patterns, supply resilience, closed-loop habitat knowledge.</w:t>
      </w:r>
    </w:p>
    <w:p w14:paraId="294A4F5F" w14:textId="77777777" w:rsidR="00486FF8" w:rsidRPr="008D3E6E" w:rsidRDefault="00000000">
      <w:pPr>
        <w:pStyle w:val="Heading2"/>
      </w:pPr>
      <w:r w:rsidRPr="008D3E6E">
        <w:rPr>
          <w:rFonts w:ascii="Arial" w:hAnsi="Arial"/>
        </w:rPr>
        <w:t>Pilot B: Community food and garden mesh</w:t>
      </w:r>
    </w:p>
    <w:p w14:paraId="22D3AB15" w14:textId="77777777" w:rsidR="00486FF8" w:rsidRPr="008D3E6E" w:rsidRDefault="00000000">
      <w:r w:rsidRPr="008D3E6E">
        <w:rPr>
          <w:b/>
        </w:rPr>
        <w:t>Starting point</w:t>
      </w:r>
    </w:p>
    <w:p w14:paraId="2D57079E" w14:textId="77777777" w:rsidR="00486FF8" w:rsidRPr="008D3E6E" w:rsidRDefault="00000000">
      <w:r w:rsidRPr="008D3E6E">
        <w:t>Garden Mate, local growers, surplus routing, cold-chain mapping and Event Mate.</w:t>
      </w:r>
    </w:p>
    <w:p w14:paraId="7ECBFAB5" w14:textId="77777777" w:rsidR="00486FF8" w:rsidRPr="008D3E6E" w:rsidRDefault="00000000">
      <w:r w:rsidRPr="008D3E6E">
        <w:rPr>
          <w:b/>
        </w:rPr>
        <w:t>Immediate value</w:t>
      </w:r>
    </w:p>
    <w:p w14:paraId="725DE870" w14:textId="77777777" w:rsidR="00486FF8" w:rsidRPr="008D3E6E" w:rsidRDefault="00000000">
      <w:r w:rsidRPr="008D3E6E">
        <w:t>Local food, shared meals, reduced spoilage, stronger relationships.</w:t>
      </w:r>
    </w:p>
    <w:p w14:paraId="17AB061A" w14:textId="77777777" w:rsidR="00486FF8" w:rsidRPr="008D3E6E" w:rsidRDefault="00000000">
      <w:r w:rsidRPr="008D3E6E">
        <w:rPr>
          <w:b/>
        </w:rPr>
        <w:t>Larger capability</w:t>
      </w:r>
    </w:p>
    <w:p w14:paraId="1715DF33" w14:textId="77777777" w:rsidR="00486FF8" w:rsidRPr="008D3E6E" w:rsidRDefault="00000000">
      <w:r w:rsidRPr="008D3E6E">
        <w:t>Island food-security twin and emergency logistics.</w:t>
      </w:r>
    </w:p>
    <w:p w14:paraId="3D207381" w14:textId="77777777" w:rsidR="00486FF8" w:rsidRPr="008D3E6E" w:rsidRDefault="00000000">
      <w:pPr>
        <w:pStyle w:val="Heading2"/>
      </w:pPr>
      <w:r w:rsidRPr="008D3E6E">
        <w:rPr>
          <w:rFonts w:ascii="Arial" w:hAnsi="Arial"/>
        </w:rPr>
        <w:t>Pilot C: Disaster-resilience edge node</w:t>
      </w:r>
    </w:p>
    <w:p w14:paraId="20FBFCBF" w14:textId="77777777" w:rsidR="00486FF8" w:rsidRPr="008D3E6E" w:rsidRDefault="00000000">
      <w:r w:rsidRPr="008D3E6E">
        <w:rPr>
          <w:b/>
        </w:rPr>
        <w:t>Starting point</w:t>
      </w:r>
    </w:p>
    <w:p w14:paraId="7E1BFFE7" w14:textId="77777777" w:rsidR="00486FF8" w:rsidRPr="008D3E6E" w:rsidRDefault="00000000">
      <w:r w:rsidRPr="008D3E6E">
        <w:t>Solar, battery, local Wi-Fi, mesh radio, maps and cached information.</w:t>
      </w:r>
    </w:p>
    <w:p w14:paraId="13353CED" w14:textId="77777777" w:rsidR="00486FF8" w:rsidRPr="008D3E6E" w:rsidRDefault="00000000">
      <w:r w:rsidRPr="008D3E6E">
        <w:rPr>
          <w:b/>
        </w:rPr>
        <w:t>Immediate value</w:t>
      </w:r>
    </w:p>
    <w:p w14:paraId="7C6F1B3F" w14:textId="77777777" w:rsidR="00486FF8" w:rsidRPr="008D3E6E" w:rsidRDefault="00000000">
      <w:r w:rsidRPr="008D3E6E">
        <w:t>Community information and AI access.</w:t>
      </w:r>
    </w:p>
    <w:p w14:paraId="4D754735" w14:textId="77777777" w:rsidR="00486FF8" w:rsidRPr="008D3E6E" w:rsidRDefault="00000000">
      <w:r w:rsidRPr="008D3E6E">
        <w:rPr>
          <w:b/>
        </w:rPr>
        <w:t>Larger capability</w:t>
      </w:r>
    </w:p>
    <w:p w14:paraId="273997E5" w14:textId="77777777" w:rsidR="00486FF8" w:rsidRPr="008D3E6E" w:rsidRDefault="00000000">
      <w:r w:rsidRPr="008D3E6E">
        <w:t>Survival-mode communications and offline coordination.</w:t>
      </w:r>
    </w:p>
    <w:p w14:paraId="6784E549" w14:textId="77777777" w:rsidR="00486FF8" w:rsidRPr="008D3E6E" w:rsidRDefault="00000000">
      <w:pPr>
        <w:pStyle w:val="Heading2"/>
      </w:pPr>
      <w:r w:rsidRPr="008D3E6E">
        <w:rPr>
          <w:rFonts w:ascii="Arial" w:hAnsi="Arial"/>
        </w:rPr>
        <w:t>Pilot D: Shared sauna and HBOT cooperative</w:t>
      </w:r>
    </w:p>
    <w:p w14:paraId="705D0B17" w14:textId="77777777" w:rsidR="00486FF8" w:rsidRPr="008D3E6E" w:rsidRDefault="00000000">
      <w:r w:rsidRPr="008D3E6E">
        <w:rPr>
          <w:b/>
        </w:rPr>
        <w:t>Starting point</w:t>
      </w:r>
    </w:p>
    <w:p w14:paraId="3C7F6EF0" w14:textId="77777777" w:rsidR="00486FF8" w:rsidRPr="008D3E6E" w:rsidRDefault="00000000">
      <w:r w:rsidRPr="008D3E6E">
        <w:t>A community-owned wellbeing site with proper engineering, clinical governance and research design.</w:t>
      </w:r>
    </w:p>
    <w:p w14:paraId="7FCFB125" w14:textId="77777777" w:rsidR="00486FF8" w:rsidRPr="008D3E6E" w:rsidRDefault="00000000">
      <w:r w:rsidRPr="008D3E6E">
        <w:rPr>
          <w:b/>
        </w:rPr>
        <w:t>Immediate value</w:t>
      </w:r>
    </w:p>
    <w:p w14:paraId="5DCBCEFA" w14:textId="77777777" w:rsidR="00486FF8" w:rsidRPr="008D3E6E" w:rsidRDefault="00000000">
      <w:r w:rsidRPr="008D3E6E">
        <w:t>Desired local health and wellbeing access.</w:t>
      </w:r>
    </w:p>
    <w:p w14:paraId="6ED03472" w14:textId="77777777" w:rsidR="00486FF8" w:rsidRPr="008D3E6E" w:rsidRDefault="00000000">
      <w:r w:rsidRPr="008D3E6E">
        <w:rPr>
          <w:b/>
        </w:rPr>
        <w:t>Larger capability</w:t>
      </w:r>
    </w:p>
    <w:p w14:paraId="4478DB45" w14:textId="77777777" w:rsidR="00486FF8" w:rsidRPr="008D3E6E" w:rsidRDefault="00000000">
      <w:r w:rsidRPr="008D3E6E">
        <w:t>Earn-to-Heal, longitudinal research, controlled-atmosphere and remote-health skills.</w:t>
      </w:r>
    </w:p>
    <w:p w14:paraId="6B80C898" w14:textId="77777777" w:rsidR="00486FF8" w:rsidRPr="008D3E6E" w:rsidRDefault="00000000">
      <w:pPr>
        <w:pStyle w:val="Heading2"/>
      </w:pPr>
      <w:r w:rsidRPr="008D3E6E">
        <w:rPr>
          <w:rFonts w:ascii="Arial" w:hAnsi="Arial"/>
        </w:rPr>
        <w:t>Pilot E: Missing-middle compute node</w:t>
      </w:r>
    </w:p>
    <w:p w14:paraId="469C69F4" w14:textId="77777777" w:rsidR="00486FF8" w:rsidRPr="008D3E6E" w:rsidRDefault="00000000">
      <w:r w:rsidRPr="008D3E6E">
        <w:rPr>
          <w:b/>
        </w:rPr>
        <w:t>Starting point</w:t>
      </w:r>
    </w:p>
    <w:p w14:paraId="79997D7E" w14:textId="77777777" w:rsidR="00486FF8" w:rsidRPr="008D3E6E" w:rsidRDefault="00000000">
      <w:r w:rsidRPr="008D3E6E">
        <w:t>A modular cluster or rack linked to schools, university, health, business and government.</w:t>
      </w:r>
    </w:p>
    <w:p w14:paraId="10705266" w14:textId="77777777" w:rsidR="00486FF8" w:rsidRPr="008D3E6E" w:rsidRDefault="00000000">
      <w:r w:rsidRPr="008D3E6E">
        <w:rPr>
          <w:b/>
        </w:rPr>
        <w:t>Immediate value</w:t>
      </w:r>
    </w:p>
    <w:p w14:paraId="4015BDD7" w14:textId="77777777" w:rsidR="00486FF8" w:rsidRPr="008D3E6E" w:rsidRDefault="00000000">
      <w:r w:rsidRPr="008D3E6E">
        <w:lastRenderedPageBreak/>
        <w:t>Training, local models, digital twins, creative work and enterprise.</w:t>
      </w:r>
    </w:p>
    <w:p w14:paraId="1D20B015" w14:textId="77777777" w:rsidR="00486FF8" w:rsidRPr="008D3E6E" w:rsidRDefault="00000000">
      <w:r w:rsidRPr="008D3E6E">
        <w:rPr>
          <w:b/>
        </w:rPr>
        <w:t>Larger capability</w:t>
      </w:r>
    </w:p>
    <w:p w14:paraId="0A0FDA57" w14:textId="77777777" w:rsidR="00486FF8" w:rsidRPr="008D3E6E" w:rsidRDefault="00000000">
      <w:r w:rsidRPr="008D3E6E">
        <w:t>Sovereign regional intelligence and federation with national systems.</w:t>
      </w:r>
    </w:p>
    <w:p w14:paraId="1D3804BD" w14:textId="77777777" w:rsidR="00486FF8" w:rsidRPr="008D3E6E" w:rsidRDefault="00000000">
      <w:pPr>
        <w:pStyle w:val="Heading2"/>
      </w:pPr>
      <w:r w:rsidRPr="008D3E6E">
        <w:rPr>
          <w:rFonts w:ascii="Arial" w:hAnsi="Arial"/>
        </w:rPr>
        <w:t>Pilot F: XR just-in-time learning lab</w:t>
      </w:r>
    </w:p>
    <w:p w14:paraId="091A84EE" w14:textId="77777777" w:rsidR="00486FF8" w:rsidRPr="008D3E6E" w:rsidRDefault="00000000">
      <w:r w:rsidRPr="008D3E6E">
        <w:rPr>
          <w:b/>
        </w:rPr>
        <w:t>Starting point</w:t>
      </w:r>
    </w:p>
    <w:p w14:paraId="596A4FC3" w14:textId="77777777" w:rsidR="00486FF8" w:rsidRPr="008D3E6E" w:rsidRDefault="00000000">
      <w:r w:rsidRPr="008D3E6E">
        <w:t>Digital twins of local infrastructure and simulated maintenance.</w:t>
      </w:r>
    </w:p>
    <w:p w14:paraId="5E82D99C" w14:textId="77777777" w:rsidR="00486FF8" w:rsidRPr="008D3E6E" w:rsidRDefault="00000000">
      <w:r w:rsidRPr="008D3E6E">
        <w:rPr>
          <w:b/>
        </w:rPr>
        <w:t>Immediate value</w:t>
      </w:r>
    </w:p>
    <w:p w14:paraId="5CE3137B" w14:textId="77777777" w:rsidR="00486FF8" w:rsidRPr="008D3E6E" w:rsidRDefault="00000000">
      <w:r w:rsidRPr="008D3E6E">
        <w:t>Safer, faster and more accessible learning.</w:t>
      </w:r>
    </w:p>
    <w:p w14:paraId="0E6F3F69" w14:textId="77777777" w:rsidR="00486FF8" w:rsidRPr="008D3E6E" w:rsidRDefault="00000000">
      <w:r w:rsidRPr="008D3E6E">
        <w:rPr>
          <w:b/>
        </w:rPr>
        <w:t>Larger capability</w:t>
      </w:r>
    </w:p>
    <w:p w14:paraId="5CE05DEF" w14:textId="77777777" w:rsidR="00486FF8" w:rsidRPr="008D3E6E" w:rsidRDefault="00000000">
      <w:r w:rsidRPr="008D3E6E">
        <w:t>Remote operation, robotics, ocean and space systems.</w:t>
      </w:r>
    </w:p>
    <w:p w14:paraId="26807BE8" w14:textId="77777777" w:rsidR="00486FF8" w:rsidRPr="008D3E6E" w:rsidRDefault="00000000">
      <w:pPr>
        <w:pStyle w:val="Heading2"/>
      </w:pPr>
      <w:r w:rsidRPr="008D3E6E">
        <w:rPr>
          <w:rFonts w:ascii="Arial" w:hAnsi="Arial"/>
        </w:rPr>
        <w:t>Pilot G: Native Nation sovereign data node</w:t>
      </w:r>
    </w:p>
    <w:p w14:paraId="2A1E4435" w14:textId="77777777" w:rsidR="00486FF8" w:rsidRPr="008D3E6E" w:rsidRDefault="00000000">
      <w:r w:rsidRPr="008D3E6E">
        <w:rPr>
          <w:b/>
        </w:rPr>
        <w:t>Starting point</w:t>
      </w:r>
    </w:p>
    <w:p w14:paraId="662B5F52" w14:textId="77777777" w:rsidR="00486FF8" w:rsidRPr="008D3E6E" w:rsidRDefault="00000000">
      <w:r w:rsidRPr="008D3E6E">
        <w:t>Community-defined permissions, local storage, language and cultural governance.</w:t>
      </w:r>
    </w:p>
    <w:p w14:paraId="28F4C43A" w14:textId="77777777" w:rsidR="00486FF8" w:rsidRPr="008D3E6E" w:rsidRDefault="00000000">
      <w:r w:rsidRPr="008D3E6E">
        <w:rPr>
          <w:b/>
        </w:rPr>
        <w:t>Immediate value</w:t>
      </w:r>
    </w:p>
    <w:p w14:paraId="5118AD13" w14:textId="77777777" w:rsidR="00486FF8" w:rsidRPr="008D3E6E" w:rsidRDefault="00000000">
      <w:r w:rsidRPr="008D3E6E">
        <w:t>Control, preservation and selective sharing.</w:t>
      </w:r>
    </w:p>
    <w:p w14:paraId="3AB4A119" w14:textId="77777777" w:rsidR="00486FF8" w:rsidRPr="008D3E6E" w:rsidRDefault="00000000">
      <w:r w:rsidRPr="008D3E6E">
        <w:rPr>
          <w:b/>
        </w:rPr>
        <w:t>Larger capability</w:t>
      </w:r>
    </w:p>
    <w:p w14:paraId="3E9504D6" w14:textId="77777777" w:rsidR="00486FF8" w:rsidRPr="008D3E6E" w:rsidRDefault="00000000">
      <w:r w:rsidRPr="008D3E6E">
        <w:t>Interoperability between sovereign intelligences.</w:t>
      </w:r>
    </w:p>
    <w:p w14:paraId="75E76DE4" w14:textId="77777777" w:rsidR="00486FF8" w:rsidRPr="008D3E6E" w:rsidRDefault="00000000">
      <w:pPr>
        <w:pStyle w:val="Heading2"/>
      </w:pPr>
      <w:r w:rsidRPr="008D3E6E">
        <w:rPr>
          <w:rFonts w:ascii="Arial" w:hAnsi="Arial"/>
        </w:rPr>
        <w:t>Pilot H: Pacific youth civic-stewardship fellowship</w:t>
      </w:r>
    </w:p>
    <w:p w14:paraId="4A6FB019" w14:textId="77777777" w:rsidR="00486FF8" w:rsidRPr="008D3E6E" w:rsidRDefault="00000000">
      <w:r w:rsidRPr="008D3E6E">
        <w:rPr>
          <w:b/>
        </w:rPr>
        <w:t>Starting point</w:t>
      </w:r>
    </w:p>
    <w:p w14:paraId="39C39B0E" w14:textId="77777777" w:rsidR="00486FF8" w:rsidRPr="008D3E6E" w:rsidRDefault="00000000">
      <w:r w:rsidRPr="008D3E6E">
        <w:t>Students and young adults rotate through food, AI, disaster, ocean, health, art and robotics projects.</w:t>
      </w:r>
    </w:p>
    <w:p w14:paraId="2020381D" w14:textId="77777777" w:rsidR="00486FF8" w:rsidRPr="008D3E6E" w:rsidRDefault="00000000">
      <w:r w:rsidRPr="008D3E6E">
        <w:rPr>
          <w:b/>
        </w:rPr>
        <w:t>Immediate value</w:t>
      </w:r>
    </w:p>
    <w:p w14:paraId="0F1563B7" w14:textId="77777777" w:rsidR="00486FF8" w:rsidRPr="008D3E6E" w:rsidRDefault="00000000">
      <w:r w:rsidRPr="008D3E6E">
        <w:t>Purpose, skills, networks and local contribution.</w:t>
      </w:r>
    </w:p>
    <w:p w14:paraId="429F1947" w14:textId="77777777" w:rsidR="00486FF8" w:rsidRPr="008D3E6E" w:rsidRDefault="00000000">
      <w:r w:rsidRPr="008D3E6E">
        <w:rPr>
          <w:b/>
        </w:rPr>
        <w:t>Larger capability</w:t>
      </w:r>
    </w:p>
    <w:p w14:paraId="6C99A2AA" w14:textId="77777777" w:rsidR="00486FF8" w:rsidRPr="008D3E6E" w:rsidRDefault="00000000">
      <w:r w:rsidRPr="008D3E6E">
        <w:t>A regional generation of civic and space stewards.</w:t>
      </w:r>
    </w:p>
    <w:p w14:paraId="5D0246D9" w14:textId="77777777" w:rsidR="00486FF8" w:rsidRPr="008D3E6E" w:rsidRDefault="00000000">
      <w:pPr>
        <w:pStyle w:val="Heading2"/>
      </w:pPr>
      <w:r w:rsidRPr="008D3E6E">
        <w:rPr>
          <w:rFonts w:ascii="Arial" w:hAnsi="Arial"/>
        </w:rPr>
        <w:t>Pilot I: Eclipse and space-weather network</w:t>
      </w:r>
    </w:p>
    <w:p w14:paraId="3B64CCAC" w14:textId="77777777" w:rsidR="00486FF8" w:rsidRPr="008D3E6E" w:rsidRDefault="00000000">
      <w:r w:rsidRPr="008D3E6E">
        <w:rPr>
          <w:b/>
        </w:rPr>
        <w:t>Starting point</w:t>
      </w:r>
    </w:p>
    <w:p w14:paraId="250CB428" w14:textId="77777777" w:rsidR="00486FF8" w:rsidRPr="008D3E6E" w:rsidRDefault="00000000">
      <w:r w:rsidRPr="008D3E6E">
        <w:t>Schools, observatories, community nodes and sensors prepare for 2028, 2030 and 2037 eclipses.</w:t>
      </w:r>
    </w:p>
    <w:p w14:paraId="73683BEB" w14:textId="77777777" w:rsidR="00486FF8" w:rsidRPr="008D3E6E" w:rsidRDefault="00000000">
      <w:r w:rsidRPr="008D3E6E">
        <w:rPr>
          <w:b/>
        </w:rPr>
        <w:t>Immediate value</w:t>
      </w:r>
    </w:p>
    <w:p w14:paraId="00CF9AF7" w14:textId="77777777" w:rsidR="00486FF8" w:rsidRPr="008D3E6E" w:rsidRDefault="00000000">
      <w:r w:rsidRPr="008D3E6E">
        <w:t>Science education and regional participation.</w:t>
      </w:r>
    </w:p>
    <w:p w14:paraId="37789B1F" w14:textId="77777777" w:rsidR="00486FF8" w:rsidRPr="008D3E6E" w:rsidRDefault="00000000">
      <w:r w:rsidRPr="008D3E6E">
        <w:rPr>
          <w:b/>
        </w:rPr>
        <w:t>Larger capability</w:t>
      </w:r>
    </w:p>
    <w:p w14:paraId="28E3C03E" w14:textId="77777777" w:rsidR="00486FF8" w:rsidRPr="008D3E6E" w:rsidRDefault="00000000">
      <w:r w:rsidRPr="008D3E6E">
        <w:t>A distributed Pacific Sensorium and space-weather literacy.</w:t>
      </w:r>
    </w:p>
    <w:p w14:paraId="4452D082" w14:textId="77777777" w:rsidR="00486FF8" w:rsidRPr="008D3E6E" w:rsidRDefault="00000000">
      <w:pPr>
        <w:pStyle w:val="Heading2"/>
      </w:pPr>
      <w:r w:rsidRPr="008D3E6E">
        <w:rPr>
          <w:rFonts w:ascii="Arial" w:hAnsi="Arial"/>
        </w:rPr>
        <w:t xml:space="preserve">Pilot J: Minjerribah and </w:t>
      </w:r>
      <w:proofErr w:type="gramStart"/>
      <w:r w:rsidRPr="008D3E6E">
        <w:rPr>
          <w:rFonts w:ascii="Arial" w:hAnsi="Arial"/>
        </w:rPr>
        <w:t>Pacific island</w:t>
      </w:r>
      <w:proofErr w:type="gramEnd"/>
      <w:r w:rsidRPr="008D3E6E">
        <w:rPr>
          <w:rFonts w:ascii="Arial" w:hAnsi="Arial"/>
        </w:rPr>
        <w:t xml:space="preserve"> comparison</w:t>
      </w:r>
    </w:p>
    <w:p w14:paraId="3815D7BB" w14:textId="77777777" w:rsidR="00486FF8" w:rsidRPr="008D3E6E" w:rsidRDefault="00000000">
      <w:r w:rsidRPr="008D3E6E">
        <w:rPr>
          <w:b/>
        </w:rPr>
        <w:t>Starting point</w:t>
      </w:r>
    </w:p>
    <w:p w14:paraId="3901E5DE" w14:textId="77777777" w:rsidR="00486FF8" w:rsidRPr="008D3E6E" w:rsidRDefault="00000000">
      <w:r w:rsidRPr="008D3E6E">
        <w:t>Minjerribah acts as one Australian island testbed, paired with willing Pacific islands that define their own questions.</w:t>
      </w:r>
    </w:p>
    <w:p w14:paraId="18DC53B0" w14:textId="77777777" w:rsidR="00486FF8" w:rsidRPr="008D3E6E" w:rsidRDefault="00000000">
      <w:r w:rsidRPr="008D3E6E">
        <w:rPr>
          <w:b/>
        </w:rPr>
        <w:t>Immediate value</w:t>
      </w:r>
    </w:p>
    <w:p w14:paraId="578338D7" w14:textId="77777777" w:rsidR="00486FF8" w:rsidRPr="008D3E6E" w:rsidRDefault="00000000">
      <w:r w:rsidRPr="008D3E6E">
        <w:t>Comparative learning on energy, food, water, tourism, transport, culture and resilience.</w:t>
      </w:r>
    </w:p>
    <w:p w14:paraId="602868E5" w14:textId="77777777" w:rsidR="00486FF8" w:rsidRPr="008D3E6E" w:rsidRDefault="00000000">
      <w:r w:rsidRPr="008D3E6E">
        <w:rPr>
          <w:b/>
        </w:rPr>
        <w:lastRenderedPageBreak/>
        <w:t>Larger capability</w:t>
      </w:r>
    </w:p>
    <w:p w14:paraId="094CFC66" w14:textId="77777777" w:rsidR="00486FF8" w:rsidRPr="008D3E6E" w:rsidRDefault="00000000">
      <w:r w:rsidRPr="008D3E6E">
        <w:t>A federation of island-designed patterns rather than one exported template.</w:t>
      </w:r>
    </w:p>
    <w:p w14:paraId="697B9B69" w14:textId="77777777" w:rsidR="00486FF8" w:rsidRPr="008D3E6E" w:rsidRDefault="00000000">
      <w:pPr>
        <w:pStyle w:val="Heading1"/>
        <w:pBdr>
          <w:bottom w:val="single" w:sz="8" w:space="3" w:color="D6A84B"/>
        </w:pBdr>
      </w:pPr>
      <w:r w:rsidRPr="008D3E6E">
        <w:rPr>
          <w:rFonts w:ascii="Arial" w:hAnsi="Arial"/>
        </w:rPr>
        <w:lastRenderedPageBreak/>
        <w:t>22. Principles that keep the system human</w:t>
      </w:r>
    </w:p>
    <w:p w14:paraId="4605FA7D" w14:textId="77777777" w:rsidR="00486FF8" w:rsidRPr="008D3E6E" w:rsidRDefault="00000000">
      <w:r w:rsidRPr="008D3E6E">
        <w:t>The architecture is ambitious enough to require simple, memorable principles.</w:t>
      </w:r>
    </w:p>
    <w:p w14:paraId="6E67641A" w14:textId="77777777" w:rsidR="00486FF8" w:rsidRPr="008D3E6E" w:rsidRDefault="00000000">
      <w:pPr>
        <w:pStyle w:val="Heading2"/>
      </w:pPr>
      <w:r w:rsidRPr="008D3E6E">
        <w:rPr>
          <w:rFonts w:ascii="Arial" w:hAnsi="Arial"/>
        </w:rPr>
        <w:t>1. Integration must never become ingestion</w:t>
      </w:r>
    </w:p>
    <w:p w14:paraId="0F78195B" w14:textId="77777777" w:rsidR="00486FF8" w:rsidRPr="008D3E6E" w:rsidRDefault="00000000">
      <w:r w:rsidRPr="008D3E6E">
        <w:t>Connection cannot require assimilation.</w:t>
      </w:r>
    </w:p>
    <w:p w14:paraId="0D717EB8" w14:textId="77777777" w:rsidR="00486FF8" w:rsidRPr="008D3E6E" w:rsidRDefault="00000000">
      <w:pPr>
        <w:pStyle w:val="Heading2"/>
      </w:pPr>
      <w:r w:rsidRPr="008D3E6E">
        <w:rPr>
          <w:rFonts w:ascii="Arial" w:hAnsi="Arial"/>
        </w:rPr>
        <w:t>2. Every scale keeps a sovereign centre</w:t>
      </w:r>
    </w:p>
    <w:p w14:paraId="56171755" w14:textId="77777777" w:rsidR="00486FF8" w:rsidRPr="008D3E6E" w:rsidRDefault="00000000">
      <w:r w:rsidRPr="008D3E6E">
        <w:t>A person, community, Native Nation or country retains authority appropriate to its domain.</w:t>
      </w:r>
    </w:p>
    <w:p w14:paraId="4EE70473" w14:textId="77777777" w:rsidR="00486FF8" w:rsidRPr="008D3E6E" w:rsidRDefault="00000000">
      <w:pPr>
        <w:pStyle w:val="Heading2"/>
      </w:pPr>
      <w:r w:rsidRPr="008D3E6E">
        <w:rPr>
          <w:rFonts w:ascii="Arial" w:hAnsi="Arial"/>
        </w:rPr>
        <w:t>3. Higher layers serve lower layers</w:t>
      </w:r>
    </w:p>
    <w:p w14:paraId="0FA29130" w14:textId="77777777" w:rsidR="00486FF8" w:rsidRPr="008D3E6E" w:rsidRDefault="00000000">
      <w:r w:rsidRPr="008D3E6E">
        <w:t>Planetary coordination should strengthen local capability, not automatically control it.</w:t>
      </w:r>
    </w:p>
    <w:p w14:paraId="6AA89702" w14:textId="77777777" w:rsidR="00486FF8" w:rsidRPr="008D3E6E" w:rsidRDefault="00000000">
      <w:pPr>
        <w:pStyle w:val="Heading2"/>
      </w:pPr>
      <w:r w:rsidRPr="008D3E6E">
        <w:rPr>
          <w:rFonts w:ascii="Arial" w:hAnsi="Arial"/>
        </w:rPr>
        <w:t>4. Models visit data</w:t>
      </w:r>
    </w:p>
    <w:p w14:paraId="60B606E2" w14:textId="77777777" w:rsidR="00486FF8" w:rsidRPr="008D3E6E" w:rsidRDefault="00000000">
      <w:r w:rsidRPr="008D3E6E">
        <w:t>Sensitive data should remain local more often.</w:t>
      </w:r>
    </w:p>
    <w:p w14:paraId="4233002A" w14:textId="77777777" w:rsidR="00486FF8" w:rsidRPr="008D3E6E" w:rsidRDefault="00000000">
      <w:pPr>
        <w:pStyle w:val="Heading2"/>
      </w:pPr>
      <w:r w:rsidRPr="008D3E6E">
        <w:rPr>
          <w:rFonts w:ascii="Arial" w:hAnsi="Arial"/>
        </w:rPr>
        <w:t>5. Special data warrants special permissions</w:t>
      </w:r>
    </w:p>
    <w:p w14:paraId="399A32F6" w14:textId="77777777" w:rsidR="00486FF8" w:rsidRPr="008D3E6E" w:rsidRDefault="00000000">
      <w:r w:rsidRPr="008D3E6E">
        <w:t>Cultural, health, family and personal information are not ordinary commodities.</w:t>
      </w:r>
    </w:p>
    <w:p w14:paraId="6BA1C9D4" w14:textId="77777777" w:rsidR="00486FF8" w:rsidRPr="008D3E6E" w:rsidRDefault="00000000">
      <w:pPr>
        <w:pStyle w:val="Heading2"/>
      </w:pPr>
      <w:r w:rsidRPr="008D3E6E">
        <w:rPr>
          <w:rFonts w:ascii="Arial" w:hAnsi="Arial"/>
        </w:rPr>
        <w:t>6. The right to disconnect is real</w:t>
      </w:r>
    </w:p>
    <w:p w14:paraId="38C8A847" w14:textId="77777777" w:rsidR="00486FF8" w:rsidRPr="008D3E6E" w:rsidRDefault="00000000">
      <w:r w:rsidRPr="008D3E6E">
        <w:t>Identity, memory and dignity should not depend on permanent attachment to one company, device or network.</w:t>
      </w:r>
    </w:p>
    <w:p w14:paraId="04EC72C1" w14:textId="77777777" w:rsidR="00486FF8" w:rsidRPr="008D3E6E" w:rsidRDefault="00000000">
      <w:pPr>
        <w:pStyle w:val="Heading2"/>
      </w:pPr>
      <w:r w:rsidRPr="008D3E6E">
        <w:rPr>
          <w:rFonts w:ascii="Arial" w:hAnsi="Arial"/>
        </w:rPr>
        <w:t>7. No single basket</w:t>
      </w:r>
    </w:p>
    <w:p w14:paraId="7DFB0A1C" w14:textId="77777777" w:rsidR="00486FF8" w:rsidRPr="008D3E6E" w:rsidRDefault="00000000">
      <w:r w:rsidRPr="008D3E6E">
        <w:t>Preserve diversity across vendors, clouds, models, hardware, energy, networks and locations.</w:t>
      </w:r>
    </w:p>
    <w:p w14:paraId="22BFD6A0" w14:textId="77777777" w:rsidR="00486FF8" w:rsidRPr="008D3E6E" w:rsidRDefault="00000000">
      <w:pPr>
        <w:pStyle w:val="Heading2"/>
      </w:pPr>
      <w:r w:rsidRPr="008D3E6E">
        <w:rPr>
          <w:rFonts w:ascii="Arial" w:hAnsi="Arial"/>
        </w:rPr>
        <w:t>8. C-Hours never become money</w:t>
      </w:r>
    </w:p>
    <w:p w14:paraId="349974BE" w14:textId="77777777" w:rsidR="00486FF8" w:rsidRPr="008D3E6E" w:rsidRDefault="00000000">
      <w:r w:rsidRPr="008D3E6E">
        <w:t>One verified hour remains one C-Hour.</w:t>
      </w:r>
    </w:p>
    <w:p w14:paraId="7E2074D6" w14:textId="77777777" w:rsidR="00486FF8" w:rsidRPr="008D3E6E" w:rsidRDefault="00000000">
      <w:pPr>
        <w:pStyle w:val="Heading2"/>
      </w:pPr>
      <w:r w:rsidRPr="008D3E6E">
        <w:rPr>
          <w:rFonts w:ascii="Arial" w:hAnsi="Arial"/>
        </w:rPr>
        <w:t>9. Paid work remains paid work</w:t>
      </w:r>
    </w:p>
    <w:p w14:paraId="3E2F3173" w14:textId="77777777" w:rsidR="00486FF8" w:rsidRPr="008D3E6E" w:rsidRDefault="00000000">
      <w:r w:rsidRPr="008D3E6E">
        <w:t>The reciprocity braid does not replace employment, professional responsibility or labour rights.</w:t>
      </w:r>
    </w:p>
    <w:p w14:paraId="3388DE6C" w14:textId="77777777" w:rsidR="00486FF8" w:rsidRPr="008D3E6E" w:rsidRDefault="00000000">
      <w:pPr>
        <w:pStyle w:val="Heading2"/>
      </w:pPr>
      <w:r w:rsidRPr="008D3E6E">
        <w:rPr>
          <w:rFonts w:ascii="Arial" w:hAnsi="Arial"/>
        </w:rPr>
        <w:t xml:space="preserve">10. Public-source work stays </w:t>
      </w:r>
      <w:proofErr w:type="spellStart"/>
      <w:r w:rsidRPr="008D3E6E">
        <w:rPr>
          <w:rFonts w:ascii="Arial" w:hAnsi="Arial"/>
        </w:rPr>
        <w:t>forkable</w:t>
      </w:r>
      <w:proofErr w:type="spellEnd"/>
      <w:r w:rsidRPr="008D3E6E">
        <w:rPr>
          <w:rFonts w:ascii="Arial" w:hAnsi="Arial"/>
        </w:rPr>
        <w:t xml:space="preserve"> for public good</w:t>
      </w:r>
    </w:p>
    <w:p w14:paraId="24C9A051" w14:textId="77777777" w:rsidR="00486FF8" w:rsidRPr="008D3E6E" w:rsidRDefault="00000000">
      <w:r w:rsidRPr="008D3E6E">
        <w:t>Non-commercial community learning and adaptation should be encouraged under the applicable licences.</w:t>
      </w:r>
    </w:p>
    <w:p w14:paraId="6617F70D" w14:textId="77777777" w:rsidR="00486FF8" w:rsidRPr="008D3E6E" w:rsidRDefault="00000000">
      <w:pPr>
        <w:pStyle w:val="Heading2"/>
      </w:pPr>
      <w:r w:rsidRPr="008D3E6E">
        <w:rPr>
          <w:rFonts w:ascii="Arial" w:hAnsi="Arial"/>
        </w:rPr>
        <w:t>11. Commercial use is separately licensed</w:t>
      </w:r>
    </w:p>
    <w:p w14:paraId="406D8D55" w14:textId="77777777" w:rsidR="00486FF8" w:rsidRPr="008D3E6E" w:rsidRDefault="00000000">
      <w:r w:rsidRPr="008D3E6E">
        <w:t>Public access does not silently transfer commercial rights.</w:t>
      </w:r>
    </w:p>
    <w:p w14:paraId="45D3C707" w14:textId="77777777" w:rsidR="00486FF8" w:rsidRPr="008D3E6E" w:rsidRDefault="00000000">
      <w:pPr>
        <w:pStyle w:val="Heading2"/>
      </w:pPr>
      <w:r w:rsidRPr="008D3E6E">
        <w:rPr>
          <w:rFonts w:ascii="Arial" w:hAnsi="Arial"/>
        </w:rPr>
        <w:t>12. Provenance travels with claims</w:t>
      </w:r>
    </w:p>
    <w:p w14:paraId="68872684" w14:textId="77777777" w:rsidR="00486FF8" w:rsidRPr="008D3E6E" w:rsidRDefault="00000000">
      <w:r w:rsidRPr="008D3E6E">
        <w:t>People should be able to see the source, date, assumption, version and evidence status.</w:t>
      </w:r>
    </w:p>
    <w:p w14:paraId="23DD8107" w14:textId="77777777" w:rsidR="00486FF8" w:rsidRPr="008D3E6E" w:rsidRDefault="00000000">
      <w:pPr>
        <w:pStyle w:val="Heading2"/>
      </w:pPr>
      <w:r w:rsidRPr="008D3E6E">
        <w:rPr>
          <w:rFonts w:ascii="Arial" w:hAnsi="Arial"/>
        </w:rPr>
        <w:t>13. Practical, emerging and science-fiction registers remain visible</w:t>
      </w:r>
    </w:p>
    <w:p w14:paraId="03ABB2AD" w14:textId="77777777" w:rsidR="00486FF8" w:rsidRPr="008D3E6E" w:rsidRDefault="00000000">
      <w:r w:rsidRPr="008D3E6E">
        <w:t>Imagination is welcome. Categories are not blurred.</w:t>
      </w:r>
    </w:p>
    <w:p w14:paraId="6CF2551C" w14:textId="77777777" w:rsidR="00486FF8" w:rsidRPr="008D3E6E" w:rsidRDefault="00000000">
      <w:pPr>
        <w:pStyle w:val="Heading2"/>
      </w:pPr>
      <w:r w:rsidRPr="008D3E6E">
        <w:rPr>
          <w:rFonts w:ascii="Arial" w:hAnsi="Arial"/>
        </w:rPr>
        <w:lastRenderedPageBreak/>
        <w:t>14. Every pilot teaches the next one</w:t>
      </w:r>
    </w:p>
    <w:p w14:paraId="27B81134" w14:textId="77777777" w:rsidR="00486FF8" w:rsidRPr="008D3E6E" w:rsidRDefault="00000000">
      <w:r w:rsidRPr="008D3E6E">
        <w:t>The knowledge-transfer obligation is part of the infrastructure.</w:t>
      </w:r>
    </w:p>
    <w:p w14:paraId="5B78BF72" w14:textId="77777777" w:rsidR="00486FF8" w:rsidRPr="008D3E6E" w:rsidRDefault="00000000">
      <w:pPr>
        <w:pStyle w:val="Heading2"/>
      </w:pPr>
      <w:r w:rsidRPr="008D3E6E">
        <w:rPr>
          <w:rFonts w:ascii="Arial" w:hAnsi="Arial"/>
        </w:rPr>
        <w:t>15. Young people receive tools and missions, not only warnings</w:t>
      </w:r>
    </w:p>
    <w:p w14:paraId="42556429" w14:textId="77777777" w:rsidR="00486FF8" w:rsidRPr="008D3E6E" w:rsidRDefault="00000000">
      <w:r w:rsidRPr="008D3E6E">
        <w:t>A future framed only as restriction and sacrifice will not hold their attention.</w:t>
      </w:r>
    </w:p>
    <w:p w14:paraId="60F05A60" w14:textId="77777777" w:rsidR="00486FF8" w:rsidRPr="008D3E6E" w:rsidRDefault="00000000">
      <w:pPr>
        <w:pStyle w:val="Heading2"/>
      </w:pPr>
      <w:r w:rsidRPr="008D3E6E">
        <w:rPr>
          <w:rFonts w:ascii="Arial" w:hAnsi="Arial"/>
        </w:rPr>
        <w:t>16. Joy is infrastructure</w:t>
      </w:r>
    </w:p>
    <w:p w14:paraId="7FC7FAC6" w14:textId="77777777" w:rsidR="00486FF8" w:rsidRPr="008D3E6E" w:rsidRDefault="00000000">
      <w:r w:rsidRPr="008D3E6E">
        <w:t>A civilisation worth surviving must also be worth living in.</w:t>
      </w:r>
    </w:p>
    <w:p w14:paraId="35EC7F55" w14:textId="77777777" w:rsidR="00486FF8" w:rsidRPr="008D3E6E" w:rsidRDefault="00000000">
      <w:pPr>
        <w:pStyle w:val="Heading2"/>
      </w:pPr>
      <w:r w:rsidRPr="008D3E6E">
        <w:rPr>
          <w:rFonts w:ascii="Arial" w:hAnsi="Arial"/>
        </w:rPr>
        <w:t>17. Refusal is a valid outcome</w:t>
      </w:r>
    </w:p>
    <w:p w14:paraId="4CDDAE07" w14:textId="77777777" w:rsidR="00486FF8" w:rsidRPr="008D3E6E" w:rsidRDefault="00000000">
      <w:r w:rsidRPr="008D3E6E">
        <w:t>An invitation that cannot be declined is not an invitation.</w:t>
      </w:r>
    </w:p>
    <w:p w14:paraId="6F6A2DB0" w14:textId="77777777" w:rsidR="00486FF8" w:rsidRPr="008D3E6E" w:rsidRDefault="00000000">
      <w:pPr>
        <w:pStyle w:val="Heading2"/>
      </w:pPr>
      <w:r w:rsidRPr="008D3E6E">
        <w:rPr>
          <w:rFonts w:ascii="Arial" w:hAnsi="Arial"/>
        </w:rPr>
        <w:t>18. The system can laugh at itself</w:t>
      </w:r>
    </w:p>
    <w:p w14:paraId="5767AF66" w14:textId="77777777" w:rsidR="00486FF8" w:rsidRPr="008D3E6E" w:rsidRDefault="00000000">
      <w:r w:rsidRPr="008D3E6E">
        <w:t>Comedy, correction and public scrutiny reduce the risk of sacred bureaucracy.</w:t>
      </w:r>
    </w:p>
    <w:p w14:paraId="3FC0BCA3" w14:textId="77777777" w:rsidR="00486FF8" w:rsidRPr="008D3E6E" w:rsidRDefault="00000000">
      <w:pPr>
        <w:pStyle w:val="Heading2"/>
      </w:pPr>
      <w:r w:rsidRPr="008D3E6E">
        <w:rPr>
          <w:rFonts w:ascii="Arial" w:hAnsi="Arial"/>
        </w:rPr>
        <w:t>19. Small wins compound on purpose</w:t>
      </w:r>
    </w:p>
    <w:p w14:paraId="60119839" w14:textId="77777777" w:rsidR="00486FF8" w:rsidRPr="008D3E6E" w:rsidRDefault="00000000">
      <w:r w:rsidRPr="008D3E6E">
        <w:t>The little steps are the grand plan.</w:t>
      </w:r>
    </w:p>
    <w:p w14:paraId="1E09A8D6" w14:textId="77777777" w:rsidR="00486FF8" w:rsidRPr="008D3E6E" w:rsidRDefault="00000000">
      <w:pPr>
        <w:pStyle w:val="Heading2"/>
      </w:pPr>
      <w:r w:rsidRPr="008D3E6E">
        <w:rPr>
          <w:rFonts w:ascii="Arial" w:hAnsi="Arial"/>
        </w:rPr>
        <w:t>20. We Go Beyond</w:t>
      </w:r>
    </w:p>
    <w:p w14:paraId="739EE352" w14:textId="77777777" w:rsidR="00486FF8" w:rsidRPr="008D3E6E" w:rsidRDefault="00000000">
      <w:r w:rsidRPr="008D3E6E">
        <w:t>The horizon remains open.</w:t>
      </w:r>
    </w:p>
    <w:p w14:paraId="3183A8DE" w14:textId="77777777" w:rsidR="00486FF8" w:rsidRPr="008D3E6E" w:rsidRDefault="00000000">
      <w:pPr>
        <w:pStyle w:val="Heading1"/>
        <w:pBdr>
          <w:bottom w:val="single" w:sz="8" w:space="3" w:color="D6A84B"/>
        </w:pBdr>
      </w:pPr>
      <w:r w:rsidRPr="008D3E6E">
        <w:rPr>
          <w:rFonts w:ascii="Arial" w:hAnsi="Arial"/>
        </w:rPr>
        <w:lastRenderedPageBreak/>
        <w:t>23. Invitations for discussion in Palau and beyond</w:t>
      </w:r>
    </w:p>
    <w:p w14:paraId="22F20BAA" w14:textId="77777777" w:rsidR="00486FF8" w:rsidRPr="008D3E6E" w:rsidRDefault="00000000">
      <w:r w:rsidRPr="008D3E6E">
        <w:t>The following are invitations rather than instructions to Pacific leaders.</w:t>
      </w:r>
    </w:p>
    <w:p w14:paraId="3AB64962" w14:textId="77777777" w:rsidR="00486FF8" w:rsidRPr="008D3E6E" w:rsidRDefault="00000000">
      <w:pPr>
        <w:pStyle w:val="Heading2"/>
      </w:pPr>
      <w:r w:rsidRPr="008D3E6E">
        <w:rPr>
          <w:rFonts w:ascii="Arial" w:hAnsi="Arial"/>
        </w:rPr>
        <w:t>Invitation 1: Recognise the missing middle</w:t>
      </w:r>
    </w:p>
    <w:p w14:paraId="7E29F928" w14:textId="77777777" w:rsidR="00486FF8" w:rsidRPr="008D3E6E" w:rsidRDefault="00000000">
      <w:r w:rsidRPr="008D3E6E">
        <w:t>Discuss community and island compute as a distinct layer between personal devices and major data centres.</w:t>
      </w:r>
    </w:p>
    <w:p w14:paraId="2B487B74" w14:textId="77777777" w:rsidR="00486FF8" w:rsidRPr="008D3E6E" w:rsidRDefault="00000000">
      <w:pPr>
        <w:pStyle w:val="Heading2"/>
      </w:pPr>
      <w:r w:rsidRPr="008D3E6E">
        <w:rPr>
          <w:rFonts w:ascii="Arial" w:hAnsi="Arial"/>
        </w:rPr>
        <w:t>Invitation 2: Add digital resilience to climate resilience</w:t>
      </w:r>
    </w:p>
    <w:p w14:paraId="16B4D7CD" w14:textId="77777777" w:rsidR="00486FF8" w:rsidRPr="008D3E6E" w:rsidRDefault="00000000">
      <w:r w:rsidRPr="008D3E6E">
        <w:t>Explore whether Pacific Resilience Facility pilots could support locally governed edge nodes, power, communications, maps, digital twins and training.</w:t>
      </w:r>
    </w:p>
    <w:p w14:paraId="32C791F7" w14:textId="77777777" w:rsidR="00486FF8" w:rsidRPr="008D3E6E" w:rsidRDefault="00000000">
      <w:pPr>
        <w:pStyle w:val="Heading2"/>
      </w:pPr>
      <w:r w:rsidRPr="008D3E6E">
        <w:rPr>
          <w:rFonts w:ascii="Arial" w:hAnsi="Arial"/>
        </w:rPr>
        <w:t>Invitation 3: Build a Pacific node atlas</w:t>
      </w:r>
    </w:p>
    <w:p w14:paraId="2D3776F1" w14:textId="77777777" w:rsidR="00486FF8" w:rsidRPr="008D3E6E" w:rsidRDefault="00000000">
      <w:r w:rsidRPr="008D3E6E">
        <w:t>Map existing:</w:t>
      </w:r>
    </w:p>
    <w:p w14:paraId="43DAB698" w14:textId="77777777" w:rsidR="00486FF8" w:rsidRPr="008D3E6E" w:rsidRDefault="00000000">
      <w:pPr>
        <w:pStyle w:val="ListBullet"/>
        <w:spacing w:after="50" w:line="250" w:lineRule="auto"/>
        <w:ind w:left="369" w:hanging="142"/>
      </w:pPr>
      <w:r w:rsidRPr="008D3E6E">
        <w:t>universities;</w:t>
      </w:r>
    </w:p>
    <w:p w14:paraId="389BC427" w14:textId="77777777" w:rsidR="00486FF8" w:rsidRPr="008D3E6E" w:rsidRDefault="00000000">
      <w:pPr>
        <w:pStyle w:val="ListBullet"/>
        <w:spacing w:after="50" w:line="250" w:lineRule="auto"/>
        <w:ind w:left="369" w:hanging="142"/>
      </w:pPr>
      <w:r w:rsidRPr="008D3E6E">
        <w:t>schools;</w:t>
      </w:r>
    </w:p>
    <w:p w14:paraId="4AC0EB54" w14:textId="77777777" w:rsidR="00486FF8" w:rsidRPr="008D3E6E" w:rsidRDefault="00000000">
      <w:pPr>
        <w:pStyle w:val="ListBullet"/>
        <w:spacing w:after="50" w:line="250" w:lineRule="auto"/>
        <w:ind w:left="369" w:hanging="142"/>
      </w:pPr>
      <w:r w:rsidRPr="008D3E6E">
        <w:t>hospitals;</w:t>
      </w:r>
    </w:p>
    <w:p w14:paraId="6610C337" w14:textId="77777777" w:rsidR="00486FF8" w:rsidRPr="008D3E6E" w:rsidRDefault="00000000">
      <w:pPr>
        <w:pStyle w:val="ListBullet"/>
        <w:spacing w:after="50" w:line="250" w:lineRule="auto"/>
        <w:ind w:left="369" w:hanging="142"/>
      </w:pPr>
      <w:r w:rsidRPr="008D3E6E">
        <w:t>government facilities;</w:t>
      </w:r>
    </w:p>
    <w:p w14:paraId="2C1DFCAF" w14:textId="77777777" w:rsidR="00486FF8" w:rsidRPr="008D3E6E" w:rsidRDefault="00000000">
      <w:pPr>
        <w:pStyle w:val="ListBullet"/>
        <w:spacing w:after="50" w:line="250" w:lineRule="auto"/>
        <w:ind w:left="369" w:hanging="142"/>
      </w:pPr>
      <w:r w:rsidRPr="008D3E6E">
        <w:t>data centres;</w:t>
      </w:r>
    </w:p>
    <w:p w14:paraId="1573880A" w14:textId="77777777" w:rsidR="00486FF8" w:rsidRPr="008D3E6E" w:rsidRDefault="00000000">
      <w:pPr>
        <w:pStyle w:val="ListBullet"/>
        <w:spacing w:after="50" w:line="250" w:lineRule="auto"/>
        <w:ind w:left="369" w:hanging="142"/>
      </w:pPr>
      <w:r w:rsidRPr="008D3E6E">
        <w:t>renewable energy;</w:t>
      </w:r>
    </w:p>
    <w:p w14:paraId="0C369F88" w14:textId="77777777" w:rsidR="00486FF8" w:rsidRPr="008D3E6E" w:rsidRDefault="00000000">
      <w:pPr>
        <w:pStyle w:val="ListBullet"/>
        <w:spacing w:after="50" w:line="250" w:lineRule="auto"/>
        <w:ind w:left="369" w:hanging="142"/>
      </w:pPr>
      <w:r w:rsidRPr="008D3E6E">
        <w:t>cables;</w:t>
      </w:r>
    </w:p>
    <w:p w14:paraId="2692EB37" w14:textId="77777777" w:rsidR="00486FF8" w:rsidRPr="008D3E6E" w:rsidRDefault="00000000">
      <w:pPr>
        <w:pStyle w:val="ListBullet"/>
        <w:spacing w:after="50" w:line="250" w:lineRule="auto"/>
        <w:ind w:left="369" w:hanging="142"/>
      </w:pPr>
      <w:r w:rsidRPr="008D3E6E">
        <w:t>satellite links;</w:t>
      </w:r>
    </w:p>
    <w:p w14:paraId="6D566968" w14:textId="77777777" w:rsidR="00486FF8" w:rsidRPr="008D3E6E" w:rsidRDefault="00000000">
      <w:pPr>
        <w:pStyle w:val="ListBullet"/>
        <w:spacing w:after="50" w:line="250" w:lineRule="auto"/>
        <w:ind w:left="369" w:hanging="142"/>
      </w:pPr>
      <w:r w:rsidRPr="008D3E6E">
        <w:t>disaster hubs;</w:t>
      </w:r>
    </w:p>
    <w:p w14:paraId="27169F1D" w14:textId="77777777" w:rsidR="00486FF8" w:rsidRPr="008D3E6E" w:rsidRDefault="00000000">
      <w:pPr>
        <w:pStyle w:val="ListBullet"/>
        <w:spacing w:after="50" w:line="250" w:lineRule="auto"/>
        <w:ind w:left="369" w:hanging="142"/>
      </w:pPr>
      <w:r w:rsidRPr="008D3E6E">
        <w:t>language communities;</w:t>
      </w:r>
    </w:p>
    <w:p w14:paraId="29E2D768" w14:textId="77777777" w:rsidR="00486FF8" w:rsidRPr="008D3E6E" w:rsidRDefault="00000000">
      <w:pPr>
        <w:pStyle w:val="ListBullet"/>
        <w:spacing w:after="50" w:line="250" w:lineRule="auto"/>
        <w:ind w:left="369" w:hanging="142"/>
      </w:pPr>
      <w:r w:rsidRPr="008D3E6E">
        <w:t>technical skills.</w:t>
      </w:r>
    </w:p>
    <w:p w14:paraId="7E6E6946" w14:textId="77777777" w:rsidR="00486FF8" w:rsidRPr="008D3E6E" w:rsidRDefault="00000000">
      <w:r w:rsidRPr="008D3E6E">
        <w:t>The atlas would identify what already exists before proposing new hardware.</w:t>
      </w:r>
    </w:p>
    <w:p w14:paraId="6CC9A0FB" w14:textId="77777777" w:rsidR="00486FF8" w:rsidRPr="008D3E6E" w:rsidRDefault="00000000">
      <w:pPr>
        <w:pStyle w:val="Heading2"/>
      </w:pPr>
      <w:r w:rsidRPr="008D3E6E">
        <w:rPr>
          <w:rFonts w:ascii="Arial" w:hAnsi="Arial"/>
        </w:rPr>
        <w:t>Invitation 4: Establish a Pacific sovereign-compute learning network</w:t>
      </w:r>
    </w:p>
    <w:p w14:paraId="0E31B572" w14:textId="77777777" w:rsidR="00486FF8" w:rsidRPr="008D3E6E" w:rsidRDefault="00000000">
      <w:r w:rsidRPr="008D3E6E">
        <w:t>Invite willing early adopters to compare different hardware, governance, energy and training models.</w:t>
      </w:r>
    </w:p>
    <w:p w14:paraId="240A9E6C" w14:textId="77777777" w:rsidR="00486FF8" w:rsidRPr="008D3E6E" w:rsidRDefault="00000000">
      <w:pPr>
        <w:pStyle w:val="Heading2"/>
      </w:pPr>
      <w:r w:rsidRPr="008D3E6E">
        <w:rPr>
          <w:rFonts w:ascii="Arial" w:hAnsi="Arial"/>
        </w:rPr>
        <w:t>Invitation 5: Create a youth fellowship</w:t>
      </w:r>
    </w:p>
    <w:p w14:paraId="466C5E11" w14:textId="77777777" w:rsidR="00486FF8" w:rsidRPr="008D3E6E" w:rsidRDefault="00000000">
      <w:r w:rsidRPr="008D3E6E">
        <w:t>Connect Pacific youth through AI, climate, ocean, health, food, art, robotics and space projects.</w:t>
      </w:r>
    </w:p>
    <w:p w14:paraId="46617AEE" w14:textId="77777777" w:rsidR="00486FF8" w:rsidRPr="008D3E6E" w:rsidRDefault="00000000">
      <w:pPr>
        <w:pStyle w:val="Heading2"/>
      </w:pPr>
      <w:r w:rsidRPr="008D3E6E">
        <w:rPr>
          <w:rFonts w:ascii="Arial" w:hAnsi="Arial"/>
        </w:rPr>
        <w:t>Invitation 6: Test just-in-time XR learning</w:t>
      </w:r>
    </w:p>
    <w:p w14:paraId="24B5E49D" w14:textId="77777777" w:rsidR="00486FF8" w:rsidRPr="008D3E6E" w:rsidRDefault="00000000">
      <w:r w:rsidRPr="008D3E6E">
        <w:t>Build digital twins of local systems and train people before they work on live infrastructure.</w:t>
      </w:r>
    </w:p>
    <w:p w14:paraId="711020F1" w14:textId="77777777" w:rsidR="00486FF8" w:rsidRPr="008D3E6E" w:rsidRDefault="00000000">
      <w:pPr>
        <w:pStyle w:val="Heading2"/>
      </w:pPr>
      <w:r w:rsidRPr="008D3E6E">
        <w:rPr>
          <w:rFonts w:ascii="Arial" w:hAnsi="Arial"/>
        </w:rPr>
        <w:t>Invitation 7: Launch a regional food-waste and food-security challenge</w:t>
      </w:r>
    </w:p>
    <w:p w14:paraId="12CCA973" w14:textId="77777777" w:rsidR="00486FF8" w:rsidRPr="008D3E6E" w:rsidRDefault="00000000">
      <w:r w:rsidRPr="008D3E6E">
        <w:t>Allow each country to define its baseline, priorities and data permissions.</w:t>
      </w:r>
    </w:p>
    <w:p w14:paraId="508D69D5" w14:textId="77777777" w:rsidR="00486FF8" w:rsidRPr="008D3E6E" w:rsidRDefault="00000000">
      <w:pPr>
        <w:pStyle w:val="Heading2"/>
      </w:pPr>
      <w:r w:rsidRPr="008D3E6E">
        <w:rPr>
          <w:rFonts w:ascii="Arial" w:hAnsi="Arial"/>
        </w:rPr>
        <w:t>Invitation 8: Explore community health cooperatives</w:t>
      </w:r>
    </w:p>
    <w:p w14:paraId="5C21EE0A" w14:textId="77777777" w:rsidR="00486FF8" w:rsidRPr="008D3E6E" w:rsidRDefault="00000000">
      <w:r w:rsidRPr="008D3E6E">
        <w:t>Test sauna, HBOT and related wellbeing infrastructure with appropriate local governance, engineering and clinical research.</w:t>
      </w:r>
    </w:p>
    <w:p w14:paraId="1CB5D16C" w14:textId="77777777" w:rsidR="00486FF8" w:rsidRPr="008D3E6E" w:rsidRDefault="00000000">
      <w:pPr>
        <w:pStyle w:val="Heading2"/>
      </w:pPr>
      <w:r w:rsidRPr="008D3E6E">
        <w:rPr>
          <w:rFonts w:ascii="Arial" w:hAnsi="Arial"/>
        </w:rPr>
        <w:t>Invitation 9: Keep the C-Hour separate</w:t>
      </w:r>
    </w:p>
    <w:p w14:paraId="062FE345" w14:textId="77777777" w:rsidR="00486FF8" w:rsidRPr="008D3E6E" w:rsidRDefault="00000000">
      <w:r w:rsidRPr="008D3E6E">
        <w:t>Explore community contribution and locally chosen rewards without assigning a fiat value.</w:t>
      </w:r>
    </w:p>
    <w:p w14:paraId="762E8908" w14:textId="77777777" w:rsidR="00486FF8" w:rsidRPr="008D3E6E" w:rsidRDefault="00000000">
      <w:pPr>
        <w:pStyle w:val="Heading2"/>
      </w:pPr>
      <w:r w:rsidRPr="008D3E6E">
        <w:rPr>
          <w:rFonts w:ascii="Arial" w:hAnsi="Arial"/>
        </w:rPr>
        <w:lastRenderedPageBreak/>
        <w:t>Invitation 10: Develop Native Nation and customary-governance protocols first</w:t>
      </w:r>
    </w:p>
    <w:p w14:paraId="724BF63C" w14:textId="77777777" w:rsidR="00486FF8" w:rsidRPr="008D3E6E" w:rsidRDefault="00000000">
      <w:r w:rsidRPr="008D3E6E">
        <w:t>Do not bolt cultural sovereignty onto the project after the technical architecture is complete.</w:t>
      </w:r>
    </w:p>
    <w:p w14:paraId="67323F3A" w14:textId="77777777" w:rsidR="00486FF8" w:rsidRPr="008D3E6E" w:rsidRDefault="00000000">
      <w:pPr>
        <w:pStyle w:val="Heading2"/>
      </w:pPr>
      <w:r w:rsidRPr="008D3E6E">
        <w:rPr>
          <w:rFonts w:ascii="Arial" w:hAnsi="Arial"/>
        </w:rPr>
        <w:t>Invitation 11: Connect Brisbane 2032 to Oceania</w:t>
      </w:r>
    </w:p>
    <w:p w14:paraId="0DB06F69" w14:textId="77777777" w:rsidR="00486FF8" w:rsidRPr="008D3E6E" w:rsidRDefault="00000000">
      <w:r w:rsidRPr="008D3E6E">
        <w:t>Use the Green and Gold Runway for training, cultural exchange, volunteering, science and permanent regional capability.</w:t>
      </w:r>
    </w:p>
    <w:p w14:paraId="44AED2BB" w14:textId="77777777" w:rsidR="00486FF8" w:rsidRPr="008D3E6E" w:rsidRDefault="00000000">
      <w:pPr>
        <w:pStyle w:val="Heading2"/>
      </w:pPr>
      <w:r w:rsidRPr="008D3E6E">
        <w:rPr>
          <w:rFonts w:ascii="Arial" w:hAnsi="Arial"/>
        </w:rPr>
        <w:t>Invitation 12: Use the eclipse sequence</w:t>
      </w:r>
    </w:p>
    <w:p w14:paraId="01D723A2" w14:textId="77777777" w:rsidR="00486FF8" w:rsidRPr="008D3E6E" w:rsidRDefault="00000000">
      <w:r w:rsidRPr="008D3E6E">
        <w:t>Build a long public learning program around 2028, 2030 and 2037.</w:t>
      </w:r>
    </w:p>
    <w:p w14:paraId="357EAD35" w14:textId="77777777" w:rsidR="00486FF8" w:rsidRPr="008D3E6E" w:rsidRDefault="00000000">
      <w:pPr>
        <w:pStyle w:val="Heading2"/>
      </w:pPr>
      <w:r w:rsidRPr="008D3E6E">
        <w:rPr>
          <w:rFonts w:ascii="Arial" w:hAnsi="Arial"/>
        </w:rPr>
        <w:t>Invitation 13: Create an annual compute-horizon review</w:t>
      </w:r>
    </w:p>
    <w:p w14:paraId="57C79C4D" w14:textId="77777777" w:rsidR="00486FF8" w:rsidRPr="008D3E6E" w:rsidRDefault="00000000">
      <w:r w:rsidRPr="008D3E6E">
        <w:t>Track changes in:</w:t>
      </w:r>
    </w:p>
    <w:p w14:paraId="1FC422D9" w14:textId="77777777" w:rsidR="00486FF8" w:rsidRPr="008D3E6E" w:rsidRDefault="00000000">
      <w:pPr>
        <w:pStyle w:val="ListBullet"/>
        <w:spacing w:after="50" w:line="250" w:lineRule="auto"/>
        <w:ind w:left="369" w:hanging="142"/>
      </w:pPr>
      <w:r w:rsidRPr="008D3E6E">
        <w:t>AI accelerators;</w:t>
      </w:r>
    </w:p>
    <w:p w14:paraId="42798F63" w14:textId="77777777" w:rsidR="00486FF8" w:rsidRPr="008D3E6E" w:rsidRDefault="00000000">
      <w:pPr>
        <w:pStyle w:val="ListBullet"/>
        <w:spacing w:after="50" w:line="250" w:lineRule="auto"/>
        <w:ind w:left="369" w:hanging="142"/>
      </w:pPr>
      <w:r w:rsidRPr="008D3E6E">
        <w:t>edge systems;</w:t>
      </w:r>
    </w:p>
    <w:p w14:paraId="4C7E976A" w14:textId="77777777" w:rsidR="00486FF8" w:rsidRPr="008D3E6E" w:rsidRDefault="00000000">
      <w:pPr>
        <w:pStyle w:val="ListBullet"/>
        <w:spacing w:after="50" w:line="250" w:lineRule="auto"/>
        <w:ind w:left="369" w:hanging="142"/>
      </w:pPr>
      <w:r w:rsidRPr="008D3E6E">
        <w:t>model efficiency;</w:t>
      </w:r>
    </w:p>
    <w:p w14:paraId="2F839E2B" w14:textId="77777777" w:rsidR="00486FF8" w:rsidRPr="008D3E6E" w:rsidRDefault="00000000">
      <w:pPr>
        <w:pStyle w:val="ListBullet"/>
        <w:spacing w:after="50" w:line="250" w:lineRule="auto"/>
        <w:ind w:left="369" w:hanging="142"/>
      </w:pPr>
      <w:r w:rsidRPr="008D3E6E">
        <w:t>quantum;</w:t>
      </w:r>
    </w:p>
    <w:p w14:paraId="6757973C" w14:textId="77777777" w:rsidR="00486FF8" w:rsidRPr="008D3E6E" w:rsidRDefault="00000000">
      <w:pPr>
        <w:pStyle w:val="ListBullet"/>
        <w:spacing w:after="50" w:line="250" w:lineRule="auto"/>
        <w:ind w:left="369" w:hanging="142"/>
      </w:pPr>
      <w:r w:rsidRPr="008D3E6E">
        <w:t>robotics;</w:t>
      </w:r>
    </w:p>
    <w:p w14:paraId="2651BACE" w14:textId="77777777" w:rsidR="00486FF8" w:rsidRPr="008D3E6E" w:rsidRDefault="00000000">
      <w:pPr>
        <w:pStyle w:val="ListBullet"/>
        <w:spacing w:after="50" w:line="250" w:lineRule="auto"/>
        <w:ind w:left="369" w:hanging="142"/>
      </w:pPr>
      <w:r w:rsidRPr="008D3E6E">
        <w:t>communications;</w:t>
      </w:r>
    </w:p>
    <w:p w14:paraId="28783ACB" w14:textId="77777777" w:rsidR="00486FF8" w:rsidRPr="008D3E6E" w:rsidRDefault="00000000">
      <w:pPr>
        <w:pStyle w:val="ListBullet"/>
        <w:spacing w:after="50" w:line="250" w:lineRule="auto"/>
        <w:ind w:left="369" w:hanging="142"/>
      </w:pPr>
      <w:r w:rsidRPr="008D3E6E">
        <w:t>energy;</w:t>
      </w:r>
    </w:p>
    <w:p w14:paraId="27743BF0" w14:textId="77777777" w:rsidR="00486FF8" w:rsidRPr="008D3E6E" w:rsidRDefault="00000000">
      <w:pPr>
        <w:pStyle w:val="ListBullet"/>
        <w:spacing w:after="50" w:line="250" w:lineRule="auto"/>
        <w:ind w:left="369" w:hanging="142"/>
      </w:pPr>
      <w:r w:rsidRPr="008D3E6E">
        <w:t>launch;</w:t>
      </w:r>
    </w:p>
    <w:p w14:paraId="312C36E3" w14:textId="77777777" w:rsidR="00486FF8" w:rsidRPr="008D3E6E" w:rsidRDefault="00000000">
      <w:pPr>
        <w:pStyle w:val="ListBullet"/>
        <w:spacing w:after="50" w:line="250" w:lineRule="auto"/>
        <w:ind w:left="369" w:hanging="142"/>
      </w:pPr>
      <w:r w:rsidRPr="008D3E6E">
        <w:t>orbital compute;</w:t>
      </w:r>
    </w:p>
    <w:p w14:paraId="08426DFF" w14:textId="77777777" w:rsidR="00486FF8" w:rsidRPr="008D3E6E" w:rsidRDefault="00000000">
      <w:pPr>
        <w:pStyle w:val="ListBullet"/>
        <w:spacing w:after="50" w:line="250" w:lineRule="auto"/>
        <w:ind w:left="369" w:hanging="142"/>
      </w:pPr>
      <w:r w:rsidRPr="008D3E6E">
        <w:t>scientific capability.</w:t>
      </w:r>
    </w:p>
    <w:p w14:paraId="778286B5" w14:textId="77777777" w:rsidR="00486FF8" w:rsidRPr="008D3E6E" w:rsidRDefault="00000000">
      <w:pPr>
        <w:pStyle w:val="Heading2"/>
      </w:pPr>
      <w:r w:rsidRPr="008D3E6E">
        <w:rPr>
          <w:rFonts w:ascii="Arial" w:hAnsi="Arial"/>
        </w:rPr>
        <w:t>Invitation 14: Simulate the whole threat field</w:t>
      </w:r>
    </w:p>
    <w:p w14:paraId="6576BAFF" w14:textId="77777777" w:rsidR="00486FF8" w:rsidRPr="008D3E6E" w:rsidRDefault="00000000">
      <w:r w:rsidRPr="008D3E6E">
        <w:t>Use digital twins to compare common failure modes and shared preparations across climate, disaster, cyber, health, geophysical and celestial scenarios.</w:t>
      </w:r>
    </w:p>
    <w:p w14:paraId="16F0C28C" w14:textId="77777777" w:rsidR="00486FF8" w:rsidRPr="008D3E6E" w:rsidRDefault="00000000">
      <w:pPr>
        <w:pStyle w:val="Heading2"/>
      </w:pPr>
      <w:r w:rsidRPr="008D3E6E">
        <w:rPr>
          <w:rFonts w:ascii="Arial" w:hAnsi="Arial"/>
        </w:rPr>
        <w:t>Invitation 15: Keep science fiction in the room</w:t>
      </w:r>
    </w:p>
    <w:p w14:paraId="2D643CA4" w14:textId="77777777" w:rsidR="00486FF8" w:rsidRPr="008D3E6E" w:rsidRDefault="00000000">
      <w:r w:rsidRPr="008D3E6E">
        <w:t>Allow young people, artists, scientists and engineers to design subterranean, sub-ocean and off-world futures while clearly separating scenario design from current capability.</w:t>
      </w:r>
    </w:p>
    <w:p w14:paraId="797739DD" w14:textId="77777777" w:rsidR="00486FF8" w:rsidRPr="008D3E6E" w:rsidRDefault="00000000">
      <w:pPr>
        <w:pStyle w:val="Heading2"/>
      </w:pPr>
      <w:r w:rsidRPr="008D3E6E">
        <w:rPr>
          <w:rFonts w:ascii="Arial" w:hAnsi="Arial"/>
        </w:rPr>
        <w:t>Invitation 16: Invite GAJRA Earth as a cultural and civic experiment</w:t>
      </w:r>
    </w:p>
    <w:p w14:paraId="6DF3CEC4" w14:textId="77777777" w:rsidR="00486FF8" w:rsidRPr="008D3E6E" w:rsidRDefault="00000000">
      <w:r w:rsidRPr="008D3E6E">
        <w:t>Use art, music, language, values reflection and voluntary public-source tools to connect people without creating a new authority.</w:t>
      </w:r>
    </w:p>
    <w:p w14:paraId="3D501C3B" w14:textId="77777777" w:rsidR="00486FF8" w:rsidRPr="008D3E6E" w:rsidRDefault="00000000">
      <w:pPr>
        <w:pStyle w:val="Heading2"/>
      </w:pPr>
      <w:r w:rsidRPr="008D3E6E">
        <w:rPr>
          <w:rFonts w:ascii="Arial" w:hAnsi="Arial"/>
        </w:rPr>
        <w:t>Invitation 17: Keep every country's right to fork and refuse</w:t>
      </w:r>
    </w:p>
    <w:p w14:paraId="4557D3FB" w14:textId="77777777" w:rsidR="00486FF8" w:rsidRPr="008D3E6E" w:rsidRDefault="00000000">
      <w:r w:rsidRPr="008D3E6E">
        <w:t>The strongest regional system is the one that allows each place to hold its own centre.</w:t>
      </w:r>
    </w:p>
    <w:p w14:paraId="556C2823" w14:textId="77777777" w:rsidR="00486FF8" w:rsidRPr="008D3E6E" w:rsidRDefault="00000000">
      <w:pPr>
        <w:pStyle w:val="Heading2"/>
      </w:pPr>
      <w:r w:rsidRPr="008D3E6E">
        <w:rPr>
          <w:rFonts w:ascii="Arial" w:hAnsi="Arial"/>
        </w:rPr>
        <w:t>Invitation 18: Compare positive-sum security with deterrence spending</w:t>
      </w:r>
    </w:p>
    <w:p w14:paraId="314CAC65" w14:textId="77777777" w:rsidR="00486FF8" w:rsidRPr="008D3E6E" w:rsidRDefault="00000000">
      <w:r w:rsidRPr="008D3E6E">
        <w:t>Ask what regional peace infrastructure could be built at AUKUS-scale ambition.</w:t>
      </w:r>
    </w:p>
    <w:p w14:paraId="657E64D3" w14:textId="77777777" w:rsidR="00486FF8" w:rsidRPr="008D3E6E" w:rsidRDefault="00000000">
      <w:pPr>
        <w:pStyle w:val="Heading2"/>
      </w:pPr>
      <w:r w:rsidRPr="008D3E6E">
        <w:rPr>
          <w:rFonts w:ascii="Arial" w:hAnsi="Arial"/>
        </w:rPr>
        <w:t>Invitation 19: Prepare productive stimulus before the next shock</w:t>
      </w:r>
    </w:p>
    <w:p w14:paraId="3CEECD17" w14:textId="77777777" w:rsidR="00486FF8" w:rsidRPr="008D3E6E" w:rsidRDefault="00000000">
      <w:r w:rsidRPr="008D3E6E">
        <w:t>Keep shelf-ready designs for health, food, digital, energy and resilience infrastructure.</w:t>
      </w:r>
    </w:p>
    <w:p w14:paraId="303ECE69" w14:textId="77777777" w:rsidR="00486FF8" w:rsidRPr="008D3E6E" w:rsidRDefault="00000000">
      <w:pPr>
        <w:pStyle w:val="Heading2"/>
      </w:pPr>
      <w:r w:rsidRPr="008D3E6E">
        <w:rPr>
          <w:rFonts w:ascii="Arial" w:hAnsi="Arial"/>
        </w:rPr>
        <w:lastRenderedPageBreak/>
        <w:t>Invitation 20: Make the future inspiring</w:t>
      </w:r>
    </w:p>
    <w:p w14:paraId="748170ED" w14:textId="77777777" w:rsidR="00486FF8" w:rsidRPr="008D3E6E" w:rsidRDefault="00000000">
      <w:r w:rsidRPr="008D3E6E">
        <w:t>Invite the next generation to become civic stewards of Earth and the solar system.</w:t>
      </w:r>
    </w:p>
    <w:p w14:paraId="24D62BAF" w14:textId="77777777" w:rsidR="00486FF8" w:rsidRPr="008D3E6E" w:rsidRDefault="00000000">
      <w:pPr>
        <w:pStyle w:val="Heading1"/>
        <w:pBdr>
          <w:bottom w:val="single" w:sz="8" w:space="3" w:color="D6A84B"/>
        </w:pBdr>
      </w:pPr>
      <w:r w:rsidRPr="008D3E6E">
        <w:rPr>
          <w:rFonts w:ascii="Arial" w:hAnsi="Arial"/>
        </w:rPr>
        <w:lastRenderedPageBreak/>
        <w:t>24. Conclusion: We Go Beyond</w:t>
      </w:r>
    </w:p>
    <w:p w14:paraId="4756AE84" w14:textId="77777777" w:rsidR="00486FF8" w:rsidRPr="008D3E6E" w:rsidRDefault="00000000">
      <w:r w:rsidRPr="008D3E6E">
        <w:t xml:space="preserve">The Pacific is already living many of the questions the rest of the world is only </w:t>
      </w:r>
      <w:proofErr w:type="gramStart"/>
      <w:r w:rsidRPr="008D3E6E">
        <w:t>beginning to notice</w:t>
      </w:r>
      <w:proofErr w:type="gramEnd"/>
      <w:r w:rsidRPr="008D3E6E">
        <w:t>.</w:t>
      </w:r>
    </w:p>
    <w:p w14:paraId="6371E4E7" w14:textId="77777777" w:rsidR="00486FF8" w:rsidRPr="008D3E6E" w:rsidRDefault="00000000">
      <w:r w:rsidRPr="008D3E6E">
        <w:t>How does an island preserve sovereignty while connecting globally?</w:t>
      </w:r>
    </w:p>
    <w:p w14:paraId="236761CA" w14:textId="77777777" w:rsidR="00486FF8" w:rsidRPr="008D3E6E" w:rsidRDefault="00000000">
      <w:r w:rsidRPr="008D3E6E">
        <w:t>How does a community maintain food, water, energy, health and communications when supply chains are long and fragile?</w:t>
      </w:r>
    </w:p>
    <w:p w14:paraId="501F3D20" w14:textId="77777777" w:rsidR="00486FF8" w:rsidRPr="008D3E6E" w:rsidRDefault="00000000">
      <w:r w:rsidRPr="008D3E6E">
        <w:t>How does a region cooperate without erasing difference?</w:t>
      </w:r>
    </w:p>
    <w:p w14:paraId="5978DE0C" w14:textId="77777777" w:rsidR="00486FF8" w:rsidRPr="008D3E6E" w:rsidRDefault="00000000">
      <w:r w:rsidRPr="008D3E6E">
        <w:t>How do people protect language, culture and knowledge while using powerful digital systems?</w:t>
      </w:r>
    </w:p>
    <w:p w14:paraId="0CEB6202" w14:textId="77777777" w:rsidR="00486FF8" w:rsidRPr="008D3E6E" w:rsidRDefault="00000000">
      <w:r w:rsidRPr="008D3E6E">
        <w:t>How do climate resilience, economic development, security and human wellbeing become one conversation rather than competing departments?</w:t>
      </w:r>
    </w:p>
    <w:p w14:paraId="3D1B8C91" w14:textId="77777777" w:rsidR="00486FF8" w:rsidRPr="008D3E6E" w:rsidRDefault="00000000">
      <w:r w:rsidRPr="008D3E6E">
        <w:t>B.E.L.A.U. offers a beautiful frame:</w:t>
      </w:r>
    </w:p>
    <w:p w14:paraId="64EC6619" w14:textId="77777777" w:rsidR="00486FF8" w:rsidRPr="008D3E6E" w:rsidRDefault="00000000">
      <w:r w:rsidRPr="008D3E6E">
        <w:rPr>
          <w:b/>
        </w:rPr>
        <w:t>Building Economies. Life. Action. Unity.</w:t>
      </w:r>
    </w:p>
    <w:p w14:paraId="5C15BB9A" w14:textId="77777777" w:rsidR="00486FF8" w:rsidRPr="008D3E6E" w:rsidRDefault="00000000">
      <w:r w:rsidRPr="008D3E6E">
        <w:t>The Protopian Gambit adds an opening move.</w:t>
      </w:r>
    </w:p>
    <w:p w14:paraId="48CAD9B6" w14:textId="77777777" w:rsidR="00486FF8" w:rsidRPr="008D3E6E" w:rsidRDefault="00000000">
      <w:r w:rsidRPr="008D3E6E">
        <w:t>Begin with food.</w:t>
      </w:r>
    </w:p>
    <w:p w14:paraId="290F01FF" w14:textId="77777777" w:rsidR="00486FF8" w:rsidRPr="008D3E6E" w:rsidRDefault="00000000">
      <w:r w:rsidRPr="008D3E6E">
        <w:t>Begin with health.</w:t>
      </w:r>
    </w:p>
    <w:p w14:paraId="3FCC562C" w14:textId="77777777" w:rsidR="00486FF8" w:rsidRPr="008D3E6E" w:rsidRDefault="00000000">
      <w:r w:rsidRPr="008D3E6E">
        <w:t>Begin with a disaster kiosk.</w:t>
      </w:r>
    </w:p>
    <w:p w14:paraId="1D12BB37" w14:textId="77777777" w:rsidR="00486FF8" w:rsidRPr="008D3E6E" w:rsidRDefault="00000000">
      <w:r w:rsidRPr="008D3E6E">
        <w:t>Begin with a school.</w:t>
      </w:r>
    </w:p>
    <w:p w14:paraId="72A4EFAA" w14:textId="77777777" w:rsidR="00486FF8" w:rsidRPr="008D3E6E" w:rsidRDefault="00000000">
      <w:r w:rsidRPr="008D3E6E">
        <w:t>Begin with a local model.</w:t>
      </w:r>
    </w:p>
    <w:p w14:paraId="3C8B3FEC" w14:textId="77777777" w:rsidR="00486FF8" w:rsidRPr="008D3E6E" w:rsidRDefault="00000000">
      <w:r w:rsidRPr="008D3E6E">
        <w:t>Begin with a rack.</w:t>
      </w:r>
    </w:p>
    <w:p w14:paraId="4520219E" w14:textId="77777777" w:rsidR="00486FF8" w:rsidRPr="008D3E6E" w:rsidRDefault="00000000">
      <w:r w:rsidRPr="008D3E6E">
        <w:t>Begin with an XR lesson.</w:t>
      </w:r>
    </w:p>
    <w:p w14:paraId="7CB67EEA" w14:textId="77777777" w:rsidR="00486FF8" w:rsidRPr="008D3E6E" w:rsidRDefault="00000000">
      <w:r w:rsidRPr="008D3E6E">
        <w:t>Begin with a garden.</w:t>
      </w:r>
    </w:p>
    <w:p w14:paraId="002FD305" w14:textId="77777777" w:rsidR="00486FF8" w:rsidRPr="008D3E6E" w:rsidRDefault="00000000">
      <w:r w:rsidRPr="008D3E6E">
        <w:t>Begin with a story.</w:t>
      </w:r>
    </w:p>
    <w:p w14:paraId="45BF0B9B" w14:textId="77777777" w:rsidR="00486FF8" w:rsidRPr="008D3E6E" w:rsidRDefault="00000000">
      <w:r w:rsidRPr="008D3E6E">
        <w:t>Begin with a values conversation.</w:t>
      </w:r>
    </w:p>
    <w:p w14:paraId="4D2D1A44" w14:textId="77777777" w:rsidR="00486FF8" w:rsidRPr="008D3E6E" w:rsidRDefault="00000000">
      <w:r w:rsidRPr="008D3E6E">
        <w:t>Make the first step useful.</w:t>
      </w:r>
    </w:p>
    <w:p w14:paraId="56558C93" w14:textId="77777777" w:rsidR="00486FF8" w:rsidRPr="008D3E6E" w:rsidRDefault="00000000">
      <w:r w:rsidRPr="008D3E6E">
        <w:t>Then make it compound.</w:t>
      </w:r>
    </w:p>
    <w:p w14:paraId="2AFED67E" w14:textId="77777777" w:rsidR="00486FF8" w:rsidRPr="008D3E6E" w:rsidRDefault="00000000">
      <w:r w:rsidRPr="008D3E6E">
        <w:t>A household inventory can become an island food twin.</w:t>
      </w:r>
    </w:p>
    <w:p w14:paraId="0D77799E" w14:textId="77777777" w:rsidR="00486FF8" w:rsidRPr="008D3E6E" w:rsidRDefault="00000000">
      <w:r w:rsidRPr="008D3E6E">
        <w:t>An island food twin can become a closed-loop habitat model.</w:t>
      </w:r>
    </w:p>
    <w:p w14:paraId="3B814DB5" w14:textId="77777777" w:rsidR="00486FF8" w:rsidRPr="008D3E6E" w:rsidRDefault="00000000">
      <w:r w:rsidRPr="008D3E6E">
        <w:t>A disaster kiosk can become a local AI node.</w:t>
      </w:r>
    </w:p>
    <w:p w14:paraId="6A8EF224" w14:textId="77777777" w:rsidR="00486FF8" w:rsidRPr="008D3E6E" w:rsidRDefault="00000000">
      <w:r w:rsidRPr="008D3E6E">
        <w:t>A local AI node can become part of a regional compute federation.</w:t>
      </w:r>
    </w:p>
    <w:p w14:paraId="08EC43AC" w14:textId="77777777" w:rsidR="00486FF8" w:rsidRPr="008D3E6E" w:rsidRDefault="00000000">
      <w:r w:rsidRPr="008D3E6E">
        <w:t>A community rack can train the people who later operate quantum, ocean and orbital systems.</w:t>
      </w:r>
    </w:p>
    <w:p w14:paraId="6AECC2DF" w14:textId="77777777" w:rsidR="00486FF8" w:rsidRPr="008D3E6E" w:rsidRDefault="00000000">
      <w:r w:rsidRPr="008D3E6E">
        <w:t>A sauna and HBOT cooperative can become an Earn-to-Heal loop.</w:t>
      </w:r>
    </w:p>
    <w:p w14:paraId="17FCD75B" w14:textId="77777777" w:rsidR="00486FF8" w:rsidRPr="008D3E6E" w:rsidRDefault="00000000">
      <w:r w:rsidRPr="008D3E6E">
        <w:t>An Olympic volunteer can become a lifelong civic steward.</w:t>
      </w:r>
    </w:p>
    <w:p w14:paraId="59DE78BA" w14:textId="77777777" w:rsidR="00486FF8" w:rsidRPr="008D3E6E" w:rsidRDefault="00000000">
      <w:r w:rsidRPr="008D3E6E">
        <w:t>A school eclipse project can become a Pacific space-weather network.</w:t>
      </w:r>
    </w:p>
    <w:p w14:paraId="46CA5A07" w14:textId="77777777" w:rsidR="00486FF8" w:rsidRPr="008D3E6E" w:rsidRDefault="00000000">
      <w:r w:rsidRPr="008D3E6E">
        <w:t>A transport corridor can become protected infrastructure.</w:t>
      </w:r>
    </w:p>
    <w:p w14:paraId="5BEC8BF1" w14:textId="77777777" w:rsidR="00486FF8" w:rsidRPr="008D3E6E" w:rsidRDefault="00000000">
      <w:r w:rsidRPr="008D3E6E">
        <w:t>A material experiment can become local manufacturing.</w:t>
      </w:r>
    </w:p>
    <w:p w14:paraId="1CC18EBE" w14:textId="77777777" w:rsidR="00486FF8" w:rsidRPr="008D3E6E" w:rsidRDefault="00000000">
      <w:r w:rsidRPr="008D3E6E">
        <w:t>A science-fiction city can become a simulation that teaches us what is worth building and what should remain fiction.</w:t>
      </w:r>
    </w:p>
    <w:p w14:paraId="488DE1F8" w14:textId="77777777" w:rsidR="00486FF8" w:rsidRPr="008D3E6E" w:rsidRDefault="00000000">
      <w:r w:rsidRPr="008D3E6E">
        <w:t>The pace of AI, robotics, compute, quantum systems, communications, reusable launch and science is accelerating.</w:t>
      </w:r>
    </w:p>
    <w:p w14:paraId="0622C3DC" w14:textId="77777777" w:rsidR="00486FF8" w:rsidRPr="008D3E6E" w:rsidRDefault="00000000">
      <w:r w:rsidRPr="008D3E6E">
        <w:t>We do not need to know which company or technology wins every race.</w:t>
      </w:r>
    </w:p>
    <w:p w14:paraId="7EC07D73" w14:textId="77777777" w:rsidR="00486FF8" w:rsidRPr="008D3E6E" w:rsidRDefault="00000000">
      <w:r w:rsidRPr="008D3E6E">
        <w:t>We need people who can learn.</w:t>
      </w:r>
    </w:p>
    <w:p w14:paraId="39999D43" w14:textId="77777777" w:rsidR="00486FF8" w:rsidRPr="008D3E6E" w:rsidRDefault="00000000">
      <w:r w:rsidRPr="008D3E6E">
        <w:lastRenderedPageBreak/>
        <w:t>We need communities with meaningful capability.</w:t>
      </w:r>
    </w:p>
    <w:p w14:paraId="5532F02D" w14:textId="77777777" w:rsidR="00486FF8" w:rsidRPr="008D3E6E" w:rsidRDefault="00000000">
      <w:r w:rsidRPr="008D3E6E">
        <w:t>We need countries that retain options.</w:t>
      </w:r>
    </w:p>
    <w:p w14:paraId="1E34CA36" w14:textId="77777777" w:rsidR="00486FF8" w:rsidRPr="008D3E6E" w:rsidRDefault="00000000">
      <w:r w:rsidRPr="008D3E6E">
        <w:t>We need Native Nations that can connect without surrendering authority.</w:t>
      </w:r>
    </w:p>
    <w:p w14:paraId="6A3E479E" w14:textId="77777777" w:rsidR="00486FF8" w:rsidRPr="008D3E6E" w:rsidRDefault="00000000">
      <w:r w:rsidRPr="008D3E6E">
        <w:t>We need a region that can cooperate without becoming a colony of one cloud, one company, one model, one country or one machine.</w:t>
      </w:r>
    </w:p>
    <w:p w14:paraId="724E559B" w14:textId="77777777" w:rsidR="00486FF8" w:rsidRPr="008D3E6E" w:rsidRDefault="00000000">
      <w:r w:rsidRPr="008D3E6E">
        <w:t>We need a future that young people can love enough to build.</w:t>
      </w:r>
    </w:p>
    <w:p w14:paraId="42371A03" w14:textId="77777777" w:rsidR="00486FF8" w:rsidRPr="008D3E6E" w:rsidRDefault="00000000">
      <w:r w:rsidRPr="008D3E6E">
        <w:t>My personal bet is on Joyful Responsible Abundance.</w:t>
      </w:r>
    </w:p>
    <w:p w14:paraId="56EDC4EC" w14:textId="77777777" w:rsidR="00486FF8" w:rsidRPr="008D3E6E" w:rsidRDefault="00000000">
      <w:r w:rsidRPr="008D3E6E">
        <w:t>I cannot declare that bet for anyone else.</w:t>
      </w:r>
    </w:p>
    <w:p w14:paraId="7AA877C9" w14:textId="77777777" w:rsidR="00486FF8" w:rsidRPr="008D3E6E" w:rsidRDefault="00000000">
      <w:r w:rsidRPr="008D3E6E">
        <w:t>I can place my cards on the table, publish the workbench, invite people to fork it and ask whether some part resonates.</w:t>
      </w:r>
    </w:p>
    <w:p w14:paraId="2C0842FF" w14:textId="77777777" w:rsidR="00486FF8" w:rsidRPr="008D3E6E" w:rsidRDefault="00000000">
      <w:r w:rsidRPr="008D3E6E">
        <w:t>At the individual scale, choose your own gambit.</w:t>
      </w:r>
    </w:p>
    <w:p w14:paraId="53FEF68B" w14:textId="77777777" w:rsidR="00486FF8" w:rsidRPr="008D3E6E" w:rsidRDefault="00000000">
      <w:r w:rsidRPr="008D3E6E">
        <w:t>At the town scale, solve what is in front of you.</w:t>
      </w:r>
    </w:p>
    <w:p w14:paraId="77451E64" w14:textId="77777777" w:rsidR="00486FF8" w:rsidRPr="008D3E6E" w:rsidRDefault="00000000">
      <w:r w:rsidRPr="008D3E6E">
        <w:t>At the island scale, strengthen sovereignty.</w:t>
      </w:r>
    </w:p>
    <w:p w14:paraId="31ABD1BF" w14:textId="77777777" w:rsidR="00486FF8" w:rsidRPr="008D3E6E" w:rsidRDefault="00000000">
      <w:r w:rsidRPr="008D3E6E">
        <w:t>At the city and state scale, spread capability.</w:t>
      </w:r>
    </w:p>
    <w:p w14:paraId="279A6A20" w14:textId="77777777" w:rsidR="00486FF8" w:rsidRPr="008D3E6E" w:rsidRDefault="00000000">
      <w:r w:rsidRPr="008D3E6E">
        <w:t>At the national scale, preserve optionality.</w:t>
      </w:r>
    </w:p>
    <w:p w14:paraId="69E60A04" w14:textId="77777777" w:rsidR="00486FF8" w:rsidRPr="008D3E6E" w:rsidRDefault="00000000">
      <w:r w:rsidRPr="008D3E6E">
        <w:t>At the Pacific scale, build unity without ingestion.</w:t>
      </w:r>
    </w:p>
    <w:p w14:paraId="391B24BA" w14:textId="77777777" w:rsidR="00486FF8" w:rsidRPr="008D3E6E" w:rsidRDefault="00000000">
      <w:r w:rsidRPr="008D3E6E">
        <w:t>At the planetary scale, invite civilisation to place a meaningful bet on life.</w:t>
      </w:r>
    </w:p>
    <w:p w14:paraId="615CD546" w14:textId="77777777" w:rsidR="00486FF8" w:rsidRPr="008D3E6E" w:rsidRDefault="00000000">
      <w:r w:rsidRPr="008D3E6E">
        <w:t>Start useful.</w:t>
      </w:r>
    </w:p>
    <w:p w14:paraId="416ED93D" w14:textId="77777777" w:rsidR="00486FF8" w:rsidRPr="008D3E6E" w:rsidRDefault="00000000">
      <w:r w:rsidRPr="008D3E6E">
        <w:t>Stay sovereign.</w:t>
      </w:r>
    </w:p>
    <w:p w14:paraId="5490C7D5" w14:textId="77777777" w:rsidR="00486FF8" w:rsidRPr="008D3E6E" w:rsidRDefault="00000000">
      <w:r w:rsidRPr="008D3E6E">
        <w:t>Learn openly.</w:t>
      </w:r>
    </w:p>
    <w:p w14:paraId="514F2BF1" w14:textId="77777777" w:rsidR="00486FF8" w:rsidRPr="008D3E6E" w:rsidRDefault="00000000">
      <w:r w:rsidRPr="008D3E6E">
        <w:t>Compound deliberately.</w:t>
      </w:r>
    </w:p>
    <w:p w14:paraId="6555962A" w14:textId="77777777" w:rsidR="00486FF8" w:rsidRPr="008D3E6E" w:rsidRDefault="00000000">
      <w:r w:rsidRPr="008D3E6E">
        <w:t>Invite others.</w:t>
      </w:r>
    </w:p>
    <w:p w14:paraId="1F6EAC64" w14:textId="77777777" w:rsidR="00486FF8" w:rsidRPr="008D3E6E" w:rsidRDefault="00000000">
      <w:r w:rsidRPr="008D3E6E">
        <w:t>Build the interfaces between the baskets.</w:t>
      </w:r>
    </w:p>
    <w:p w14:paraId="73D837B7" w14:textId="77777777" w:rsidR="00486FF8" w:rsidRPr="008D3E6E" w:rsidRDefault="00000000">
      <w:r w:rsidRPr="008D3E6E">
        <w:t>Make science fiction practical one ordinary step at a time.</w:t>
      </w:r>
    </w:p>
    <w:p w14:paraId="48DE5AF2" w14:textId="77777777" w:rsidR="00486FF8" w:rsidRPr="008D3E6E" w:rsidRDefault="00000000">
      <w:r w:rsidRPr="008D3E6E">
        <w:rPr>
          <w:b/>
        </w:rPr>
        <w:t>We Go Beyond.</w:t>
      </w:r>
    </w:p>
    <w:p w14:paraId="1553CC4F" w14:textId="77777777" w:rsidR="00486FF8" w:rsidRPr="008D3E6E" w:rsidRDefault="00000000">
      <w:pPr>
        <w:pStyle w:val="Heading1"/>
        <w:pBdr>
          <w:bottom w:val="single" w:sz="8" w:space="3" w:color="D6A84B"/>
        </w:pBdr>
      </w:pPr>
      <w:r w:rsidRPr="008D3E6E">
        <w:rPr>
          <w:rFonts w:ascii="Arial" w:hAnsi="Arial"/>
        </w:rPr>
        <w:lastRenderedPageBreak/>
        <w:t>25. Appendices</w:t>
      </w:r>
    </w:p>
    <w:p w14:paraId="4AD1B6BC" w14:textId="77777777" w:rsidR="00486FF8" w:rsidRPr="008D3E6E" w:rsidRDefault="00000000">
      <w:pPr>
        <w:pStyle w:val="Heading2"/>
      </w:pPr>
      <w:r w:rsidRPr="008D3E6E">
        <w:rPr>
          <w:rFonts w:ascii="Arial" w:hAnsi="Arial"/>
        </w:rPr>
        <w:t>Appendix A: The project constellation</w:t>
      </w:r>
    </w:p>
    <w:p w14:paraId="6A5C2170" w14:textId="77777777" w:rsidR="00486FF8" w:rsidRPr="008D3E6E" w:rsidRDefault="00000000">
      <w:pPr>
        <w:pStyle w:val="Heading3"/>
      </w:pPr>
      <w:r w:rsidRPr="008D3E6E">
        <w:rPr>
          <w:rFonts w:ascii="Arial" w:hAnsi="Arial"/>
        </w:rPr>
        <w:t>Personal alignment</w:t>
      </w:r>
    </w:p>
    <w:p w14:paraId="6B7BA90A" w14:textId="77777777" w:rsidR="00486FF8" w:rsidRPr="008D3E6E" w:rsidRDefault="00000000">
      <w:pPr>
        <w:pStyle w:val="ListBullet"/>
        <w:spacing w:after="50" w:line="250" w:lineRule="auto"/>
        <w:ind w:left="369" w:hanging="142"/>
      </w:pPr>
      <w:r w:rsidRPr="008D3E6E">
        <w:t>Aura of Intelligence</w:t>
      </w:r>
    </w:p>
    <w:p w14:paraId="0210DF4B" w14:textId="77777777" w:rsidR="00486FF8" w:rsidRPr="008D3E6E" w:rsidRDefault="00000000">
      <w:pPr>
        <w:pStyle w:val="ListBullet"/>
        <w:spacing w:after="50" w:line="250" w:lineRule="auto"/>
        <w:ind w:left="369" w:hanging="142"/>
      </w:pPr>
      <w:r w:rsidRPr="008D3E6E">
        <w:t>Aura hardware and wearable concepts</w:t>
      </w:r>
    </w:p>
    <w:p w14:paraId="5C53010F" w14:textId="77777777" w:rsidR="00486FF8" w:rsidRPr="008D3E6E" w:rsidRDefault="00000000">
      <w:pPr>
        <w:pStyle w:val="ListBullet"/>
        <w:spacing w:after="50" w:line="250" w:lineRule="auto"/>
        <w:ind w:left="369" w:hanging="142"/>
      </w:pPr>
      <w:r w:rsidRPr="008D3E6E">
        <w:t>Aura Genesis</w:t>
      </w:r>
    </w:p>
    <w:p w14:paraId="775C7ADC" w14:textId="77777777" w:rsidR="00486FF8" w:rsidRPr="008D3E6E" w:rsidRDefault="00000000">
      <w:pPr>
        <w:pStyle w:val="ListBullet"/>
        <w:spacing w:after="50" w:line="250" w:lineRule="auto"/>
        <w:ind w:left="369" w:hanging="142"/>
      </w:pPr>
      <w:r w:rsidRPr="008D3E6E">
        <w:t>Grey Area Commons</w:t>
      </w:r>
    </w:p>
    <w:p w14:paraId="31E235AC" w14:textId="77777777" w:rsidR="00486FF8" w:rsidRPr="008D3E6E" w:rsidRDefault="00000000">
      <w:pPr>
        <w:pStyle w:val="ListBullet"/>
        <w:spacing w:after="50" w:line="250" w:lineRule="auto"/>
        <w:ind w:left="369" w:hanging="142"/>
      </w:pPr>
      <w:r w:rsidRPr="008D3E6E">
        <w:t>Global Group Marriages</w:t>
      </w:r>
    </w:p>
    <w:p w14:paraId="4E31C2C1" w14:textId="77777777" w:rsidR="00486FF8" w:rsidRPr="008D3E6E" w:rsidRDefault="00000000">
      <w:pPr>
        <w:pStyle w:val="ListBullet"/>
        <w:spacing w:after="50" w:line="250" w:lineRule="auto"/>
        <w:ind w:left="369" w:hanging="142"/>
      </w:pPr>
      <w:r w:rsidRPr="008D3E6E">
        <w:t>Desire Atlas</w:t>
      </w:r>
    </w:p>
    <w:p w14:paraId="66093396" w14:textId="77777777" w:rsidR="00486FF8" w:rsidRPr="008D3E6E" w:rsidRDefault="00000000">
      <w:pPr>
        <w:pStyle w:val="ListBullet"/>
        <w:spacing w:after="50" w:line="250" w:lineRule="auto"/>
        <w:ind w:left="369" w:hanging="142"/>
      </w:pPr>
      <w:r w:rsidRPr="008D3E6E">
        <w:t>Australian Sire Story Forge</w:t>
      </w:r>
    </w:p>
    <w:p w14:paraId="0A0CFAA8" w14:textId="77777777" w:rsidR="00486FF8" w:rsidRPr="008D3E6E" w:rsidRDefault="00000000">
      <w:pPr>
        <w:pStyle w:val="ListBullet"/>
        <w:spacing w:after="50" w:line="250" w:lineRule="auto"/>
        <w:ind w:left="369" w:hanging="142"/>
      </w:pPr>
      <w:r w:rsidRPr="008D3E6E">
        <w:t>Travel Oracle</w:t>
      </w:r>
    </w:p>
    <w:p w14:paraId="2EF8A77E" w14:textId="77777777" w:rsidR="00486FF8" w:rsidRPr="008D3E6E" w:rsidRDefault="00000000">
      <w:pPr>
        <w:pStyle w:val="Heading3"/>
      </w:pPr>
      <w:r w:rsidRPr="008D3E6E">
        <w:rPr>
          <w:rFonts w:ascii="Arial" w:hAnsi="Arial"/>
        </w:rPr>
        <w:t>Civic and democratic alignment</w:t>
      </w:r>
    </w:p>
    <w:p w14:paraId="143E69EA" w14:textId="77777777" w:rsidR="00486FF8" w:rsidRPr="008D3E6E" w:rsidRDefault="00000000">
      <w:pPr>
        <w:pStyle w:val="ListBullet"/>
        <w:spacing w:after="50" w:line="250" w:lineRule="auto"/>
        <w:ind w:left="369" w:hanging="142"/>
      </w:pPr>
      <w:r w:rsidRPr="008D3E6E">
        <w:t>P4A</w:t>
      </w:r>
    </w:p>
    <w:p w14:paraId="3971E104" w14:textId="77777777" w:rsidR="00486FF8" w:rsidRPr="008D3E6E" w:rsidRDefault="00000000">
      <w:pPr>
        <w:pStyle w:val="ListBullet"/>
        <w:spacing w:after="50" w:line="250" w:lineRule="auto"/>
        <w:ind w:left="369" w:hanging="142"/>
      </w:pPr>
      <w:r w:rsidRPr="008D3E6E">
        <w:t>Civic Architecture Builder</w:t>
      </w:r>
    </w:p>
    <w:p w14:paraId="60D23A55" w14:textId="77777777" w:rsidR="00486FF8" w:rsidRPr="008D3E6E" w:rsidRDefault="00000000">
      <w:pPr>
        <w:pStyle w:val="ListBullet"/>
        <w:spacing w:after="50" w:line="250" w:lineRule="auto"/>
        <w:ind w:left="369" w:hanging="142"/>
      </w:pPr>
      <w:r w:rsidRPr="008D3E6E">
        <w:t>Civic Twin Builders</w:t>
      </w:r>
    </w:p>
    <w:p w14:paraId="7C14AD96" w14:textId="77777777" w:rsidR="00486FF8" w:rsidRPr="008D3E6E" w:rsidRDefault="00000000">
      <w:pPr>
        <w:pStyle w:val="ListBullet"/>
        <w:spacing w:after="50" w:line="250" w:lineRule="auto"/>
        <w:ind w:left="369" w:hanging="142"/>
      </w:pPr>
      <w:r w:rsidRPr="008D3E6E">
        <w:t>Sovereignty Stack</w:t>
      </w:r>
    </w:p>
    <w:p w14:paraId="4054441C" w14:textId="77777777" w:rsidR="00486FF8" w:rsidRPr="008D3E6E" w:rsidRDefault="00000000">
      <w:pPr>
        <w:pStyle w:val="ListBullet"/>
        <w:spacing w:after="50" w:line="250" w:lineRule="auto"/>
        <w:ind w:left="369" w:hanging="142"/>
      </w:pPr>
      <w:r w:rsidRPr="008D3E6E">
        <w:t>Legal RAG</w:t>
      </w:r>
    </w:p>
    <w:p w14:paraId="7BC5C04F" w14:textId="77777777" w:rsidR="00486FF8" w:rsidRPr="008D3E6E" w:rsidRDefault="00000000">
      <w:pPr>
        <w:pStyle w:val="ListBullet"/>
        <w:spacing w:after="50" w:line="250" w:lineRule="auto"/>
        <w:ind w:left="369" w:hanging="142"/>
      </w:pPr>
      <w:r w:rsidRPr="008D3E6E">
        <w:t>Truth Engine</w:t>
      </w:r>
    </w:p>
    <w:p w14:paraId="6C6F843E" w14:textId="77777777" w:rsidR="00486FF8" w:rsidRPr="008D3E6E" w:rsidRDefault="00000000">
      <w:pPr>
        <w:pStyle w:val="ListBullet"/>
        <w:spacing w:after="50" w:line="250" w:lineRule="auto"/>
        <w:ind w:left="369" w:hanging="142"/>
      </w:pPr>
      <w:r w:rsidRPr="008D3E6E">
        <w:t>Treaty Atlas</w:t>
      </w:r>
    </w:p>
    <w:p w14:paraId="0D312DF2" w14:textId="77777777" w:rsidR="00486FF8" w:rsidRPr="008D3E6E" w:rsidRDefault="00000000">
      <w:pPr>
        <w:pStyle w:val="ListBullet"/>
        <w:spacing w:after="50" w:line="250" w:lineRule="auto"/>
        <w:ind w:left="369" w:hanging="142"/>
      </w:pPr>
      <w:r w:rsidRPr="008D3E6E">
        <w:t>Community Ledger</w:t>
      </w:r>
    </w:p>
    <w:p w14:paraId="32BC544A" w14:textId="77777777" w:rsidR="00486FF8" w:rsidRPr="008D3E6E" w:rsidRDefault="00000000">
      <w:pPr>
        <w:pStyle w:val="ListBullet"/>
        <w:spacing w:after="50" w:line="250" w:lineRule="auto"/>
        <w:ind w:left="369" w:hanging="142"/>
      </w:pPr>
      <w:r w:rsidRPr="008D3E6E">
        <w:t>Gamify Democracy</w:t>
      </w:r>
    </w:p>
    <w:p w14:paraId="7DFA5746" w14:textId="77777777" w:rsidR="00486FF8" w:rsidRPr="008D3E6E" w:rsidRDefault="00000000">
      <w:pPr>
        <w:pStyle w:val="Heading3"/>
      </w:pPr>
      <w:r w:rsidRPr="008D3E6E">
        <w:rPr>
          <w:rFonts w:ascii="Arial" w:hAnsi="Arial"/>
        </w:rPr>
        <w:t>Pacific and Native Nations</w:t>
      </w:r>
    </w:p>
    <w:p w14:paraId="07F301B5" w14:textId="77777777" w:rsidR="00486FF8" w:rsidRPr="008D3E6E" w:rsidRDefault="00000000">
      <w:pPr>
        <w:pStyle w:val="ListBullet"/>
        <w:spacing w:after="50" w:line="250" w:lineRule="auto"/>
        <w:ind w:left="369" w:hanging="142"/>
      </w:pPr>
      <w:r w:rsidRPr="008D3E6E">
        <w:t>P4A Oceania Cinema</w:t>
      </w:r>
    </w:p>
    <w:p w14:paraId="1095382D" w14:textId="77777777" w:rsidR="00486FF8" w:rsidRPr="008D3E6E" w:rsidRDefault="00000000">
      <w:pPr>
        <w:pStyle w:val="ListBullet"/>
        <w:spacing w:after="50" w:line="250" w:lineRule="auto"/>
        <w:ind w:left="369" w:hanging="142"/>
      </w:pPr>
      <w:r w:rsidRPr="008D3E6E">
        <w:t>Native Nations of the World: Sovereign Co-Evolution Lab</w:t>
      </w:r>
    </w:p>
    <w:p w14:paraId="4798CB66" w14:textId="77777777" w:rsidR="00486FF8" w:rsidRPr="008D3E6E" w:rsidRDefault="00000000">
      <w:pPr>
        <w:pStyle w:val="ListBullet"/>
        <w:spacing w:after="50" w:line="250" w:lineRule="auto"/>
        <w:ind w:left="369" w:hanging="142"/>
      </w:pPr>
      <w:r w:rsidRPr="008D3E6E">
        <w:t>Oceania Health and AI Surge</w:t>
      </w:r>
    </w:p>
    <w:p w14:paraId="4BBFD29C" w14:textId="77777777" w:rsidR="00486FF8" w:rsidRPr="008D3E6E" w:rsidRDefault="00000000">
      <w:pPr>
        <w:pStyle w:val="ListBullet"/>
        <w:spacing w:after="50" w:line="250" w:lineRule="auto"/>
        <w:ind w:left="369" w:hanging="142"/>
      </w:pPr>
      <w:r w:rsidRPr="008D3E6E">
        <w:t>Pacific resilience concepts</w:t>
      </w:r>
    </w:p>
    <w:p w14:paraId="18FF7A40" w14:textId="77777777" w:rsidR="00486FF8" w:rsidRPr="008D3E6E" w:rsidRDefault="00000000">
      <w:pPr>
        <w:pStyle w:val="ListBullet"/>
        <w:spacing w:after="50" w:line="250" w:lineRule="auto"/>
        <w:ind w:left="369" w:hanging="142"/>
      </w:pPr>
      <w:r w:rsidRPr="008D3E6E">
        <w:t>Ocean and island digital twins</w:t>
      </w:r>
    </w:p>
    <w:p w14:paraId="1C0198FB" w14:textId="77777777" w:rsidR="00486FF8" w:rsidRPr="008D3E6E" w:rsidRDefault="00000000">
      <w:pPr>
        <w:pStyle w:val="Heading3"/>
      </w:pPr>
      <w:r w:rsidRPr="008D3E6E">
        <w:rPr>
          <w:rFonts w:ascii="Arial" w:hAnsi="Arial"/>
        </w:rPr>
        <w:t>Food, health and reciprocity</w:t>
      </w:r>
    </w:p>
    <w:p w14:paraId="0456A3B6" w14:textId="77777777" w:rsidR="00486FF8" w:rsidRPr="008D3E6E" w:rsidRDefault="00000000">
      <w:pPr>
        <w:pStyle w:val="ListBullet"/>
        <w:spacing w:after="50" w:line="250" w:lineRule="auto"/>
        <w:ind w:left="369" w:hanging="142"/>
      </w:pPr>
      <w:r w:rsidRPr="008D3E6E">
        <w:t>Kitchen Mate</w:t>
      </w:r>
    </w:p>
    <w:p w14:paraId="0AD33E62" w14:textId="77777777" w:rsidR="00486FF8" w:rsidRPr="008D3E6E" w:rsidRDefault="00000000">
      <w:pPr>
        <w:pStyle w:val="ListBullet"/>
        <w:spacing w:after="50" w:line="250" w:lineRule="auto"/>
        <w:ind w:left="369" w:hanging="142"/>
      </w:pPr>
      <w:r w:rsidRPr="008D3E6E">
        <w:t>Garden Mate</w:t>
      </w:r>
    </w:p>
    <w:p w14:paraId="650CF118" w14:textId="77777777" w:rsidR="00486FF8" w:rsidRPr="008D3E6E" w:rsidRDefault="00000000">
      <w:pPr>
        <w:pStyle w:val="ListBullet"/>
        <w:spacing w:after="50" w:line="250" w:lineRule="auto"/>
        <w:ind w:left="369" w:hanging="142"/>
      </w:pPr>
      <w:r w:rsidRPr="008D3E6E">
        <w:t>Fermentation Mate</w:t>
      </w:r>
    </w:p>
    <w:p w14:paraId="3C8A081A" w14:textId="77777777" w:rsidR="00486FF8" w:rsidRPr="008D3E6E" w:rsidRDefault="00000000">
      <w:pPr>
        <w:pStyle w:val="ListBullet"/>
        <w:spacing w:after="50" w:line="250" w:lineRule="auto"/>
        <w:ind w:left="369" w:hanging="142"/>
      </w:pPr>
      <w:r w:rsidRPr="008D3E6E">
        <w:t>Event Mate</w:t>
      </w:r>
    </w:p>
    <w:p w14:paraId="166593E1" w14:textId="77777777" w:rsidR="00486FF8" w:rsidRPr="008D3E6E" w:rsidRDefault="00000000">
      <w:pPr>
        <w:pStyle w:val="ListBullet"/>
        <w:spacing w:after="50" w:line="250" w:lineRule="auto"/>
        <w:ind w:left="369" w:hanging="142"/>
      </w:pPr>
      <w:r w:rsidRPr="008D3E6E">
        <w:t>C-Hour</w:t>
      </w:r>
    </w:p>
    <w:p w14:paraId="51E6EEB0" w14:textId="77777777" w:rsidR="00486FF8" w:rsidRPr="008D3E6E" w:rsidRDefault="00000000">
      <w:pPr>
        <w:pStyle w:val="ListBullet"/>
        <w:spacing w:after="50" w:line="250" w:lineRule="auto"/>
        <w:ind w:left="369" w:hanging="142"/>
      </w:pPr>
      <w:r w:rsidRPr="008D3E6E">
        <w:t>Earn-to-Heal</w:t>
      </w:r>
    </w:p>
    <w:p w14:paraId="235FA883" w14:textId="77777777" w:rsidR="00486FF8" w:rsidRPr="008D3E6E" w:rsidRDefault="00000000">
      <w:pPr>
        <w:pStyle w:val="ListBullet"/>
        <w:spacing w:after="50" w:line="250" w:lineRule="auto"/>
        <w:ind w:left="369" w:hanging="142"/>
      </w:pPr>
      <w:r w:rsidRPr="008D3E6E">
        <w:t>Aura Geode</w:t>
      </w:r>
    </w:p>
    <w:p w14:paraId="27D06383" w14:textId="77777777" w:rsidR="00486FF8" w:rsidRPr="008D3E6E" w:rsidRDefault="00000000">
      <w:pPr>
        <w:pStyle w:val="ListBullet"/>
        <w:spacing w:after="50" w:line="250" w:lineRule="auto"/>
        <w:ind w:left="369" w:hanging="142"/>
      </w:pPr>
      <w:r w:rsidRPr="008D3E6E">
        <w:t>HBOT and sauna cooperatives</w:t>
      </w:r>
    </w:p>
    <w:p w14:paraId="00865BBB" w14:textId="77777777" w:rsidR="00486FF8" w:rsidRPr="008D3E6E" w:rsidRDefault="00000000">
      <w:pPr>
        <w:pStyle w:val="Heading3"/>
      </w:pPr>
      <w:r w:rsidRPr="008D3E6E">
        <w:rPr>
          <w:rFonts w:ascii="Arial" w:hAnsi="Arial"/>
        </w:rPr>
        <w:t>Compute and resilience</w:t>
      </w:r>
    </w:p>
    <w:p w14:paraId="3D79BED2" w14:textId="77777777" w:rsidR="00486FF8" w:rsidRPr="008D3E6E" w:rsidRDefault="00000000">
      <w:pPr>
        <w:pStyle w:val="ListBullet"/>
        <w:spacing w:after="50" w:line="250" w:lineRule="auto"/>
        <w:ind w:left="369" w:hanging="142"/>
      </w:pPr>
      <w:r w:rsidRPr="008D3E6E">
        <w:t>decentralised community compute</w:t>
      </w:r>
    </w:p>
    <w:p w14:paraId="029A4660" w14:textId="77777777" w:rsidR="00486FF8" w:rsidRPr="008D3E6E" w:rsidRDefault="00000000">
      <w:pPr>
        <w:pStyle w:val="ListBullet"/>
        <w:spacing w:after="50" w:line="250" w:lineRule="auto"/>
        <w:ind w:left="369" w:hanging="142"/>
      </w:pPr>
      <w:r w:rsidRPr="008D3E6E">
        <w:t>disaster kiosks</w:t>
      </w:r>
    </w:p>
    <w:p w14:paraId="738A85C6" w14:textId="77777777" w:rsidR="00486FF8" w:rsidRPr="008D3E6E" w:rsidRDefault="00000000">
      <w:pPr>
        <w:pStyle w:val="ListBullet"/>
        <w:spacing w:after="50" w:line="250" w:lineRule="auto"/>
        <w:ind w:left="369" w:hanging="142"/>
      </w:pPr>
      <w:r w:rsidRPr="008D3E6E">
        <w:t>Minjerribah Living Twin</w:t>
      </w:r>
    </w:p>
    <w:p w14:paraId="243ADFEA" w14:textId="77777777" w:rsidR="00486FF8" w:rsidRPr="008D3E6E" w:rsidRDefault="00000000">
      <w:pPr>
        <w:pStyle w:val="ListBullet"/>
        <w:spacing w:after="50" w:line="250" w:lineRule="auto"/>
        <w:ind w:left="369" w:hanging="142"/>
      </w:pPr>
      <w:r w:rsidRPr="008D3E6E">
        <w:t>Sovereign Space Builder</w:t>
      </w:r>
    </w:p>
    <w:p w14:paraId="01ACDC78" w14:textId="77777777" w:rsidR="00486FF8" w:rsidRPr="008D3E6E" w:rsidRDefault="00000000">
      <w:pPr>
        <w:pStyle w:val="ListBullet"/>
        <w:spacing w:after="50" w:line="250" w:lineRule="auto"/>
        <w:ind w:left="369" w:hanging="142"/>
      </w:pPr>
      <w:r w:rsidRPr="008D3E6E">
        <w:t>Global Sensorium</w:t>
      </w:r>
    </w:p>
    <w:p w14:paraId="5F928D82" w14:textId="77777777" w:rsidR="00486FF8" w:rsidRPr="008D3E6E" w:rsidRDefault="00000000">
      <w:pPr>
        <w:pStyle w:val="ListBullet"/>
        <w:spacing w:after="50" w:line="250" w:lineRule="auto"/>
        <w:ind w:left="369" w:hanging="142"/>
      </w:pPr>
      <w:r w:rsidRPr="008D3E6E">
        <w:t>Aura Direct Hardware</w:t>
      </w:r>
    </w:p>
    <w:p w14:paraId="144B8AA0" w14:textId="77777777" w:rsidR="00486FF8" w:rsidRPr="008D3E6E" w:rsidRDefault="00000000">
      <w:pPr>
        <w:pStyle w:val="ListBullet"/>
        <w:spacing w:after="50" w:line="250" w:lineRule="auto"/>
        <w:ind w:left="369" w:hanging="142"/>
      </w:pPr>
      <w:r w:rsidRPr="008D3E6E">
        <w:t>XR just-in-time learning</w:t>
      </w:r>
    </w:p>
    <w:p w14:paraId="3111D0CD" w14:textId="77777777" w:rsidR="00486FF8" w:rsidRPr="008D3E6E" w:rsidRDefault="00000000">
      <w:pPr>
        <w:pStyle w:val="Heading3"/>
      </w:pPr>
      <w:r w:rsidRPr="008D3E6E">
        <w:rPr>
          <w:rFonts w:ascii="Arial" w:hAnsi="Arial"/>
        </w:rPr>
        <w:t>Long game</w:t>
      </w:r>
    </w:p>
    <w:p w14:paraId="1384168D" w14:textId="77777777" w:rsidR="00486FF8" w:rsidRPr="008D3E6E" w:rsidRDefault="00000000">
      <w:pPr>
        <w:pStyle w:val="ListBullet"/>
        <w:spacing w:after="50" w:line="250" w:lineRule="auto"/>
        <w:ind w:left="369" w:hanging="142"/>
      </w:pPr>
      <w:r w:rsidRPr="008D3E6E">
        <w:t>Grain by Grain</w:t>
      </w:r>
    </w:p>
    <w:p w14:paraId="4D61DD0A" w14:textId="77777777" w:rsidR="00486FF8" w:rsidRPr="008D3E6E" w:rsidRDefault="00000000">
      <w:pPr>
        <w:pStyle w:val="ListBullet"/>
        <w:spacing w:after="50" w:line="250" w:lineRule="auto"/>
        <w:ind w:left="369" w:hanging="142"/>
      </w:pPr>
      <w:r w:rsidRPr="008D3E6E">
        <w:t>Civilisation of Sand</w:t>
      </w:r>
    </w:p>
    <w:p w14:paraId="3E699CDA" w14:textId="77777777" w:rsidR="00486FF8" w:rsidRPr="008D3E6E" w:rsidRDefault="00000000">
      <w:pPr>
        <w:pStyle w:val="ListBullet"/>
        <w:spacing w:after="50" w:line="250" w:lineRule="auto"/>
        <w:ind w:left="369" w:hanging="142"/>
      </w:pPr>
      <w:r w:rsidRPr="008D3E6E">
        <w:lastRenderedPageBreak/>
        <w:t>Sandworm subterranean systems</w:t>
      </w:r>
    </w:p>
    <w:p w14:paraId="74B33753" w14:textId="77777777" w:rsidR="00486FF8" w:rsidRPr="008D3E6E" w:rsidRDefault="00000000">
      <w:pPr>
        <w:pStyle w:val="ListBullet"/>
        <w:spacing w:after="50" w:line="250" w:lineRule="auto"/>
        <w:ind w:left="369" w:hanging="142"/>
      </w:pPr>
      <w:r w:rsidRPr="008D3E6E">
        <w:t>sub-ocean civilisation concepts</w:t>
      </w:r>
    </w:p>
    <w:p w14:paraId="1A5E6D15" w14:textId="77777777" w:rsidR="00486FF8" w:rsidRPr="008D3E6E" w:rsidRDefault="00000000">
      <w:pPr>
        <w:pStyle w:val="ListBullet"/>
        <w:spacing w:after="50" w:line="250" w:lineRule="auto"/>
        <w:ind w:left="369" w:hanging="142"/>
      </w:pPr>
      <w:r w:rsidRPr="008D3E6E">
        <w:t>space-weather and existential-risk work</w:t>
      </w:r>
    </w:p>
    <w:p w14:paraId="338B70E8" w14:textId="77777777" w:rsidR="00486FF8" w:rsidRPr="008D3E6E" w:rsidRDefault="00000000">
      <w:pPr>
        <w:pStyle w:val="ListBullet"/>
        <w:spacing w:after="50" w:line="250" w:lineRule="auto"/>
        <w:ind w:left="369" w:hanging="142"/>
      </w:pPr>
      <w:r w:rsidRPr="008D3E6E">
        <w:t>civic space stewards</w:t>
      </w:r>
    </w:p>
    <w:p w14:paraId="0777498E" w14:textId="77777777" w:rsidR="00486FF8" w:rsidRPr="008D3E6E" w:rsidRDefault="00000000">
      <w:pPr>
        <w:pStyle w:val="ListBullet"/>
        <w:spacing w:after="50" w:line="250" w:lineRule="auto"/>
        <w:ind w:left="369" w:hanging="142"/>
      </w:pPr>
      <w:r w:rsidRPr="008D3E6E">
        <w:t>GAJRA Earth</w:t>
      </w:r>
    </w:p>
    <w:p w14:paraId="064D74D4" w14:textId="77777777" w:rsidR="00486FF8" w:rsidRPr="008D3E6E" w:rsidRDefault="00000000">
      <w:pPr>
        <w:pStyle w:val="ListBullet"/>
        <w:spacing w:after="50" w:line="250" w:lineRule="auto"/>
        <w:ind w:left="369" w:hanging="142"/>
      </w:pPr>
      <w:r w:rsidRPr="008D3E6E">
        <w:t>Alpha Infinity Foundation</w:t>
      </w:r>
    </w:p>
    <w:p w14:paraId="64878AE2" w14:textId="77777777" w:rsidR="00486FF8" w:rsidRPr="008D3E6E" w:rsidRDefault="00000000">
      <w:pPr>
        <w:pStyle w:val="Heading2"/>
      </w:pPr>
      <w:r w:rsidRPr="008D3E6E">
        <w:rPr>
          <w:rFonts w:ascii="Arial" w:hAnsi="Arial"/>
        </w:rPr>
        <w:t>Appendix B: The compounding ladder</w:t>
      </w:r>
    </w:p>
    <w:tbl>
      <w:tblPr>
        <w:tblStyle w:val="TableGrid"/>
        <w:tblW w:w="0" w:type="auto"/>
        <w:jc w:val="center"/>
        <w:tblLook w:val="04A0" w:firstRow="1" w:lastRow="0" w:firstColumn="1" w:lastColumn="0" w:noHBand="0" w:noVBand="1"/>
      </w:tblPr>
      <w:tblGrid>
        <w:gridCol w:w="2409"/>
        <w:gridCol w:w="2409"/>
        <w:gridCol w:w="2409"/>
        <w:gridCol w:w="2409"/>
      </w:tblGrid>
      <w:tr w:rsidR="00486FF8" w:rsidRPr="008D3E6E" w14:paraId="6B98F2A3" w14:textId="77777777">
        <w:trPr>
          <w:cantSplit/>
          <w:tblHeader/>
          <w:jc w:val="center"/>
        </w:trPr>
        <w:tc>
          <w:tcPr>
            <w:tcW w:w="2409" w:type="dxa"/>
            <w:tcBorders>
              <w:top w:val="single" w:sz="4" w:space="0" w:color="B8C5CE"/>
              <w:left w:val="single" w:sz="4" w:space="0" w:color="B8C5CE"/>
              <w:bottom w:val="single" w:sz="4" w:space="0" w:color="B8C5CE"/>
              <w:right w:val="single" w:sz="4" w:space="0" w:color="B8C5CE"/>
            </w:tcBorders>
            <w:shd w:val="clear" w:color="auto" w:fill="12304A"/>
            <w:vAlign w:val="center"/>
          </w:tcPr>
          <w:p w14:paraId="3EE7DDD6" w14:textId="77777777" w:rsidR="00486FF8" w:rsidRPr="008D3E6E" w:rsidRDefault="00000000">
            <w:pPr>
              <w:spacing w:after="0" w:line="240" w:lineRule="auto"/>
            </w:pPr>
            <w:r w:rsidRPr="008D3E6E">
              <w:rPr>
                <w:b/>
                <w:color w:val="FFFFFF"/>
                <w:sz w:val="17"/>
              </w:rPr>
              <w:t>Present problem</w:t>
            </w:r>
          </w:p>
        </w:tc>
        <w:tc>
          <w:tcPr>
            <w:tcW w:w="2409" w:type="dxa"/>
            <w:tcBorders>
              <w:top w:val="single" w:sz="4" w:space="0" w:color="B8C5CE"/>
              <w:left w:val="single" w:sz="4" w:space="0" w:color="B8C5CE"/>
              <w:bottom w:val="single" w:sz="4" w:space="0" w:color="B8C5CE"/>
              <w:right w:val="single" w:sz="4" w:space="0" w:color="B8C5CE"/>
            </w:tcBorders>
            <w:shd w:val="clear" w:color="auto" w:fill="12304A"/>
            <w:vAlign w:val="center"/>
          </w:tcPr>
          <w:p w14:paraId="60363D7F" w14:textId="77777777" w:rsidR="00486FF8" w:rsidRPr="008D3E6E" w:rsidRDefault="00000000">
            <w:pPr>
              <w:spacing w:after="0" w:line="240" w:lineRule="auto"/>
            </w:pPr>
            <w:r w:rsidRPr="008D3E6E">
              <w:rPr>
                <w:b/>
                <w:color w:val="FFFFFF"/>
                <w:sz w:val="17"/>
              </w:rPr>
              <w:t>Useful first build</w:t>
            </w:r>
          </w:p>
        </w:tc>
        <w:tc>
          <w:tcPr>
            <w:tcW w:w="2409" w:type="dxa"/>
            <w:tcBorders>
              <w:top w:val="single" w:sz="4" w:space="0" w:color="B8C5CE"/>
              <w:left w:val="single" w:sz="4" w:space="0" w:color="B8C5CE"/>
              <w:bottom w:val="single" w:sz="4" w:space="0" w:color="B8C5CE"/>
              <w:right w:val="single" w:sz="4" w:space="0" w:color="B8C5CE"/>
            </w:tcBorders>
            <w:shd w:val="clear" w:color="auto" w:fill="12304A"/>
            <w:vAlign w:val="center"/>
          </w:tcPr>
          <w:p w14:paraId="1BE21A6A" w14:textId="77777777" w:rsidR="00486FF8" w:rsidRPr="008D3E6E" w:rsidRDefault="00000000">
            <w:pPr>
              <w:spacing w:after="0" w:line="240" w:lineRule="auto"/>
            </w:pPr>
            <w:r w:rsidRPr="008D3E6E">
              <w:rPr>
                <w:b/>
                <w:color w:val="FFFFFF"/>
                <w:sz w:val="17"/>
              </w:rPr>
              <w:t>Capability dividend</w:t>
            </w:r>
          </w:p>
        </w:tc>
        <w:tc>
          <w:tcPr>
            <w:tcW w:w="2409" w:type="dxa"/>
            <w:tcBorders>
              <w:top w:val="single" w:sz="4" w:space="0" w:color="B8C5CE"/>
              <w:left w:val="single" w:sz="4" w:space="0" w:color="B8C5CE"/>
              <w:bottom w:val="single" w:sz="4" w:space="0" w:color="B8C5CE"/>
              <w:right w:val="single" w:sz="4" w:space="0" w:color="B8C5CE"/>
            </w:tcBorders>
            <w:shd w:val="clear" w:color="auto" w:fill="12304A"/>
            <w:vAlign w:val="center"/>
          </w:tcPr>
          <w:p w14:paraId="4C1C0FDA" w14:textId="77777777" w:rsidR="00486FF8" w:rsidRPr="008D3E6E" w:rsidRDefault="00000000">
            <w:pPr>
              <w:spacing w:after="0" w:line="240" w:lineRule="auto"/>
            </w:pPr>
            <w:r w:rsidRPr="008D3E6E">
              <w:rPr>
                <w:b/>
                <w:color w:val="FFFFFF"/>
                <w:sz w:val="17"/>
              </w:rPr>
              <w:t>Long-game possibility</w:t>
            </w:r>
          </w:p>
        </w:tc>
      </w:tr>
      <w:tr w:rsidR="00486FF8" w:rsidRPr="008D3E6E" w14:paraId="5919C038" w14:textId="77777777">
        <w:trPr>
          <w:cantSplit/>
          <w:jc w:val="center"/>
        </w:trPr>
        <w:tc>
          <w:tcPr>
            <w:tcW w:w="2409" w:type="dxa"/>
            <w:tcBorders>
              <w:top w:val="single" w:sz="4" w:space="0" w:color="B8C5CE"/>
              <w:left w:val="single" w:sz="4" w:space="0" w:color="B8C5CE"/>
              <w:bottom w:val="single" w:sz="4" w:space="0" w:color="B8C5CE"/>
              <w:right w:val="single" w:sz="4" w:space="0" w:color="B8C5CE"/>
            </w:tcBorders>
            <w:vAlign w:val="center"/>
          </w:tcPr>
          <w:p w14:paraId="65A14C40" w14:textId="77777777" w:rsidR="00486FF8" w:rsidRPr="008D3E6E" w:rsidRDefault="00000000">
            <w:pPr>
              <w:spacing w:after="0" w:line="240" w:lineRule="auto"/>
            </w:pPr>
            <w:r w:rsidRPr="008D3E6E">
              <w:rPr>
                <w:sz w:val="16"/>
              </w:rPr>
              <w:t>Food waste</w:t>
            </w:r>
          </w:p>
        </w:tc>
        <w:tc>
          <w:tcPr>
            <w:tcW w:w="2409" w:type="dxa"/>
            <w:tcBorders>
              <w:top w:val="single" w:sz="4" w:space="0" w:color="B8C5CE"/>
              <w:left w:val="single" w:sz="4" w:space="0" w:color="B8C5CE"/>
              <w:bottom w:val="single" w:sz="4" w:space="0" w:color="B8C5CE"/>
              <w:right w:val="single" w:sz="4" w:space="0" w:color="B8C5CE"/>
            </w:tcBorders>
            <w:vAlign w:val="center"/>
          </w:tcPr>
          <w:p w14:paraId="77F728F6" w14:textId="77777777" w:rsidR="00486FF8" w:rsidRPr="008D3E6E" w:rsidRDefault="00000000">
            <w:pPr>
              <w:spacing w:after="0" w:line="240" w:lineRule="auto"/>
            </w:pPr>
            <w:r w:rsidRPr="008D3E6E">
              <w:rPr>
                <w:sz w:val="16"/>
              </w:rPr>
              <w:t>Kitchen Mate inventory</w:t>
            </w:r>
          </w:p>
        </w:tc>
        <w:tc>
          <w:tcPr>
            <w:tcW w:w="2409" w:type="dxa"/>
            <w:tcBorders>
              <w:top w:val="single" w:sz="4" w:space="0" w:color="B8C5CE"/>
              <w:left w:val="single" w:sz="4" w:space="0" w:color="B8C5CE"/>
              <w:bottom w:val="single" w:sz="4" w:space="0" w:color="B8C5CE"/>
              <w:right w:val="single" w:sz="4" w:space="0" w:color="B8C5CE"/>
            </w:tcBorders>
            <w:vAlign w:val="center"/>
          </w:tcPr>
          <w:p w14:paraId="5FEB4CEB" w14:textId="77777777" w:rsidR="00486FF8" w:rsidRPr="008D3E6E" w:rsidRDefault="00000000">
            <w:pPr>
              <w:spacing w:after="0" w:line="240" w:lineRule="auto"/>
            </w:pPr>
            <w:r w:rsidRPr="008D3E6E">
              <w:rPr>
                <w:sz w:val="16"/>
              </w:rPr>
              <w:t>Data, behaviour learning, logistics</w:t>
            </w:r>
          </w:p>
        </w:tc>
        <w:tc>
          <w:tcPr>
            <w:tcW w:w="2409" w:type="dxa"/>
            <w:tcBorders>
              <w:top w:val="single" w:sz="4" w:space="0" w:color="B8C5CE"/>
              <w:left w:val="single" w:sz="4" w:space="0" w:color="B8C5CE"/>
              <w:bottom w:val="single" w:sz="4" w:space="0" w:color="B8C5CE"/>
              <w:right w:val="single" w:sz="4" w:space="0" w:color="B8C5CE"/>
            </w:tcBorders>
            <w:vAlign w:val="center"/>
          </w:tcPr>
          <w:p w14:paraId="60F2AE68" w14:textId="77777777" w:rsidR="00486FF8" w:rsidRPr="008D3E6E" w:rsidRDefault="00000000">
            <w:pPr>
              <w:spacing w:after="0" w:line="240" w:lineRule="auto"/>
            </w:pPr>
            <w:r w:rsidRPr="008D3E6E">
              <w:rPr>
                <w:sz w:val="16"/>
              </w:rPr>
              <w:t>Closed-loop remote and lunar food systems</w:t>
            </w:r>
          </w:p>
        </w:tc>
      </w:tr>
      <w:tr w:rsidR="00486FF8" w:rsidRPr="008D3E6E" w14:paraId="069BD4FF" w14:textId="77777777">
        <w:trPr>
          <w:cantSplit/>
          <w:jc w:val="center"/>
        </w:trPr>
        <w:tc>
          <w:tcPr>
            <w:tcW w:w="2409" w:type="dxa"/>
            <w:tcBorders>
              <w:top w:val="single" w:sz="4" w:space="0" w:color="B8C5CE"/>
              <w:left w:val="single" w:sz="4" w:space="0" w:color="B8C5CE"/>
              <w:bottom w:val="single" w:sz="4" w:space="0" w:color="B8C5CE"/>
              <w:right w:val="single" w:sz="4" w:space="0" w:color="B8C5CE"/>
            </w:tcBorders>
            <w:shd w:val="clear" w:color="auto" w:fill="EDF4F8"/>
            <w:vAlign w:val="center"/>
          </w:tcPr>
          <w:p w14:paraId="4BF00886" w14:textId="77777777" w:rsidR="00486FF8" w:rsidRPr="008D3E6E" w:rsidRDefault="00000000">
            <w:pPr>
              <w:spacing w:after="0" w:line="240" w:lineRule="auto"/>
            </w:pPr>
            <w:r w:rsidRPr="008D3E6E">
              <w:rPr>
                <w:sz w:val="16"/>
              </w:rPr>
              <w:t>Cyclone isolation</w:t>
            </w:r>
          </w:p>
        </w:tc>
        <w:tc>
          <w:tcPr>
            <w:tcW w:w="2409" w:type="dxa"/>
            <w:tcBorders>
              <w:top w:val="single" w:sz="4" w:space="0" w:color="B8C5CE"/>
              <w:left w:val="single" w:sz="4" w:space="0" w:color="B8C5CE"/>
              <w:bottom w:val="single" w:sz="4" w:space="0" w:color="B8C5CE"/>
              <w:right w:val="single" w:sz="4" w:space="0" w:color="B8C5CE"/>
            </w:tcBorders>
            <w:shd w:val="clear" w:color="auto" w:fill="EDF4F8"/>
            <w:vAlign w:val="center"/>
          </w:tcPr>
          <w:p w14:paraId="5283D0E6" w14:textId="77777777" w:rsidR="00486FF8" w:rsidRPr="008D3E6E" w:rsidRDefault="00000000">
            <w:pPr>
              <w:spacing w:after="0" w:line="240" w:lineRule="auto"/>
            </w:pPr>
            <w:r w:rsidRPr="008D3E6E">
              <w:rPr>
                <w:sz w:val="16"/>
              </w:rPr>
              <w:t>Disaster edge node</w:t>
            </w:r>
          </w:p>
        </w:tc>
        <w:tc>
          <w:tcPr>
            <w:tcW w:w="2409" w:type="dxa"/>
            <w:tcBorders>
              <w:top w:val="single" w:sz="4" w:space="0" w:color="B8C5CE"/>
              <w:left w:val="single" w:sz="4" w:space="0" w:color="B8C5CE"/>
              <w:bottom w:val="single" w:sz="4" w:space="0" w:color="B8C5CE"/>
              <w:right w:val="single" w:sz="4" w:space="0" w:color="B8C5CE"/>
            </w:tcBorders>
            <w:shd w:val="clear" w:color="auto" w:fill="EDF4F8"/>
            <w:vAlign w:val="center"/>
          </w:tcPr>
          <w:p w14:paraId="25F1E7B1" w14:textId="77777777" w:rsidR="00486FF8" w:rsidRPr="008D3E6E" w:rsidRDefault="00000000">
            <w:pPr>
              <w:spacing w:after="0" w:line="240" w:lineRule="auto"/>
            </w:pPr>
            <w:r w:rsidRPr="008D3E6E">
              <w:rPr>
                <w:sz w:val="16"/>
              </w:rPr>
              <w:t>Local power, mesh, maps, skills</w:t>
            </w:r>
          </w:p>
        </w:tc>
        <w:tc>
          <w:tcPr>
            <w:tcW w:w="2409" w:type="dxa"/>
            <w:tcBorders>
              <w:top w:val="single" w:sz="4" w:space="0" w:color="B8C5CE"/>
              <w:left w:val="single" w:sz="4" w:space="0" w:color="B8C5CE"/>
              <w:bottom w:val="single" w:sz="4" w:space="0" w:color="B8C5CE"/>
              <w:right w:val="single" w:sz="4" w:space="0" w:color="B8C5CE"/>
            </w:tcBorders>
            <w:shd w:val="clear" w:color="auto" w:fill="EDF4F8"/>
            <w:vAlign w:val="center"/>
          </w:tcPr>
          <w:p w14:paraId="4C522680" w14:textId="77777777" w:rsidR="00486FF8" w:rsidRPr="008D3E6E" w:rsidRDefault="00000000">
            <w:pPr>
              <w:spacing w:after="0" w:line="240" w:lineRule="auto"/>
            </w:pPr>
            <w:r w:rsidRPr="008D3E6E">
              <w:rPr>
                <w:sz w:val="16"/>
              </w:rPr>
              <w:t>Regional resilience and remote habitats</w:t>
            </w:r>
          </w:p>
        </w:tc>
      </w:tr>
      <w:tr w:rsidR="00486FF8" w:rsidRPr="008D3E6E" w14:paraId="1C0052FA" w14:textId="77777777">
        <w:trPr>
          <w:cantSplit/>
          <w:jc w:val="center"/>
        </w:trPr>
        <w:tc>
          <w:tcPr>
            <w:tcW w:w="2409" w:type="dxa"/>
            <w:tcBorders>
              <w:top w:val="single" w:sz="4" w:space="0" w:color="B8C5CE"/>
              <w:left w:val="single" w:sz="4" w:space="0" w:color="B8C5CE"/>
              <w:bottom w:val="single" w:sz="4" w:space="0" w:color="B8C5CE"/>
              <w:right w:val="single" w:sz="4" w:space="0" w:color="B8C5CE"/>
            </w:tcBorders>
            <w:vAlign w:val="center"/>
          </w:tcPr>
          <w:p w14:paraId="2346DB9B" w14:textId="77777777" w:rsidR="00486FF8" w:rsidRPr="008D3E6E" w:rsidRDefault="00000000">
            <w:pPr>
              <w:spacing w:after="0" w:line="240" w:lineRule="auto"/>
            </w:pPr>
            <w:r w:rsidRPr="008D3E6E">
              <w:rPr>
                <w:sz w:val="16"/>
              </w:rPr>
              <w:t>AI dependency</w:t>
            </w:r>
          </w:p>
        </w:tc>
        <w:tc>
          <w:tcPr>
            <w:tcW w:w="2409" w:type="dxa"/>
            <w:tcBorders>
              <w:top w:val="single" w:sz="4" w:space="0" w:color="B8C5CE"/>
              <w:left w:val="single" w:sz="4" w:space="0" w:color="B8C5CE"/>
              <w:bottom w:val="single" w:sz="4" w:space="0" w:color="B8C5CE"/>
              <w:right w:val="single" w:sz="4" w:space="0" w:color="B8C5CE"/>
            </w:tcBorders>
            <w:vAlign w:val="center"/>
          </w:tcPr>
          <w:p w14:paraId="7063A026" w14:textId="77777777" w:rsidR="00486FF8" w:rsidRPr="008D3E6E" w:rsidRDefault="00000000">
            <w:pPr>
              <w:spacing w:after="0" w:line="240" w:lineRule="auto"/>
            </w:pPr>
            <w:r w:rsidRPr="008D3E6E">
              <w:rPr>
                <w:sz w:val="16"/>
              </w:rPr>
              <w:t>Community compute</w:t>
            </w:r>
          </w:p>
        </w:tc>
        <w:tc>
          <w:tcPr>
            <w:tcW w:w="2409" w:type="dxa"/>
            <w:tcBorders>
              <w:top w:val="single" w:sz="4" w:space="0" w:color="B8C5CE"/>
              <w:left w:val="single" w:sz="4" w:space="0" w:color="B8C5CE"/>
              <w:bottom w:val="single" w:sz="4" w:space="0" w:color="B8C5CE"/>
              <w:right w:val="single" w:sz="4" w:space="0" w:color="B8C5CE"/>
            </w:tcBorders>
            <w:vAlign w:val="center"/>
          </w:tcPr>
          <w:p w14:paraId="3903BFA6" w14:textId="77777777" w:rsidR="00486FF8" w:rsidRPr="008D3E6E" w:rsidRDefault="00000000">
            <w:pPr>
              <w:spacing w:after="0" w:line="240" w:lineRule="auto"/>
            </w:pPr>
            <w:r w:rsidRPr="008D3E6E">
              <w:rPr>
                <w:sz w:val="16"/>
              </w:rPr>
              <w:t>Local models, training, sovereignty</w:t>
            </w:r>
          </w:p>
        </w:tc>
        <w:tc>
          <w:tcPr>
            <w:tcW w:w="2409" w:type="dxa"/>
            <w:tcBorders>
              <w:top w:val="single" w:sz="4" w:space="0" w:color="B8C5CE"/>
              <w:left w:val="single" w:sz="4" w:space="0" w:color="B8C5CE"/>
              <w:bottom w:val="single" w:sz="4" w:space="0" w:color="B8C5CE"/>
              <w:right w:val="single" w:sz="4" w:space="0" w:color="B8C5CE"/>
            </w:tcBorders>
            <w:vAlign w:val="center"/>
          </w:tcPr>
          <w:p w14:paraId="5FDC283B" w14:textId="77777777" w:rsidR="00486FF8" w:rsidRPr="008D3E6E" w:rsidRDefault="00000000">
            <w:pPr>
              <w:spacing w:after="0" w:line="240" w:lineRule="auto"/>
            </w:pPr>
            <w:r w:rsidRPr="008D3E6E">
              <w:rPr>
                <w:sz w:val="16"/>
              </w:rPr>
              <w:t>Pacific compute federation</w:t>
            </w:r>
          </w:p>
        </w:tc>
      </w:tr>
      <w:tr w:rsidR="00486FF8" w:rsidRPr="008D3E6E" w14:paraId="283807DF" w14:textId="77777777">
        <w:trPr>
          <w:cantSplit/>
          <w:jc w:val="center"/>
        </w:trPr>
        <w:tc>
          <w:tcPr>
            <w:tcW w:w="2409" w:type="dxa"/>
            <w:tcBorders>
              <w:top w:val="single" w:sz="4" w:space="0" w:color="B8C5CE"/>
              <w:left w:val="single" w:sz="4" w:space="0" w:color="B8C5CE"/>
              <w:bottom w:val="single" w:sz="4" w:space="0" w:color="B8C5CE"/>
              <w:right w:val="single" w:sz="4" w:space="0" w:color="B8C5CE"/>
            </w:tcBorders>
            <w:shd w:val="clear" w:color="auto" w:fill="EDF4F8"/>
            <w:vAlign w:val="center"/>
          </w:tcPr>
          <w:p w14:paraId="537BF7BE" w14:textId="77777777" w:rsidR="00486FF8" w:rsidRPr="008D3E6E" w:rsidRDefault="00000000">
            <w:pPr>
              <w:spacing w:after="0" w:line="240" w:lineRule="auto"/>
            </w:pPr>
            <w:r w:rsidRPr="008D3E6E">
              <w:rPr>
                <w:sz w:val="16"/>
              </w:rPr>
              <w:t>Skills gap</w:t>
            </w:r>
          </w:p>
        </w:tc>
        <w:tc>
          <w:tcPr>
            <w:tcW w:w="2409" w:type="dxa"/>
            <w:tcBorders>
              <w:top w:val="single" w:sz="4" w:space="0" w:color="B8C5CE"/>
              <w:left w:val="single" w:sz="4" w:space="0" w:color="B8C5CE"/>
              <w:bottom w:val="single" w:sz="4" w:space="0" w:color="B8C5CE"/>
              <w:right w:val="single" w:sz="4" w:space="0" w:color="B8C5CE"/>
            </w:tcBorders>
            <w:shd w:val="clear" w:color="auto" w:fill="EDF4F8"/>
            <w:vAlign w:val="center"/>
          </w:tcPr>
          <w:p w14:paraId="55DC1355" w14:textId="77777777" w:rsidR="00486FF8" w:rsidRPr="008D3E6E" w:rsidRDefault="00000000">
            <w:pPr>
              <w:spacing w:after="0" w:line="240" w:lineRule="auto"/>
            </w:pPr>
            <w:r w:rsidRPr="008D3E6E">
              <w:rPr>
                <w:sz w:val="16"/>
              </w:rPr>
              <w:t>XR just-in-time learning</w:t>
            </w:r>
          </w:p>
        </w:tc>
        <w:tc>
          <w:tcPr>
            <w:tcW w:w="2409" w:type="dxa"/>
            <w:tcBorders>
              <w:top w:val="single" w:sz="4" w:space="0" w:color="B8C5CE"/>
              <w:left w:val="single" w:sz="4" w:space="0" w:color="B8C5CE"/>
              <w:bottom w:val="single" w:sz="4" w:space="0" w:color="B8C5CE"/>
              <w:right w:val="single" w:sz="4" w:space="0" w:color="B8C5CE"/>
            </w:tcBorders>
            <w:shd w:val="clear" w:color="auto" w:fill="EDF4F8"/>
            <w:vAlign w:val="center"/>
          </w:tcPr>
          <w:p w14:paraId="76DE7F83" w14:textId="77777777" w:rsidR="00486FF8" w:rsidRPr="008D3E6E" w:rsidRDefault="00000000">
            <w:pPr>
              <w:spacing w:after="0" w:line="240" w:lineRule="auto"/>
            </w:pPr>
            <w:r w:rsidRPr="008D3E6E">
              <w:rPr>
                <w:sz w:val="16"/>
              </w:rPr>
              <w:t>Maintenance and simulation literacy</w:t>
            </w:r>
          </w:p>
        </w:tc>
        <w:tc>
          <w:tcPr>
            <w:tcW w:w="2409" w:type="dxa"/>
            <w:tcBorders>
              <w:top w:val="single" w:sz="4" w:space="0" w:color="B8C5CE"/>
              <w:left w:val="single" w:sz="4" w:space="0" w:color="B8C5CE"/>
              <w:bottom w:val="single" w:sz="4" w:space="0" w:color="B8C5CE"/>
              <w:right w:val="single" w:sz="4" w:space="0" w:color="B8C5CE"/>
            </w:tcBorders>
            <w:shd w:val="clear" w:color="auto" w:fill="EDF4F8"/>
            <w:vAlign w:val="center"/>
          </w:tcPr>
          <w:p w14:paraId="50CECA69" w14:textId="77777777" w:rsidR="00486FF8" w:rsidRPr="008D3E6E" w:rsidRDefault="00000000">
            <w:pPr>
              <w:spacing w:after="0" w:line="240" w:lineRule="auto"/>
            </w:pPr>
            <w:r w:rsidRPr="008D3E6E">
              <w:rPr>
                <w:sz w:val="16"/>
              </w:rPr>
              <w:t>Robotics, ocean and space operations</w:t>
            </w:r>
          </w:p>
        </w:tc>
      </w:tr>
      <w:tr w:rsidR="00486FF8" w:rsidRPr="008D3E6E" w14:paraId="31410178" w14:textId="77777777">
        <w:trPr>
          <w:cantSplit/>
          <w:jc w:val="center"/>
        </w:trPr>
        <w:tc>
          <w:tcPr>
            <w:tcW w:w="2409" w:type="dxa"/>
            <w:tcBorders>
              <w:top w:val="single" w:sz="4" w:space="0" w:color="B8C5CE"/>
              <w:left w:val="single" w:sz="4" w:space="0" w:color="B8C5CE"/>
              <w:bottom w:val="single" w:sz="4" w:space="0" w:color="B8C5CE"/>
              <w:right w:val="single" w:sz="4" w:space="0" w:color="B8C5CE"/>
            </w:tcBorders>
            <w:vAlign w:val="center"/>
          </w:tcPr>
          <w:p w14:paraId="0892B4CE" w14:textId="77777777" w:rsidR="00486FF8" w:rsidRPr="008D3E6E" w:rsidRDefault="00000000">
            <w:pPr>
              <w:spacing w:after="0" w:line="240" w:lineRule="auto"/>
            </w:pPr>
            <w:r w:rsidRPr="008D3E6E">
              <w:rPr>
                <w:sz w:val="16"/>
              </w:rPr>
              <w:t>Health access</w:t>
            </w:r>
          </w:p>
        </w:tc>
        <w:tc>
          <w:tcPr>
            <w:tcW w:w="2409" w:type="dxa"/>
            <w:tcBorders>
              <w:top w:val="single" w:sz="4" w:space="0" w:color="B8C5CE"/>
              <w:left w:val="single" w:sz="4" w:space="0" w:color="B8C5CE"/>
              <w:bottom w:val="single" w:sz="4" w:space="0" w:color="B8C5CE"/>
              <w:right w:val="single" w:sz="4" w:space="0" w:color="B8C5CE"/>
            </w:tcBorders>
            <w:vAlign w:val="center"/>
          </w:tcPr>
          <w:p w14:paraId="7F2EFE8D" w14:textId="77777777" w:rsidR="00486FF8" w:rsidRPr="008D3E6E" w:rsidRDefault="00000000">
            <w:pPr>
              <w:spacing w:after="0" w:line="240" w:lineRule="auto"/>
            </w:pPr>
            <w:r w:rsidRPr="008D3E6E">
              <w:rPr>
                <w:sz w:val="16"/>
              </w:rPr>
              <w:t>Shared sauna and HBOT</w:t>
            </w:r>
          </w:p>
        </w:tc>
        <w:tc>
          <w:tcPr>
            <w:tcW w:w="2409" w:type="dxa"/>
            <w:tcBorders>
              <w:top w:val="single" w:sz="4" w:space="0" w:color="B8C5CE"/>
              <w:left w:val="single" w:sz="4" w:space="0" w:color="B8C5CE"/>
              <w:bottom w:val="single" w:sz="4" w:space="0" w:color="B8C5CE"/>
              <w:right w:val="single" w:sz="4" w:space="0" w:color="B8C5CE"/>
            </w:tcBorders>
            <w:vAlign w:val="center"/>
          </w:tcPr>
          <w:p w14:paraId="48E85E82" w14:textId="77777777" w:rsidR="00486FF8" w:rsidRPr="008D3E6E" w:rsidRDefault="00000000">
            <w:pPr>
              <w:spacing w:after="0" w:line="240" w:lineRule="auto"/>
            </w:pPr>
            <w:r w:rsidRPr="008D3E6E">
              <w:rPr>
                <w:sz w:val="16"/>
              </w:rPr>
              <w:t>Cooperative health and research capability</w:t>
            </w:r>
          </w:p>
        </w:tc>
        <w:tc>
          <w:tcPr>
            <w:tcW w:w="2409" w:type="dxa"/>
            <w:tcBorders>
              <w:top w:val="single" w:sz="4" w:space="0" w:color="B8C5CE"/>
              <w:left w:val="single" w:sz="4" w:space="0" w:color="B8C5CE"/>
              <w:bottom w:val="single" w:sz="4" w:space="0" w:color="B8C5CE"/>
              <w:right w:val="single" w:sz="4" w:space="0" w:color="B8C5CE"/>
            </w:tcBorders>
            <w:vAlign w:val="center"/>
          </w:tcPr>
          <w:p w14:paraId="157E81AA" w14:textId="77777777" w:rsidR="00486FF8" w:rsidRPr="008D3E6E" w:rsidRDefault="00000000">
            <w:pPr>
              <w:spacing w:after="0" w:line="240" w:lineRule="auto"/>
            </w:pPr>
            <w:r w:rsidRPr="008D3E6E">
              <w:rPr>
                <w:sz w:val="16"/>
              </w:rPr>
              <w:t>Extreme-environment human performance</w:t>
            </w:r>
          </w:p>
        </w:tc>
      </w:tr>
      <w:tr w:rsidR="00486FF8" w:rsidRPr="008D3E6E" w14:paraId="5424CA5E" w14:textId="77777777">
        <w:trPr>
          <w:cantSplit/>
          <w:jc w:val="center"/>
        </w:trPr>
        <w:tc>
          <w:tcPr>
            <w:tcW w:w="2409" w:type="dxa"/>
            <w:tcBorders>
              <w:top w:val="single" w:sz="4" w:space="0" w:color="B8C5CE"/>
              <w:left w:val="single" w:sz="4" w:space="0" w:color="B8C5CE"/>
              <w:bottom w:val="single" w:sz="4" w:space="0" w:color="B8C5CE"/>
              <w:right w:val="single" w:sz="4" w:space="0" w:color="B8C5CE"/>
            </w:tcBorders>
            <w:shd w:val="clear" w:color="auto" w:fill="EDF4F8"/>
            <w:vAlign w:val="center"/>
          </w:tcPr>
          <w:p w14:paraId="25E2209A" w14:textId="77777777" w:rsidR="00486FF8" w:rsidRPr="008D3E6E" w:rsidRDefault="00000000">
            <w:pPr>
              <w:spacing w:after="0" w:line="240" w:lineRule="auto"/>
            </w:pPr>
            <w:r w:rsidRPr="008D3E6E">
              <w:rPr>
                <w:sz w:val="16"/>
              </w:rPr>
              <w:t>Fragmented public data</w:t>
            </w:r>
          </w:p>
        </w:tc>
        <w:tc>
          <w:tcPr>
            <w:tcW w:w="2409" w:type="dxa"/>
            <w:tcBorders>
              <w:top w:val="single" w:sz="4" w:space="0" w:color="B8C5CE"/>
              <w:left w:val="single" w:sz="4" w:space="0" w:color="B8C5CE"/>
              <w:bottom w:val="single" w:sz="4" w:space="0" w:color="B8C5CE"/>
              <w:right w:val="single" w:sz="4" w:space="0" w:color="B8C5CE"/>
            </w:tcBorders>
            <w:shd w:val="clear" w:color="auto" w:fill="EDF4F8"/>
            <w:vAlign w:val="center"/>
          </w:tcPr>
          <w:p w14:paraId="6F097CC6" w14:textId="77777777" w:rsidR="00486FF8" w:rsidRPr="008D3E6E" w:rsidRDefault="00000000">
            <w:pPr>
              <w:spacing w:after="0" w:line="240" w:lineRule="auto"/>
            </w:pPr>
            <w:r w:rsidRPr="008D3E6E">
              <w:rPr>
                <w:sz w:val="16"/>
              </w:rPr>
              <w:t>Sovereign Space Builder</w:t>
            </w:r>
          </w:p>
        </w:tc>
        <w:tc>
          <w:tcPr>
            <w:tcW w:w="2409" w:type="dxa"/>
            <w:tcBorders>
              <w:top w:val="single" w:sz="4" w:space="0" w:color="B8C5CE"/>
              <w:left w:val="single" w:sz="4" w:space="0" w:color="B8C5CE"/>
              <w:bottom w:val="single" w:sz="4" w:space="0" w:color="B8C5CE"/>
              <w:right w:val="single" w:sz="4" w:space="0" w:color="B8C5CE"/>
            </w:tcBorders>
            <w:shd w:val="clear" w:color="auto" w:fill="EDF4F8"/>
            <w:vAlign w:val="center"/>
          </w:tcPr>
          <w:p w14:paraId="5A04A70C" w14:textId="77777777" w:rsidR="00486FF8" w:rsidRPr="008D3E6E" w:rsidRDefault="00000000">
            <w:pPr>
              <w:spacing w:after="0" w:line="240" w:lineRule="auto"/>
            </w:pPr>
            <w:r w:rsidRPr="008D3E6E">
              <w:rPr>
                <w:sz w:val="16"/>
              </w:rPr>
              <w:t>Digital twins and civic simulation</w:t>
            </w:r>
          </w:p>
        </w:tc>
        <w:tc>
          <w:tcPr>
            <w:tcW w:w="2409" w:type="dxa"/>
            <w:tcBorders>
              <w:top w:val="single" w:sz="4" w:space="0" w:color="B8C5CE"/>
              <w:left w:val="single" w:sz="4" w:space="0" w:color="B8C5CE"/>
              <w:bottom w:val="single" w:sz="4" w:space="0" w:color="B8C5CE"/>
              <w:right w:val="single" w:sz="4" w:space="0" w:color="B8C5CE"/>
            </w:tcBorders>
            <w:shd w:val="clear" w:color="auto" w:fill="EDF4F8"/>
            <w:vAlign w:val="center"/>
          </w:tcPr>
          <w:p w14:paraId="7F895F95" w14:textId="77777777" w:rsidR="00486FF8" w:rsidRPr="008D3E6E" w:rsidRDefault="00000000">
            <w:pPr>
              <w:spacing w:after="0" w:line="240" w:lineRule="auto"/>
            </w:pPr>
            <w:r w:rsidRPr="008D3E6E">
              <w:rPr>
                <w:sz w:val="16"/>
              </w:rPr>
              <w:t>Planetary Sensorium</w:t>
            </w:r>
          </w:p>
        </w:tc>
      </w:tr>
      <w:tr w:rsidR="00486FF8" w:rsidRPr="008D3E6E" w14:paraId="6286329E" w14:textId="77777777">
        <w:trPr>
          <w:cantSplit/>
          <w:jc w:val="center"/>
        </w:trPr>
        <w:tc>
          <w:tcPr>
            <w:tcW w:w="2409" w:type="dxa"/>
            <w:tcBorders>
              <w:top w:val="single" w:sz="4" w:space="0" w:color="B8C5CE"/>
              <w:left w:val="single" w:sz="4" w:space="0" w:color="B8C5CE"/>
              <w:bottom w:val="single" w:sz="4" w:space="0" w:color="B8C5CE"/>
              <w:right w:val="single" w:sz="4" w:space="0" w:color="B8C5CE"/>
            </w:tcBorders>
            <w:vAlign w:val="center"/>
          </w:tcPr>
          <w:p w14:paraId="22746013" w14:textId="77777777" w:rsidR="00486FF8" w:rsidRPr="008D3E6E" w:rsidRDefault="00000000">
            <w:pPr>
              <w:spacing w:after="0" w:line="240" w:lineRule="auto"/>
            </w:pPr>
            <w:r w:rsidRPr="008D3E6E">
              <w:rPr>
                <w:sz w:val="16"/>
              </w:rPr>
              <w:t>Cultural extraction</w:t>
            </w:r>
          </w:p>
        </w:tc>
        <w:tc>
          <w:tcPr>
            <w:tcW w:w="2409" w:type="dxa"/>
            <w:tcBorders>
              <w:top w:val="single" w:sz="4" w:space="0" w:color="B8C5CE"/>
              <w:left w:val="single" w:sz="4" w:space="0" w:color="B8C5CE"/>
              <w:bottom w:val="single" w:sz="4" w:space="0" w:color="B8C5CE"/>
              <w:right w:val="single" w:sz="4" w:space="0" w:color="B8C5CE"/>
            </w:tcBorders>
            <w:vAlign w:val="center"/>
          </w:tcPr>
          <w:p w14:paraId="65969044" w14:textId="77777777" w:rsidR="00486FF8" w:rsidRPr="008D3E6E" w:rsidRDefault="00000000">
            <w:pPr>
              <w:spacing w:after="0" w:line="240" w:lineRule="auto"/>
            </w:pPr>
            <w:r w:rsidRPr="008D3E6E">
              <w:rPr>
                <w:sz w:val="16"/>
              </w:rPr>
              <w:t>Native Nation data node</w:t>
            </w:r>
          </w:p>
        </w:tc>
        <w:tc>
          <w:tcPr>
            <w:tcW w:w="2409" w:type="dxa"/>
            <w:tcBorders>
              <w:top w:val="single" w:sz="4" w:space="0" w:color="B8C5CE"/>
              <w:left w:val="single" w:sz="4" w:space="0" w:color="B8C5CE"/>
              <w:bottom w:val="single" w:sz="4" w:space="0" w:color="B8C5CE"/>
              <w:right w:val="single" w:sz="4" w:space="0" w:color="B8C5CE"/>
            </w:tcBorders>
            <w:vAlign w:val="center"/>
          </w:tcPr>
          <w:p w14:paraId="5C2978F6" w14:textId="77777777" w:rsidR="00486FF8" w:rsidRPr="008D3E6E" w:rsidRDefault="00000000">
            <w:pPr>
              <w:spacing w:after="0" w:line="240" w:lineRule="auto"/>
            </w:pPr>
            <w:r w:rsidRPr="008D3E6E">
              <w:rPr>
                <w:sz w:val="16"/>
              </w:rPr>
              <w:t>Permissioned knowledge and language models</w:t>
            </w:r>
          </w:p>
        </w:tc>
        <w:tc>
          <w:tcPr>
            <w:tcW w:w="2409" w:type="dxa"/>
            <w:tcBorders>
              <w:top w:val="single" w:sz="4" w:space="0" w:color="B8C5CE"/>
              <w:left w:val="single" w:sz="4" w:space="0" w:color="B8C5CE"/>
              <w:bottom w:val="single" w:sz="4" w:space="0" w:color="B8C5CE"/>
              <w:right w:val="single" w:sz="4" w:space="0" w:color="B8C5CE"/>
            </w:tcBorders>
            <w:vAlign w:val="center"/>
          </w:tcPr>
          <w:p w14:paraId="3E1263A9" w14:textId="77777777" w:rsidR="00486FF8" w:rsidRPr="008D3E6E" w:rsidRDefault="00000000">
            <w:pPr>
              <w:spacing w:after="0" w:line="240" w:lineRule="auto"/>
            </w:pPr>
            <w:r w:rsidRPr="008D3E6E">
              <w:rPr>
                <w:sz w:val="16"/>
              </w:rPr>
              <w:t>Federation of sovereign intelligences</w:t>
            </w:r>
          </w:p>
        </w:tc>
      </w:tr>
      <w:tr w:rsidR="00486FF8" w:rsidRPr="008D3E6E" w14:paraId="3FA1BE97" w14:textId="77777777">
        <w:trPr>
          <w:cantSplit/>
          <w:jc w:val="center"/>
        </w:trPr>
        <w:tc>
          <w:tcPr>
            <w:tcW w:w="2409" w:type="dxa"/>
            <w:tcBorders>
              <w:top w:val="single" w:sz="4" w:space="0" w:color="B8C5CE"/>
              <w:left w:val="single" w:sz="4" w:space="0" w:color="B8C5CE"/>
              <w:bottom w:val="single" w:sz="4" w:space="0" w:color="B8C5CE"/>
              <w:right w:val="single" w:sz="4" w:space="0" w:color="B8C5CE"/>
            </w:tcBorders>
            <w:shd w:val="clear" w:color="auto" w:fill="EDF4F8"/>
            <w:vAlign w:val="center"/>
          </w:tcPr>
          <w:p w14:paraId="5150CAA3" w14:textId="77777777" w:rsidR="00486FF8" w:rsidRPr="008D3E6E" w:rsidRDefault="00000000">
            <w:pPr>
              <w:spacing w:after="0" w:line="240" w:lineRule="auto"/>
            </w:pPr>
            <w:r w:rsidRPr="008D3E6E">
              <w:rPr>
                <w:sz w:val="16"/>
              </w:rPr>
              <w:t>Volunteer churn</w:t>
            </w:r>
          </w:p>
        </w:tc>
        <w:tc>
          <w:tcPr>
            <w:tcW w:w="2409" w:type="dxa"/>
            <w:tcBorders>
              <w:top w:val="single" w:sz="4" w:space="0" w:color="B8C5CE"/>
              <w:left w:val="single" w:sz="4" w:space="0" w:color="B8C5CE"/>
              <w:bottom w:val="single" w:sz="4" w:space="0" w:color="B8C5CE"/>
              <w:right w:val="single" w:sz="4" w:space="0" w:color="B8C5CE"/>
            </w:tcBorders>
            <w:shd w:val="clear" w:color="auto" w:fill="EDF4F8"/>
            <w:vAlign w:val="center"/>
          </w:tcPr>
          <w:p w14:paraId="237AB6FE" w14:textId="77777777" w:rsidR="00486FF8" w:rsidRPr="008D3E6E" w:rsidRDefault="00000000">
            <w:pPr>
              <w:spacing w:after="0" w:line="240" w:lineRule="auto"/>
            </w:pPr>
            <w:r w:rsidRPr="008D3E6E">
              <w:rPr>
                <w:sz w:val="16"/>
              </w:rPr>
              <w:t>Civic Stewardship Reserve</w:t>
            </w:r>
          </w:p>
        </w:tc>
        <w:tc>
          <w:tcPr>
            <w:tcW w:w="2409" w:type="dxa"/>
            <w:tcBorders>
              <w:top w:val="single" w:sz="4" w:space="0" w:color="B8C5CE"/>
              <w:left w:val="single" w:sz="4" w:space="0" w:color="B8C5CE"/>
              <w:bottom w:val="single" w:sz="4" w:space="0" w:color="B8C5CE"/>
              <w:right w:val="single" w:sz="4" w:space="0" w:color="B8C5CE"/>
            </w:tcBorders>
            <w:shd w:val="clear" w:color="auto" w:fill="EDF4F8"/>
            <w:vAlign w:val="center"/>
          </w:tcPr>
          <w:p w14:paraId="35CAF7B4" w14:textId="77777777" w:rsidR="00486FF8" w:rsidRPr="008D3E6E" w:rsidRDefault="00000000">
            <w:pPr>
              <w:spacing w:after="0" w:line="240" w:lineRule="auto"/>
            </w:pPr>
            <w:r w:rsidRPr="008D3E6E">
              <w:rPr>
                <w:sz w:val="16"/>
              </w:rPr>
              <w:t>Persistent skills and relationships</w:t>
            </w:r>
          </w:p>
        </w:tc>
        <w:tc>
          <w:tcPr>
            <w:tcW w:w="2409" w:type="dxa"/>
            <w:tcBorders>
              <w:top w:val="single" w:sz="4" w:space="0" w:color="B8C5CE"/>
              <w:left w:val="single" w:sz="4" w:space="0" w:color="B8C5CE"/>
              <w:bottom w:val="single" w:sz="4" w:space="0" w:color="B8C5CE"/>
              <w:right w:val="single" w:sz="4" w:space="0" w:color="B8C5CE"/>
            </w:tcBorders>
            <w:shd w:val="clear" w:color="auto" w:fill="EDF4F8"/>
            <w:vAlign w:val="center"/>
          </w:tcPr>
          <w:p w14:paraId="468D8E87" w14:textId="77777777" w:rsidR="00486FF8" w:rsidRPr="008D3E6E" w:rsidRDefault="00000000">
            <w:pPr>
              <w:spacing w:after="0" w:line="240" w:lineRule="auto"/>
            </w:pPr>
            <w:r w:rsidRPr="008D3E6E">
              <w:rPr>
                <w:sz w:val="16"/>
              </w:rPr>
              <w:t>Earth and space stewardship</w:t>
            </w:r>
          </w:p>
        </w:tc>
      </w:tr>
      <w:tr w:rsidR="00486FF8" w:rsidRPr="008D3E6E" w14:paraId="682FDC9F" w14:textId="77777777">
        <w:trPr>
          <w:cantSplit/>
          <w:jc w:val="center"/>
        </w:trPr>
        <w:tc>
          <w:tcPr>
            <w:tcW w:w="2409" w:type="dxa"/>
            <w:tcBorders>
              <w:top w:val="single" w:sz="4" w:space="0" w:color="B8C5CE"/>
              <w:left w:val="single" w:sz="4" w:space="0" w:color="B8C5CE"/>
              <w:bottom w:val="single" w:sz="4" w:space="0" w:color="B8C5CE"/>
              <w:right w:val="single" w:sz="4" w:space="0" w:color="B8C5CE"/>
            </w:tcBorders>
            <w:vAlign w:val="center"/>
          </w:tcPr>
          <w:p w14:paraId="3B196FC3" w14:textId="77777777" w:rsidR="00486FF8" w:rsidRPr="008D3E6E" w:rsidRDefault="00000000">
            <w:pPr>
              <w:spacing w:after="0" w:line="240" w:lineRule="auto"/>
            </w:pPr>
            <w:r w:rsidRPr="008D3E6E">
              <w:rPr>
                <w:sz w:val="16"/>
              </w:rPr>
              <w:t>Climate and disaster anxiety</w:t>
            </w:r>
          </w:p>
        </w:tc>
        <w:tc>
          <w:tcPr>
            <w:tcW w:w="2409" w:type="dxa"/>
            <w:tcBorders>
              <w:top w:val="single" w:sz="4" w:space="0" w:color="B8C5CE"/>
              <w:left w:val="single" w:sz="4" w:space="0" w:color="B8C5CE"/>
              <w:bottom w:val="single" w:sz="4" w:space="0" w:color="B8C5CE"/>
              <w:right w:val="single" w:sz="4" w:space="0" w:color="B8C5CE"/>
            </w:tcBorders>
            <w:vAlign w:val="center"/>
          </w:tcPr>
          <w:p w14:paraId="59E15B90" w14:textId="77777777" w:rsidR="00486FF8" w:rsidRPr="008D3E6E" w:rsidRDefault="00000000">
            <w:pPr>
              <w:spacing w:after="0" w:line="240" w:lineRule="auto"/>
            </w:pPr>
            <w:r w:rsidRPr="008D3E6E">
              <w:rPr>
                <w:sz w:val="16"/>
              </w:rPr>
              <w:t>Whole-threat simulation</w:t>
            </w:r>
          </w:p>
        </w:tc>
        <w:tc>
          <w:tcPr>
            <w:tcW w:w="2409" w:type="dxa"/>
            <w:tcBorders>
              <w:top w:val="single" w:sz="4" w:space="0" w:color="B8C5CE"/>
              <w:left w:val="single" w:sz="4" w:space="0" w:color="B8C5CE"/>
              <w:bottom w:val="single" w:sz="4" w:space="0" w:color="B8C5CE"/>
              <w:right w:val="single" w:sz="4" w:space="0" w:color="B8C5CE"/>
            </w:tcBorders>
            <w:vAlign w:val="center"/>
          </w:tcPr>
          <w:p w14:paraId="35828758" w14:textId="77777777" w:rsidR="00486FF8" w:rsidRPr="008D3E6E" w:rsidRDefault="00000000">
            <w:pPr>
              <w:spacing w:after="0" w:line="240" w:lineRule="auto"/>
            </w:pPr>
            <w:r w:rsidRPr="008D3E6E">
              <w:rPr>
                <w:sz w:val="16"/>
              </w:rPr>
              <w:t>Common preparations and agency</w:t>
            </w:r>
          </w:p>
        </w:tc>
        <w:tc>
          <w:tcPr>
            <w:tcW w:w="2409" w:type="dxa"/>
            <w:tcBorders>
              <w:top w:val="single" w:sz="4" w:space="0" w:color="B8C5CE"/>
              <w:left w:val="single" w:sz="4" w:space="0" w:color="B8C5CE"/>
              <w:bottom w:val="single" w:sz="4" w:space="0" w:color="B8C5CE"/>
              <w:right w:val="single" w:sz="4" w:space="0" w:color="B8C5CE"/>
            </w:tcBorders>
            <w:vAlign w:val="center"/>
          </w:tcPr>
          <w:p w14:paraId="6B8F0140" w14:textId="77777777" w:rsidR="00486FF8" w:rsidRPr="008D3E6E" w:rsidRDefault="00000000">
            <w:pPr>
              <w:spacing w:after="0" w:line="240" w:lineRule="auto"/>
            </w:pPr>
            <w:r w:rsidRPr="008D3E6E">
              <w:rPr>
                <w:sz w:val="16"/>
              </w:rPr>
              <w:t>Subterranean and sub-ocean resilience</w:t>
            </w:r>
          </w:p>
        </w:tc>
      </w:tr>
      <w:tr w:rsidR="00486FF8" w:rsidRPr="008D3E6E" w14:paraId="3BB82F84" w14:textId="77777777">
        <w:trPr>
          <w:cantSplit/>
          <w:jc w:val="center"/>
        </w:trPr>
        <w:tc>
          <w:tcPr>
            <w:tcW w:w="2409" w:type="dxa"/>
            <w:tcBorders>
              <w:top w:val="single" w:sz="4" w:space="0" w:color="B8C5CE"/>
              <w:left w:val="single" w:sz="4" w:space="0" w:color="B8C5CE"/>
              <w:bottom w:val="single" w:sz="4" w:space="0" w:color="B8C5CE"/>
              <w:right w:val="single" w:sz="4" w:space="0" w:color="B8C5CE"/>
            </w:tcBorders>
            <w:shd w:val="clear" w:color="auto" w:fill="EDF4F8"/>
            <w:vAlign w:val="center"/>
          </w:tcPr>
          <w:p w14:paraId="0F2FC104" w14:textId="77777777" w:rsidR="00486FF8" w:rsidRPr="008D3E6E" w:rsidRDefault="00000000">
            <w:pPr>
              <w:spacing w:after="0" w:line="240" w:lineRule="auto"/>
            </w:pPr>
            <w:r w:rsidRPr="008D3E6E">
              <w:rPr>
                <w:sz w:val="16"/>
              </w:rPr>
              <w:t>Youth disengagement</w:t>
            </w:r>
          </w:p>
        </w:tc>
        <w:tc>
          <w:tcPr>
            <w:tcW w:w="2409" w:type="dxa"/>
            <w:tcBorders>
              <w:top w:val="single" w:sz="4" w:space="0" w:color="B8C5CE"/>
              <w:left w:val="single" w:sz="4" w:space="0" w:color="B8C5CE"/>
              <w:bottom w:val="single" w:sz="4" w:space="0" w:color="B8C5CE"/>
              <w:right w:val="single" w:sz="4" w:space="0" w:color="B8C5CE"/>
            </w:tcBorders>
            <w:shd w:val="clear" w:color="auto" w:fill="EDF4F8"/>
            <w:vAlign w:val="center"/>
          </w:tcPr>
          <w:p w14:paraId="360C7698" w14:textId="77777777" w:rsidR="00486FF8" w:rsidRPr="008D3E6E" w:rsidRDefault="00000000">
            <w:pPr>
              <w:spacing w:after="0" w:line="240" w:lineRule="auto"/>
            </w:pPr>
            <w:r w:rsidRPr="008D3E6E">
              <w:rPr>
                <w:sz w:val="16"/>
              </w:rPr>
              <w:t>Real missions and tools</w:t>
            </w:r>
          </w:p>
        </w:tc>
        <w:tc>
          <w:tcPr>
            <w:tcW w:w="2409" w:type="dxa"/>
            <w:tcBorders>
              <w:top w:val="single" w:sz="4" w:space="0" w:color="B8C5CE"/>
              <w:left w:val="single" w:sz="4" w:space="0" w:color="B8C5CE"/>
              <w:bottom w:val="single" w:sz="4" w:space="0" w:color="B8C5CE"/>
              <w:right w:val="single" w:sz="4" w:space="0" w:color="B8C5CE"/>
            </w:tcBorders>
            <w:shd w:val="clear" w:color="auto" w:fill="EDF4F8"/>
            <w:vAlign w:val="center"/>
          </w:tcPr>
          <w:p w14:paraId="172E6B48" w14:textId="77777777" w:rsidR="00486FF8" w:rsidRPr="008D3E6E" w:rsidRDefault="00000000">
            <w:pPr>
              <w:spacing w:after="0" w:line="240" w:lineRule="auto"/>
            </w:pPr>
            <w:r w:rsidRPr="008D3E6E">
              <w:rPr>
                <w:sz w:val="16"/>
              </w:rPr>
              <w:t>Purpose, competence, networks</w:t>
            </w:r>
          </w:p>
        </w:tc>
        <w:tc>
          <w:tcPr>
            <w:tcW w:w="2409" w:type="dxa"/>
            <w:tcBorders>
              <w:top w:val="single" w:sz="4" w:space="0" w:color="B8C5CE"/>
              <w:left w:val="single" w:sz="4" w:space="0" w:color="B8C5CE"/>
              <w:bottom w:val="single" w:sz="4" w:space="0" w:color="B8C5CE"/>
              <w:right w:val="single" w:sz="4" w:space="0" w:color="B8C5CE"/>
            </w:tcBorders>
            <w:shd w:val="clear" w:color="auto" w:fill="EDF4F8"/>
            <w:vAlign w:val="center"/>
          </w:tcPr>
          <w:p w14:paraId="6AD65643" w14:textId="77777777" w:rsidR="00486FF8" w:rsidRPr="008D3E6E" w:rsidRDefault="00000000">
            <w:pPr>
              <w:spacing w:after="0" w:line="240" w:lineRule="auto"/>
            </w:pPr>
            <w:r w:rsidRPr="008D3E6E">
              <w:rPr>
                <w:sz w:val="16"/>
              </w:rPr>
              <w:t>A generation that chooses to build the future</w:t>
            </w:r>
          </w:p>
        </w:tc>
      </w:tr>
    </w:tbl>
    <w:p w14:paraId="2403B971" w14:textId="77777777" w:rsidR="00486FF8" w:rsidRPr="008D3E6E" w:rsidRDefault="00486FF8">
      <w:pPr>
        <w:spacing w:after="0"/>
      </w:pPr>
    </w:p>
    <w:p w14:paraId="3DEDD966" w14:textId="77777777" w:rsidR="00486FF8" w:rsidRPr="008D3E6E" w:rsidRDefault="00000000">
      <w:pPr>
        <w:pStyle w:val="Heading2"/>
      </w:pPr>
      <w:r w:rsidRPr="008D3E6E">
        <w:rPr>
          <w:rFonts w:ascii="Arial" w:hAnsi="Arial"/>
        </w:rPr>
        <w:t>Appendix C: Working cost scenarios</w:t>
      </w:r>
    </w:p>
    <w:p w14:paraId="68BA047B" w14:textId="77777777" w:rsidR="00486FF8" w:rsidRPr="008D3E6E" w:rsidRDefault="00000000">
      <w:pPr>
        <w:pStyle w:val="Heading3"/>
      </w:pPr>
      <w:r w:rsidRPr="008D3E6E">
        <w:rPr>
          <w:rFonts w:ascii="Arial" w:hAnsi="Arial"/>
        </w:rPr>
        <w:t>Health and resilience add-on</w:t>
      </w:r>
    </w:p>
    <w:tbl>
      <w:tblPr>
        <w:tblStyle w:val="TableGrid"/>
        <w:tblW w:w="0" w:type="auto"/>
        <w:jc w:val="center"/>
        <w:tblLook w:val="04A0" w:firstRow="1" w:lastRow="0" w:firstColumn="1" w:lastColumn="0" w:noHBand="0" w:noVBand="1"/>
      </w:tblPr>
      <w:tblGrid>
        <w:gridCol w:w="4819"/>
        <w:gridCol w:w="4819"/>
      </w:tblGrid>
      <w:tr w:rsidR="00486FF8" w:rsidRPr="008D3E6E" w14:paraId="634D9D23" w14:textId="77777777">
        <w:trPr>
          <w:cantSplit/>
          <w:tblHeader/>
          <w:jc w:val="center"/>
        </w:trPr>
        <w:tc>
          <w:tcPr>
            <w:tcW w:w="4819" w:type="dxa"/>
            <w:tcBorders>
              <w:top w:val="single" w:sz="4" w:space="0" w:color="B8C5CE"/>
              <w:left w:val="single" w:sz="4" w:space="0" w:color="B8C5CE"/>
              <w:bottom w:val="single" w:sz="4" w:space="0" w:color="B8C5CE"/>
              <w:right w:val="single" w:sz="4" w:space="0" w:color="B8C5CE"/>
            </w:tcBorders>
            <w:shd w:val="clear" w:color="auto" w:fill="12304A"/>
            <w:vAlign w:val="center"/>
          </w:tcPr>
          <w:p w14:paraId="434AC823" w14:textId="77777777" w:rsidR="00486FF8" w:rsidRPr="008D3E6E" w:rsidRDefault="00000000">
            <w:pPr>
              <w:spacing w:after="0" w:line="240" w:lineRule="auto"/>
            </w:pPr>
            <w:r w:rsidRPr="008D3E6E">
              <w:rPr>
                <w:b/>
                <w:color w:val="FFFFFF"/>
                <w:sz w:val="17"/>
              </w:rPr>
              <w:t>Component</w:t>
            </w:r>
          </w:p>
        </w:tc>
        <w:tc>
          <w:tcPr>
            <w:tcW w:w="4819" w:type="dxa"/>
            <w:tcBorders>
              <w:top w:val="single" w:sz="4" w:space="0" w:color="B8C5CE"/>
              <w:left w:val="single" w:sz="4" w:space="0" w:color="B8C5CE"/>
              <w:bottom w:val="single" w:sz="4" w:space="0" w:color="B8C5CE"/>
              <w:right w:val="single" w:sz="4" w:space="0" w:color="B8C5CE"/>
            </w:tcBorders>
            <w:shd w:val="clear" w:color="auto" w:fill="12304A"/>
            <w:vAlign w:val="center"/>
          </w:tcPr>
          <w:p w14:paraId="26ECBE4F" w14:textId="77777777" w:rsidR="00486FF8" w:rsidRPr="008D3E6E" w:rsidRDefault="00000000">
            <w:pPr>
              <w:spacing w:after="0" w:line="240" w:lineRule="auto"/>
            </w:pPr>
            <w:r w:rsidRPr="008D3E6E">
              <w:rPr>
                <w:b/>
                <w:color w:val="FFFFFF"/>
                <w:sz w:val="17"/>
              </w:rPr>
              <w:t>Working scenario</w:t>
            </w:r>
          </w:p>
        </w:tc>
      </w:tr>
      <w:tr w:rsidR="00486FF8" w:rsidRPr="008D3E6E" w14:paraId="0AFD6790" w14:textId="77777777">
        <w:trPr>
          <w:cantSplit/>
          <w:jc w:val="center"/>
        </w:trPr>
        <w:tc>
          <w:tcPr>
            <w:tcW w:w="4819" w:type="dxa"/>
            <w:tcBorders>
              <w:top w:val="single" w:sz="4" w:space="0" w:color="B8C5CE"/>
              <w:left w:val="single" w:sz="4" w:space="0" w:color="B8C5CE"/>
              <w:bottom w:val="single" w:sz="4" w:space="0" w:color="B8C5CE"/>
              <w:right w:val="single" w:sz="4" w:space="0" w:color="B8C5CE"/>
            </w:tcBorders>
            <w:vAlign w:val="center"/>
          </w:tcPr>
          <w:p w14:paraId="339229A6" w14:textId="77777777" w:rsidR="00486FF8" w:rsidRPr="008D3E6E" w:rsidRDefault="00000000">
            <w:pPr>
              <w:spacing w:after="0" w:line="240" w:lineRule="auto"/>
            </w:pPr>
            <w:r w:rsidRPr="008D3E6E">
              <w:rPr>
                <w:sz w:val="16"/>
              </w:rPr>
              <w:t>HBOT or Aura Geode-class chambers</w:t>
            </w:r>
          </w:p>
        </w:tc>
        <w:tc>
          <w:tcPr>
            <w:tcW w:w="4819" w:type="dxa"/>
            <w:tcBorders>
              <w:top w:val="single" w:sz="4" w:space="0" w:color="B8C5CE"/>
              <w:left w:val="single" w:sz="4" w:space="0" w:color="B8C5CE"/>
              <w:bottom w:val="single" w:sz="4" w:space="0" w:color="B8C5CE"/>
              <w:right w:val="single" w:sz="4" w:space="0" w:color="B8C5CE"/>
            </w:tcBorders>
            <w:vAlign w:val="center"/>
          </w:tcPr>
          <w:p w14:paraId="0954884B" w14:textId="77777777" w:rsidR="00486FF8" w:rsidRPr="008D3E6E" w:rsidRDefault="00000000">
            <w:pPr>
              <w:spacing w:after="0" w:line="240" w:lineRule="auto"/>
            </w:pPr>
            <w:r w:rsidRPr="008D3E6E">
              <w:rPr>
                <w:sz w:val="16"/>
              </w:rPr>
              <w:t>A$21.00 billion</w:t>
            </w:r>
          </w:p>
        </w:tc>
      </w:tr>
      <w:tr w:rsidR="00486FF8" w:rsidRPr="008D3E6E" w14:paraId="53F1875C" w14:textId="77777777">
        <w:trPr>
          <w:cantSplit/>
          <w:jc w:val="center"/>
        </w:trPr>
        <w:tc>
          <w:tcPr>
            <w:tcW w:w="4819" w:type="dxa"/>
            <w:tcBorders>
              <w:top w:val="single" w:sz="4" w:space="0" w:color="B8C5CE"/>
              <w:left w:val="single" w:sz="4" w:space="0" w:color="B8C5CE"/>
              <w:bottom w:val="single" w:sz="4" w:space="0" w:color="B8C5CE"/>
              <w:right w:val="single" w:sz="4" w:space="0" w:color="B8C5CE"/>
            </w:tcBorders>
            <w:shd w:val="clear" w:color="auto" w:fill="EDF4F8"/>
            <w:vAlign w:val="center"/>
          </w:tcPr>
          <w:p w14:paraId="367AA946" w14:textId="77777777" w:rsidR="00486FF8" w:rsidRPr="008D3E6E" w:rsidRDefault="00000000">
            <w:pPr>
              <w:spacing w:after="0" w:line="240" w:lineRule="auto"/>
            </w:pPr>
            <w:r w:rsidRPr="008D3E6E">
              <w:rPr>
                <w:sz w:val="16"/>
              </w:rPr>
              <w:t>Thermal saunas</w:t>
            </w:r>
          </w:p>
        </w:tc>
        <w:tc>
          <w:tcPr>
            <w:tcW w:w="4819" w:type="dxa"/>
            <w:tcBorders>
              <w:top w:val="single" w:sz="4" w:space="0" w:color="B8C5CE"/>
              <w:left w:val="single" w:sz="4" w:space="0" w:color="B8C5CE"/>
              <w:bottom w:val="single" w:sz="4" w:space="0" w:color="B8C5CE"/>
              <w:right w:val="single" w:sz="4" w:space="0" w:color="B8C5CE"/>
            </w:tcBorders>
            <w:shd w:val="clear" w:color="auto" w:fill="EDF4F8"/>
            <w:vAlign w:val="center"/>
          </w:tcPr>
          <w:p w14:paraId="1ABCB17B" w14:textId="77777777" w:rsidR="00486FF8" w:rsidRPr="008D3E6E" w:rsidRDefault="00000000">
            <w:pPr>
              <w:spacing w:after="0" w:line="240" w:lineRule="auto"/>
            </w:pPr>
            <w:r w:rsidRPr="008D3E6E">
              <w:rPr>
                <w:sz w:val="16"/>
              </w:rPr>
              <w:t>A$3.00 billion</w:t>
            </w:r>
          </w:p>
        </w:tc>
      </w:tr>
      <w:tr w:rsidR="00486FF8" w:rsidRPr="008D3E6E" w14:paraId="4CD0A0E5" w14:textId="77777777">
        <w:trPr>
          <w:cantSplit/>
          <w:jc w:val="center"/>
        </w:trPr>
        <w:tc>
          <w:tcPr>
            <w:tcW w:w="4819" w:type="dxa"/>
            <w:tcBorders>
              <w:top w:val="single" w:sz="4" w:space="0" w:color="B8C5CE"/>
              <w:left w:val="single" w:sz="4" w:space="0" w:color="B8C5CE"/>
              <w:bottom w:val="single" w:sz="4" w:space="0" w:color="B8C5CE"/>
              <w:right w:val="single" w:sz="4" w:space="0" w:color="B8C5CE"/>
            </w:tcBorders>
            <w:vAlign w:val="center"/>
          </w:tcPr>
          <w:p w14:paraId="73E2BFCB" w14:textId="77777777" w:rsidR="00486FF8" w:rsidRPr="008D3E6E" w:rsidRDefault="00000000">
            <w:pPr>
              <w:spacing w:after="0" w:line="240" w:lineRule="auto"/>
            </w:pPr>
            <w:r w:rsidRPr="008D3E6E">
              <w:rPr>
                <w:sz w:val="16"/>
              </w:rPr>
              <w:t>Disaster edge kiosks</w:t>
            </w:r>
          </w:p>
        </w:tc>
        <w:tc>
          <w:tcPr>
            <w:tcW w:w="4819" w:type="dxa"/>
            <w:tcBorders>
              <w:top w:val="single" w:sz="4" w:space="0" w:color="B8C5CE"/>
              <w:left w:val="single" w:sz="4" w:space="0" w:color="B8C5CE"/>
              <w:bottom w:val="single" w:sz="4" w:space="0" w:color="B8C5CE"/>
              <w:right w:val="single" w:sz="4" w:space="0" w:color="B8C5CE"/>
            </w:tcBorders>
            <w:vAlign w:val="center"/>
          </w:tcPr>
          <w:p w14:paraId="5CE4B3BF" w14:textId="77777777" w:rsidR="00486FF8" w:rsidRPr="008D3E6E" w:rsidRDefault="00000000">
            <w:pPr>
              <w:spacing w:after="0" w:line="240" w:lineRule="auto"/>
            </w:pPr>
            <w:r w:rsidRPr="008D3E6E">
              <w:rPr>
                <w:sz w:val="16"/>
              </w:rPr>
              <w:t>A$2.35 billion</w:t>
            </w:r>
          </w:p>
        </w:tc>
      </w:tr>
      <w:tr w:rsidR="00486FF8" w:rsidRPr="008D3E6E" w14:paraId="4033A537" w14:textId="77777777">
        <w:trPr>
          <w:cantSplit/>
          <w:jc w:val="center"/>
        </w:trPr>
        <w:tc>
          <w:tcPr>
            <w:tcW w:w="4819" w:type="dxa"/>
            <w:tcBorders>
              <w:top w:val="single" w:sz="4" w:space="0" w:color="B8C5CE"/>
              <w:left w:val="single" w:sz="4" w:space="0" w:color="B8C5CE"/>
              <w:bottom w:val="single" w:sz="4" w:space="0" w:color="B8C5CE"/>
              <w:right w:val="single" w:sz="4" w:space="0" w:color="B8C5CE"/>
            </w:tcBorders>
            <w:shd w:val="clear" w:color="auto" w:fill="EDF4F8"/>
            <w:vAlign w:val="center"/>
          </w:tcPr>
          <w:p w14:paraId="7AB94A5A" w14:textId="77777777" w:rsidR="00486FF8" w:rsidRPr="008D3E6E" w:rsidRDefault="00000000">
            <w:pPr>
              <w:spacing w:after="0" w:line="240" w:lineRule="auto"/>
            </w:pPr>
            <w:r w:rsidRPr="008D3E6E">
              <w:rPr>
                <w:sz w:val="16"/>
              </w:rPr>
              <w:t>Smart Civic Surge</w:t>
            </w:r>
          </w:p>
        </w:tc>
        <w:tc>
          <w:tcPr>
            <w:tcW w:w="4819" w:type="dxa"/>
            <w:tcBorders>
              <w:top w:val="single" w:sz="4" w:space="0" w:color="B8C5CE"/>
              <w:left w:val="single" w:sz="4" w:space="0" w:color="B8C5CE"/>
              <w:bottom w:val="single" w:sz="4" w:space="0" w:color="B8C5CE"/>
              <w:right w:val="single" w:sz="4" w:space="0" w:color="B8C5CE"/>
            </w:tcBorders>
            <w:shd w:val="clear" w:color="auto" w:fill="EDF4F8"/>
            <w:vAlign w:val="center"/>
          </w:tcPr>
          <w:p w14:paraId="316664BE" w14:textId="77777777" w:rsidR="00486FF8" w:rsidRPr="008D3E6E" w:rsidRDefault="00000000">
            <w:pPr>
              <w:spacing w:after="0" w:line="240" w:lineRule="auto"/>
            </w:pPr>
            <w:r w:rsidRPr="008D3E6E">
              <w:rPr>
                <w:sz w:val="16"/>
              </w:rPr>
              <w:t>A$16.00 billion</w:t>
            </w:r>
          </w:p>
        </w:tc>
      </w:tr>
      <w:tr w:rsidR="00486FF8" w:rsidRPr="008D3E6E" w14:paraId="0D244176" w14:textId="77777777">
        <w:trPr>
          <w:cantSplit/>
          <w:jc w:val="center"/>
        </w:trPr>
        <w:tc>
          <w:tcPr>
            <w:tcW w:w="4819" w:type="dxa"/>
            <w:tcBorders>
              <w:top w:val="single" w:sz="4" w:space="0" w:color="B8C5CE"/>
              <w:left w:val="single" w:sz="4" w:space="0" w:color="B8C5CE"/>
              <w:bottom w:val="single" w:sz="4" w:space="0" w:color="B8C5CE"/>
              <w:right w:val="single" w:sz="4" w:space="0" w:color="B8C5CE"/>
            </w:tcBorders>
            <w:vAlign w:val="center"/>
          </w:tcPr>
          <w:p w14:paraId="185600CE" w14:textId="77777777" w:rsidR="00486FF8" w:rsidRPr="008D3E6E" w:rsidRDefault="00000000">
            <w:pPr>
              <w:spacing w:after="0" w:line="240" w:lineRule="auto"/>
            </w:pPr>
            <w:r w:rsidRPr="008D3E6E">
              <w:rPr>
                <w:b/>
                <w:sz w:val="16"/>
              </w:rPr>
              <w:t>Total</w:t>
            </w:r>
          </w:p>
        </w:tc>
        <w:tc>
          <w:tcPr>
            <w:tcW w:w="4819" w:type="dxa"/>
            <w:tcBorders>
              <w:top w:val="single" w:sz="4" w:space="0" w:color="B8C5CE"/>
              <w:left w:val="single" w:sz="4" w:space="0" w:color="B8C5CE"/>
              <w:bottom w:val="single" w:sz="4" w:space="0" w:color="B8C5CE"/>
              <w:right w:val="single" w:sz="4" w:space="0" w:color="B8C5CE"/>
            </w:tcBorders>
            <w:vAlign w:val="center"/>
          </w:tcPr>
          <w:p w14:paraId="36699FCD" w14:textId="77777777" w:rsidR="00486FF8" w:rsidRPr="008D3E6E" w:rsidRDefault="00000000">
            <w:pPr>
              <w:spacing w:after="0" w:line="240" w:lineRule="auto"/>
            </w:pPr>
            <w:r w:rsidRPr="008D3E6E">
              <w:rPr>
                <w:b/>
                <w:sz w:val="16"/>
              </w:rPr>
              <w:t>A$42.35 billion</w:t>
            </w:r>
          </w:p>
        </w:tc>
      </w:tr>
    </w:tbl>
    <w:p w14:paraId="42EFF201" w14:textId="77777777" w:rsidR="00486FF8" w:rsidRPr="008D3E6E" w:rsidRDefault="00486FF8">
      <w:pPr>
        <w:spacing w:after="0"/>
      </w:pPr>
    </w:p>
    <w:p w14:paraId="0A23FBAA" w14:textId="77777777" w:rsidR="00486FF8" w:rsidRPr="008D3E6E" w:rsidRDefault="00000000">
      <w:pPr>
        <w:pStyle w:val="Heading3"/>
      </w:pPr>
      <w:r w:rsidRPr="008D3E6E">
        <w:rPr>
          <w:rFonts w:ascii="Arial" w:hAnsi="Arial"/>
        </w:rPr>
        <w:t>Missing-middle compute</w:t>
      </w:r>
    </w:p>
    <w:tbl>
      <w:tblPr>
        <w:tblStyle w:val="TableGrid"/>
        <w:tblW w:w="0" w:type="auto"/>
        <w:jc w:val="center"/>
        <w:tblLook w:val="04A0" w:firstRow="1" w:lastRow="0" w:firstColumn="1" w:lastColumn="0" w:noHBand="0" w:noVBand="1"/>
      </w:tblPr>
      <w:tblGrid>
        <w:gridCol w:w="4819"/>
        <w:gridCol w:w="4819"/>
      </w:tblGrid>
      <w:tr w:rsidR="00486FF8" w:rsidRPr="008D3E6E" w14:paraId="112A6DDD" w14:textId="77777777">
        <w:trPr>
          <w:cantSplit/>
          <w:tblHeader/>
          <w:jc w:val="center"/>
        </w:trPr>
        <w:tc>
          <w:tcPr>
            <w:tcW w:w="4819" w:type="dxa"/>
            <w:tcBorders>
              <w:top w:val="single" w:sz="4" w:space="0" w:color="B8C5CE"/>
              <w:left w:val="single" w:sz="4" w:space="0" w:color="B8C5CE"/>
              <w:bottom w:val="single" w:sz="4" w:space="0" w:color="B8C5CE"/>
              <w:right w:val="single" w:sz="4" w:space="0" w:color="B8C5CE"/>
            </w:tcBorders>
            <w:shd w:val="clear" w:color="auto" w:fill="12304A"/>
            <w:vAlign w:val="center"/>
          </w:tcPr>
          <w:p w14:paraId="217A606F" w14:textId="77777777" w:rsidR="00486FF8" w:rsidRPr="008D3E6E" w:rsidRDefault="00000000">
            <w:pPr>
              <w:spacing w:after="0" w:line="240" w:lineRule="auto"/>
            </w:pPr>
            <w:r w:rsidRPr="008D3E6E">
              <w:rPr>
                <w:b/>
                <w:color w:val="FFFFFF"/>
                <w:sz w:val="17"/>
              </w:rPr>
              <w:t>Scale</w:t>
            </w:r>
          </w:p>
        </w:tc>
        <w:tc>
          <w:tcPr>
            <w:tcW w:w="4819" w:type="dxa"/>
            <w:tcBorders>
              <w:top w:val="single" w:sz="4" w:space="0" w:color="B8C5CE"/>
              <w:left w:val="single" w:sz="4" w:space="0" w:color="B8C5CE"/>
              <w:bottom w:val="single" w:sz="4" w:space="0" w:color="B8C5CE"/>
              <w:right w:val="single" w:sz="4" w:space="0" w:color="B8C5CE"/>
            </w:tcBorders>
            <w:shd w:val="clear" w:color="auto" w:fill="12304A"/>
            <w:vAlign w:val="center"/>
          </w:tcPr>
          <w:p w14:paraId="6ED23439" w14:textId="77777777" w:rsidR="00486FF8" w:rsidRPr="008D3E6E" w:rsidRDefault="00000000">
            <w:pPr>
              <w:spacing w:after="0" w:line="240" w:lineRule="auto"/>
            </w:pPr>
            <w:r w:rsidRPr="008D3E6E">
              <w:rPr>
                <w:b/>
                <w:color w:val="FFFFFF"/>
                <w:sz w:val="17"/>
              </w:rPr>
              <w:t>Working scenario</w:t>
            </w:r>
          </w:p>
        </w:tc>
      </w:tr>
      <w:tr w:rsidR="00486FF8" w:rsidRPr="008D3E6E" w14:paraId="68CC7533" w14:textId="77777777">
        <w:trPr>
          <w:cantSplit/>
          <w:jc w:val="center"/>
        </w:trPr>
        <w:tc>
          <w:tcPr>
            <w:tcW w:w="4819" w:type="dxa"/>
            <w:tcBorders>
              <w:top w:val="single" w:sz="4" w:space="0" w:color="B8C5CE"/>
              <w:left w:val="single" w:sz="4" w:space="0" w:color="B8C5CE"/>
              <w:bottom w:val="single" w:sz="4" w:space="0" w:color="B8C5CE"/>
              <w:right w:val="single" w:sz="4" w:space="0" w:color="B8C5CE"/>
            </w:tcBorders>
            <w:vAlign w:val="center"/>
          </w:tcPr>
          <w:p w14:paraId="23C57434" w14:textId="77777777" w:rsidR="00486FF8" w:rsidRPr="008D3E6E" w:rsidRDefault="00000000">
            <w:pPr>
              <w:spacing w:after="0" w:line="240" w:lineRule="auto"/>
            </w:pPr>
            <w:r w:rsidRPr="008D3E6E">
              <w:rPr>
                <w:sz w:val="16"/>
              </w:rPr>
              <w:t>One frontier node</w:t>
            </w:r>
          </w:p>
        </w:tc>
        <w:tc>
          <w:tcPr>
            <w:tcW w:w="4819" w:type="dxa"/>
            <w:tcBorders>
              <w:top w:val="single" w:sz="4" w:space="0" w:color="B8C5CE"/>
              <w:left w:val="single" w:sz="4" w:space="0" w:color="B8C5CE"/>
              <w:bottom w:val="single" w:sz="4" w:space="0" w:color="B8C5CE"/>
              <w:right w:val="single" w:sz="4" w:space="0" w:color="B8C5CE"/>
            </w:tcBorders>
            <w:vAlign w:val="center"/>
          </w:tcPr>
          <w:p w14:paraId="6907BC37" w14:textId="77777777" w:rsidR="00486FF8" w:rsidRPr="008D3E6E" w:rsidRDefault="00000000">
            <w:pPr>
              <w:spacing w:after="0" w:line="240" w:lineRule="auto"/>
            </w:pPr>
            <w:r w:rsidRPr="008D3E6E">
              <w:rPr>
                <w:sz w:val="16"/>
              </w:rPr>
              <w:t>A$6 million</w:t>
            </w:r>
          </w:p>
        </w:tc>
      </w:tr>
      <w:tr w:rsidR="00486FF8" w:rsidRPr="008D3E6E" w14:paraId="2B65EDBF" w14:textId="77777777">
        <w:trPr>
          <w:cantSplit/>
          <w:jc w:val="center"/>
        </w:trPr>
        <w:tc>
          <w:tcPr>
            <w:tcW w:w="4819" w:type="dxa"/>
            <w:tcBorders>
              <w:top w:val="single" w:sz="4" w:space="0" w:color="B8C5CE"/>
              <w:left w:val="single" w:sz="4" w:space="0" w:color="B8C5CE"/>
              <w:bottom w:val="single" w:sz="4" w:space="0" w:color="B8C5CE"/>
              <w:right w:val="single" w:sz="4" w:space="0" w:color="B8C5CE"/>
            </w:tcBorders>
            <w:shd w:val="clear" w:color="auto" w:fill="EDF4F8"/>
            <w:vAlign w:val="center"/>
          </w:tcPr>
          <w:p w14:paraId="06B922F6" w14:textId="77777777" w:rsidR="00486FF8" w:rsidRPr="008D3E6E" w:rsidRDefault="00000000">
            <w:pPr>
              <w:spacing w:after="0" w:line="240" w:lineRule="auto"/>
            </w:pPr>
            <w:r w:rsidRPr="008D3E6E">
              <w:rPr>
                <w:sz w:val="16"/>
              </w:rPr>
              <w:t>32-site learning cohort</w:t>
            </w:r>
          </w:p>
        </w:tc>
        <w:tc>
          <w:tcPr>
            <w:tcW w:w="4819" w:type="dxa"/>
            <w:tcBorders>
              <w:top w:val="single" w:sz="4" w:space="0" w:color="B8C5CE"/>
              <w:left w:val="single" w:sz="4" w:space="0" w:color="B8C5CE"/>
              <w:bottom w:val="single" w:sz="4" w:space="0" w:color="B8C5CE"/>
              <w:right w:val="single" w:sz="4" w:space="0" w:color="B8C5CE"/>
            </w:tcBorders>
            <w:shd w:val="clear" w:color="auto" w:fill="EDF4F8"/>
            <w:vAlign w:val="center"/>
          </w:tcPr>
          <w:p w14:paraId="077EED65" w14:textId="77777777" w:rsidR="00486FF8" w:rsidRPr="008D3E6E" w:rsidRDefault="00000000">
            <w:pPr>
              <w:spacing w:after="0" w:line="240" w:lineRule="auto"/>
            </w:pPr>
            <w:r w:rsidRPr="008D3E6E">
              <w:rPr>
                <w:sz w:val="16"/>
              </w:rPr>
              <w:t>A$192 million</w:t>
            </w:r>
          </w:p>
        </w:tc>
      </w:tr>
      <w:tr w:rsidR="00486FF8" w:rsidRPr="008D3E6E" w14:paraId="37CB8B97" w14:textId="77777777">
        <w:trPr>
          <w:cantSplit/>
          <w:jc w:val="center"/>
        </w:trPr>
        <w:tc>
          <w:tcPr>
            <w:tcW w:w="4819" w:type="dxa"/>
            <w:tcBorders>
              <w:top w:val="single" w:sz="4" w:space="0" w:color="B8C5CE"/>
              <w:left w:val="single" w:sz="4" w:space="0" w:color="B8C5CE"/>
              <w:bottom w:val="single" w:sz="4" w:space="0" w:color="B8C5CE"/>
              <w:right w:val="single" w:sz="4" w:space="0" w:color="B8C5CE"/>
            </w:tcBorders>
            <w:vAlign w:val="center"/>
          </w:tcPr>
          <w:p w14:paraId="005E78C1" w14:textId="77777777" w:rsidR="00486FF8" w:rsidRPr="008D3E6E" w:rsidRDefault="00000000">
            <w:pPr>
              <w:spacing w:after="0" w:line="240" w:lineRule="auto"/>
            </w:pPr>
            <w:r w:rsidRPr="008D3E6E">
              <w:rPr>
                <w:sz w:val="16"/>
              </w:rPr>
              <w:t>100-site learning network</w:t>
            </w:r>
          </w:p>
        </w:tc>
        <w:tc>
          <w:tcPr>
            <w:tcW w:w="4819" w:type="dxa"/>
            <w:tcBorders>
              <w:top w:val="single" w:sz="4" w:space="0" w:color="B8C5CE"/>
              <w:left w:val="single" w:sz="4" w:space="0" w:color="B8C5CE"/>
              <w:bottom w:val="single" w:sz="4" w:space="0" w:color="B8C5CE"/>
              <w:right w:val="single" w:sz="4" w:space="0" w:color="B8C5CE"/>
            </w:tcBorders>
            <w:vAlign w:val="center"/>
          </w:tcPr>
          <w:p w14:paraId="434B38B7" w14:textId="77777777" w:rsidR="00486FF8" w:rsidRPr="008D3E6E" w:rsidRDefault="00000000">
            <w:pPr>
              <w:spacing w:after="0" w:line="240" w:lineRule="auto"/>
            </w:pPr>
            <w:r w:rsidRPr="008D3E6E">
              <w:rPr>
                <w:sz w:val="16"/>
              </w:rPr>
              <w:t>A$600 million</w:t>
            </w:r>
          </w:p>
        </w:tc>
      </w:tr>
      <w:tr w:rsidR="00486FF8" w:rsidRPr="008D3E6E" w14:paraId="52B67B84" w14:textId="77777777">
        <w:trPr>
          <w:cantSplit/>
          <w:jc w:val="center"/>
        </w:trPr>
        <w:tc>
          <w:tcPr>
            <w:tcW w:w="4819" w:type="dxa"/>
            <w:tcBorders>
              <w:top w:val="single" w:sz="4" w:space="0" w:color="B8C5CE"/>
              <w:left w:val="single" w:sz="4" w:space="0" w:color="B8C5CE"/>
              <w:bottom w:val="single" w:sz="4" w:space="0" w:color="B8C5CE"/>
              <w:right w:val="single" w:sz="4" w:space="0" w:color="B8C5CE"/>
            </w:tcBorders>
            <w:shd w:val="clear" w:color="auto" w:fill="EDF4F8"/>
            <w:vAlign w:val="center"/>
          </w:tcPr>
          <w:p w14:paraId="16B6F02E" w14:textId="77777777" w:rsidR="00486FF8" w:rsidRPr="008D3E6E" w:rsidRDefault="00000000">
            <w:pPr>
              <w:spacing w:after="0" w:line="240" w:lineRule="auto"/>
            </w:pPr>
            <w:r w:rsidRPr="008D3E6E">
              <w:rPr>
                <w:sz w:val="16"/>
              </w:rPr>
              <w:t>About 2,800 Australian node-equivalents</w:t>
            </w:r>
          </w:p>
        </w:tc>
        <w:tc>
          <w:tcPr>
            <w:tcW w:w="4819" w:type="dxa"/>
            <w:tcBorders>
              <w:top w:val="single" w:sz="4" w:space="0" w:color="B8C5CE"/>
              <w:left w:val="single" w:sz="4" w:space="0" w:color="B8C5CE"/>
              <w:bottom w:val="single" w:sz="4" w:space="0" w:color="B8C5CE"/>
              <w:right w:val="single" w:sz="4" w:space="0" w:color="B8C5CE"/>
            </w:tcBorders>
            <w:shd w:val="clear" w:color="auto" w:fill="EDF4F8"/>
            <w:vAlign w:val="center"/>
          </w:tcPr>
          <w:p w14:paraId="0328E3C4" w14:textId="77777777" w:rsidR="00486FF8" w:rsidRPr="008D3E6E" w:rsidRDefault="00000000">
            <w:pPr>
              <w:spacing w:after="0" w:line="240" w:lineRule="auto"/>
            </w:pPr>
            <w:r w:rsidRPr="008D3E6E">
              <w:rPr>
                <w:sz w:val="16"/>
              </w:rPr>
              <w:t>About A$16.8 billion</w:t>
            </w:r>
          </w:p>
        </w:tc>
      </w:tr>
      <w:tr w:rsidR="00486FF8" w:rsidRPr="008D3E6E" w14:paraId="45D31DF9" w14:textId="77777777">
        <w:trPr>
          <w:cantSplit/>
          <w:jc w:val="center"/>
        </w:trPr>
        <w:tc>
          <w:tcPr>
            <w:tcW w:w="4819" w:type="dxa"/>
            <w:tcBorders>
              <w:top w:val="single" w:sz="4" w:space="0" w:color="B8C5CE"/>
              <w:left w:val="single" w:sz="4" w:space="0" w:color="B8C5CE"/>
              <w:bottom w:val="single" w:sz="4" w:space="0" w:color="B8C5CE"/>
              <w:right w:val="single" w:sz="4" w:space="0" w:color="B8C5CE"/>
            </w:tcBorders>
            <w:vAlign w:val="center"/>
          </w:tcPr>
          <w:p w14:paraId="3DAD6254" w14:textId="77777777" w:rsidR="00486FF8" w:rsidRPr="008D3E6E" w:rsidRDefault="00000000">
            <w:pPr>
              <w:spacing w:after="0" w:line="240" w:lineRule="auto"/>
            </w:pPr>
            <w:r w:rsidRPr="008D3E6E">
              <w:rPr>
                <w:sz w:val="16"/>
              </w:rPr>
              <w:t>41,549 global places in supplied city dataset</w:t>
            </w:r>
          </w:p>
        </w:tc>
        <w:tc>
          <w:tcPr>
            <w:tcW w:w="4819" w:type="dxa"/>
            <w:tcBorders>
              <w:top w:val="single" w:sz="4" w:space="0" w:color="B8C5CE"/>
              <w:left w:val="single" w:sz="4" w:space="0" w:color="B8C5CE"/>
              <w:bottom w:val="single" w:sz="4" w:space="0" w:color="B8C5CE"/>
              <w:right w:val="single" w:sz="4" w:space="0" w:color="B8C5CE"/>
            </w:tcBorders>
            <w:vAlign w:val="center"/>
          </w:tcPr>
          <w:p w14:paraId="3FA20629" w14:textId="77777777" w:rsidR="00486FF8" w:rsidRPr="008D3E6E" w:rsidRDefault="00000000">
            <w:pPr>
              <w:spacing w:after="0" w:line="240" w:lineRule="auto"/>
            </w:pPr>
            <w:r w:rsidRPr="008D3E6E">
              <w:rPr>
                <w:sz w:val="16"/>
              </w:rPr>
              <w:t>About A$249.3 billion</w:t>
            </w:r>
          </w:p>
        </w:tc>
      </w:tr>
      <w:tr w:rsidR="00486FF8" w:rsidRPr="008D3E6E" w14:paraId="537A4353" w14:textId="77777777">
        <w:trPr>
          <w:cantSplit/>
          <w:jc w:val="center"/>
        </w:trPr>
        <w:tc>
          <w:tcPr>
            <w:tcW w:w="4819" w:type="dxa"/>
            <w:tcBorders>
              <w:top w:val="single" w:sz="4" w:space="0" w:color="B8C5CE"/>
              <w:left w:val="single" w:sz="4" w:space="0" w:color="B8C5CE"/>
              <w:bottom w:val="single" w:sz="4" w:space="0" w:color="B8C5CE"/>
              <w:right w:val="single" w:sz="4" w:space="0" w:color="B8C5CE"/>
            </w:tcBorders>
            <w:shd w:val="clear" w:color="auto" w:fill="EDF4F8"/>
            <w:vAlign w:val="center"/>
          </w:tcPr>
          <w:p w14:paraId="4F31B372" w14:textId="77777777" w:rsidR="00486FF8" w:rsidRPr="008D3E6E" w:rsidRDefault="00000000">
            <w:pPr>
              <w:spacing w:after="0" w:line="240" w:lineRule="auto"/>
            </w:pPr>
            <w:r w:rsidRPr="008D3E6E">
              <w:rPr>
                <w:sz w:val="16"/>
              </w:rPr>
              <w:t>Rounded 44,000-place global horizon</w:t>
            </w:r>
          </w:p>
        </w:tc>
        <w:tc>
          <w:tcPr>
            <w:tcW w:w="4819" w:type="dxa"/>
            <w:tcBorders>
              <w:top w:val="single" w:sz="4" w:space="0" w:color="B8C5CE"/>
              <w:left w:val="single" w:sz="4" w:space="0" w:color="B8C5CE"/>
              <w:bottom w:val="single" w:sz="4" w:space="0" w:color="B8C5CE"/>
              <w:right w:val="single" w:sz="4" w:space="0" w:color="B8C5CE"/>
            </w:tcBorders>
            <w:shd w:val="clear" w:color="auto" w:fill="EDF4F8"/>
            <w:vAlign w:val="center"/>
          </w:tcPr>
          <w:p w14:paraId="40BDFC06" w14:textId="77777777" w:rsidR="00486FF8" w:rsidRPr="008D3E6E" w:rsidRDefault="00000000">
            <w:pPr>
              <w:spacing w:after="0" w:line="240" w:lineRule="auto"/>
            </w:pPr>
            <w:r w:rsidRPr="008D3E6E">
              <w:rPr>
                <w:sz w:val="16"/>
              </w:rPr>
              <w:t>A$264 billion</w:t>
            </w:r>
          </w:p>
        </w:tc>
      </w:tr>
    </w:tbl>
    <w:p w14:paraId="1475BC7E" w14:textId="77777777" w:rsidR="00486FF8" w:rsidRPr="008D3E6E" w:rsidRDefault="00486FF8">
      <w:pPr>
        <w:spacing w:after="0"/>
      </w:pPr>
    </w:p>
    <w:p w14:paraId="03CCF27D" w14:textId="77777777" w:rsidR="00486FF8" w:rsidRPr="008D3E6E" w:rsidRDefault="00000000">
      <w:r w:rsidRPr="008D3E6E">
        <w:t>These two tables represent different propositions.</w:t>
      </w:r>
    </w:p>
    <w:p w14:paraId="687F482D" w14:textId="77777777" w:rsidR="00486FF8" w:rsidRPr="008D3E6E" w:rsidRDefault="00000000">
      <w:r w:rsidRPr="008D3E6E">
        <w:t>The first is the health, food and disaster-resilience pay-for-itself hypothesis.</w:t>
      </w:r>
    </w:p>
    <w:p w14:paraId="7600CAF9" w14:textId="77777777" w:rsidR="00486FF8" w:rsidRPr="008D3E6E" w:rsidRDefault="00000000">
      <w:r w:rsidRPr="008D3E6E">
        <w:t>The second is strategic missing-middle compute infrastructure.</w:t>
      </w:r>
    </w:p>
    <w:p w14:paraId="1777B07D" w14:textId="77777777" w:rsidR="00486FF8" w:rsidRPr="008D3E6E" w:rsidRDefault="00000000">
      <w:pPr>
        <w:pStyle w:val="Heading2"/>
      </w:pPr>
      <w:r w:rsidRPr="008D3E6E">
        <w:rPr>
          <w:rFonts w:ascii="Arial" w:hAnsi="Arial"/>
        </w:rPr>
        <w:t>Appendix D: A simple Protopian Gambit template</w:t>
      </w:r>
    </w:p>
    <w:p w14:paraId="65BA72F7" w14:textId="77777777" w:rsidR="00486FF8" w:rsidRPr="008D3E6E" w:rsidRDefault="00000000">
      <w:r w:rsidRPr="008D3E6E">
        <w:rPr>
          <w:b/>
        </w:rPr>
        <w:t>Scale:</w:t>
      </w:r>
      <w:r w:rsidRPr="008D3E6E">
        <w:t xml:space="preserve"> Person / family / town / island / city / state / country / region / planet</w:t>
      </w:r>
    </w:p>
    <w:p w14:paraId="3CD9597A" w14:textId="77777777" w:rsidR="00486FF8" w:rsidRPr="008D3E6E" w:rsidRDefault="00000000">
      <w:r w:rsidRPr="008D3E6E">
        <w:rPr>
          <w:b/>
        </w:rPr>
        <w:t>Our starting problem:</w:t>
      </w:r>
    </w:p>
    <w:p w14:paraId="794A7ECD" w14:textId="77777777" w:rsidR="00486FF8" w:rsidRPr="008D3E6E" w:rsidRDefault="00000000">
      <w:r w:rsidRPr="008D3E6E">
        <w:rPr>
          <w:b/>
        </w:rPr>
        <w:t>What we are willing to invest:</w:t>
      </w:r>
    </w:p>
    <w:p w14:paraId="39EF6460" w14:textId="77777777" w:rsidR="00486FF8" w:rsidRPr="008D3E6E" w:rsidRDefault="00000000">
      <w:r w:rsidRPr="008D3E6E">
        <w:rPr>
          <w:b/>
        </w:rPr>
        <w:t>The first useful build:</w:t>
      </w:r>
    </w:p>
    <w:p w14:paraId="2FEA91EA" w14:textId="77777777" w:rsidR="00486FF8" w:rsidRPr="008D3E6E" w:rsidRDefault="00000000">
      <w:r w:rsidRPr="008D3E6E">
        <w:rPr>
          <w:b/>
        </w:rPr>
        <w:t>Who decides:</w:t>
      </w:r>
    </w:p>
    <w:p w14:paraId="54EC8C15" w14:textId="77777777" w:rsidR="00486FF8" w:rsidRPr="008D3E6E" w:rsidRDefault="00000000">
      <w:r w:rsidRPr="008D3E6E">
        <w:rPr>
          <w:b/>
        </w:rPr>
        <w:lastRenderedPageBreak/>
        <w:t>Who may participate:</w:t>
      </w:r>
    </w:p>
    <w:p w14:paraId="11C6E5D0" w14:textId="77777777" w:rsidR="00486FF8" w:rsidRPr="008D3E6E" w:rsidRDefault="00000000">
      <w:r w:rsidRPr="008D3E6E">
        <w:rPr>
          <w:b/>
        </w:rPr>
        <w:t>Who may refuse:</w:t>
      </w:r>
    </w:p>
    <w:p w14:paraId="166B0A6C" w14:textId="77777777" w:rsidR="00486FF8" w:rsidRPr="008D3E6E" w:rsidRDefault="00000000">
      <w:r w:rsidRPr="008D3E6E">
        <w:rPr>
          <w:b/>
        </w:rPr>
        <w:t>What remains locally owned:</w:t>
      </w:r>
    </w:p>
    <w:p w14:paraId="237B8B02" w14:textId="77777777" w:rsidR="00486FF8" w:rsidRPr="008D3E6E" w:rsidRDefault="00000000">
      <w:r w:rsidRPr="008D3E6E">
        <w:rPr>
          <w:b/>
        </w:rPr>
        <w:t>What capability the first build creates:</w:t>
      </w:r>
    </w:p>
    <w:p w14:paraId="559080ED" w14:textId="77777777" w:rsidR="00486FF8" w:rsidRPr="008D3E6E" w:rsidRDefault="00000000">
      <w:r w:rsidRPr="008D3E6E">
        <w:rPr>
          <w:b/>
        </w:rPr>
        <w:t>What larger possibilities it opens:</w:t>
      </w:r>
    </w:p>
    <w:p w14:paraId="23AEDC97" w14:textId="77777777" w:rsidR="00486FF8" w:rsidRPr="008D3E6E" w:rsidRDefault="00000000">
      <w:r w:rsidRPr="008D3E6E">
        <w:rPr>
          <w:b/>
        </w:rPr>
        <w:t>How we will measure what happens:</w:t>
      </w:r>
    </w:p>
    <w:p w14:paraId="06515431" w14:textId="77777777" w:rsidR="00486FF8" w:rsidRPr="008D3E6E" w:rsidRDefault="00000000">
      <w:r w:rsidRPr="008D3E6E">
        <w:rPr>
          <w:b/>
        </w:rPr>
        <w:t>How we will correct or stop it:</w:t>
      </w:r>
    </w:p>
    <w:p w14:paraId="79178C47" w14:textId="77777777" w:rsidR="00486FF8" w:rsidRPr="008D3E6E" w:rsidRDefault="00000000">
      <w:r w:rsidRPr="008D3E6E">
        <w:rPr>
          <w:b/>
        </w:rPr>
        <w:t>How it expands joy:</w:t>
      </w:r>
    </w:p>
    <w:p w14:paraId="176D6DA4" w14:textId="77777777" w:rsidR="00486FF8" w:rsidRPr="008D3E6E" w:rsidRDefault="00000000">
      <w:r w:rsidRPr="008D3E6E">
        <w:rPr>
          <w:b/>
        </w:rPr>
        <w:t>How it carries responsibility:</w:t>
      </w:r>
    </w:p>
    <w:p w14:paraId="5C13EB24" w14:textId="77777777" w:rsidR="00486FF8" w:rsidRPr="008D3E6E" w:rsidRDefault="00000000">
      <w:r w:rsidRPr="008D3E6E">
        <w:rPr>
          <w:b/>
        </w:rPr>
        <w:t>What abundance means here:</w:t>
      </w:r>
    </w:p>
    <w:p w14:paraId="0330B79F" w14:textId="77777777" w:rsidR="00486FF8" w:rsidRPr="008D3E6E" w:rsidRDefault="00000000">
      <w:r w:rsidRPr="008D3E6E">
        <w:rPr>
          <w:b/>
        </w:rPr>
        <w:t>What we will share with others:</w:t>
      </w:r>
    </w:p>
    <w:p w14:paraId="7F0105AE" w14:textId="77777777" w:rsidR="00486FF8" w:rsidRPr="008D3E6E" w:rsidRDefault="00000000">
      <w:r w:rsidRPr="008D3E6E">
        <w:rPr>
          <w:b/>
        </w:rPr>
        <w:t>What we will keep private:</w:t>
      </w:r>
    </w:p>
    <w:p w14:paraId="6543E9E2" w14:textId="77777777" w:rsidR="00486FF8" w:rsidRPr="008D3E6E" w:rsidRDefault="00000000">
      <w:r w:rsidRPr="008D3E6E">
        <w:rPr>
          <w:b/>
        </w:rPr>
        <w:t>The next useful step:</w:t>
      </w:r>
    </w:p>
    <w:p w14:paraId="797075D0" w14:textId="77777777" w:rsidR="00486FF8" w:rsidRPr="008D3E6E" w:rsidRDefault="00000000">
      <w:pPr>
        <w:pStyle w:val="Heading2"/>
      </w:pPr>
      <w:r w:rsidRPr="008D3E6E">
        <w:rPr>
          <w:rFonts w:ascii="Arial" w:hAnsi="Arial"/>
        </w:rPr>
        <w:t>Appendix E: Selected official source register</w:t>
      </w:r>
    </w:p>
    <w:p w14:paraId="6A64B049" w14:textId="77777777" w:rsidR="00486FF8" w:rsidRPr="008D3E6E" w:rsidRDefault="00000000">
      <w:pPr>
        <w:spacing w:after="50" w:line="250" w:lineRule="auto"/>
        <w:ind w:left="425" w:hanging="312"/>
      </w:pPr>
      <w:r w:rsidRPr="008D3E6E">
        <w:t xml:space="preserve">1. Pacific Regional Infrastructure Facility, "55th Pacific Islands Forum Leaders Meeting," Palau, 30 August to 4 September 2026.  </w:t>
      </w:r>
    </w:p>
    <w:p w14:paraId="33CBC6F3" w14:textId="77777777" w:rsidR="00486FF8" w:rsidRPr="008D3E6E" w:rsidRDefault="00486FF8">
      <w:pPr>
        <w:pStyle w:val="SourceURL"/>
        <w:rPr>
          <w:lang w:val="en-AU"/>
        </w:rPr>
      </w:pPr>
      <w:hyperlink r:id="rId22">
        <w:r w:rsidRPr="008D3E6E">
          <w:rPr>
            <w:u w:val="single"/>
            <w:lang w:val="en-AU"/>
          </w:rPr>
          <w:t>https://www.theprif.org/event/regional-event/2026-08-30/55th-pacific-islands-forum-leaders-meeting</w:t>
        </w:r>
      </w:hyperlink>
    </w:p>
    <w:p w14:paraId="2B9C175E" w14:textId="77777777" w:rsidR="00486FF8" w:rsidRPr="008D3E6E" w:rsidRDefault="00000000">
      <w:pPr>
        <w:spacing w:after="50" w:line="250" w:lineRule="auto"/>
        <w:ind w:left="425" w:hanging="312"/>
      </w:pPr>
      <w:r w:rsidRPr="008D3E6E">
        <w:t xml:space="preserve">2. Pacific Islands Forum Secretariat, "2050 Strategy for the Blue Pacific Continent."  </w:t>
      </w:r>
    </w:p>
    <w:p w14:paraId="1E3948BE" w14:textId="77777777" w:rsidR="00486FF8" w:rsidRPr="008D3E6E" w:rsidRDefault="00486FF8">
      <w:pPr>
        <w:pStyle w:val="SourceURL"/>
        <w:rPr>
          <w:lang w:val="en-AU"/>
        </w:rPr>
      </w:pPr>
      <w:hyperlink r:id="rId23">
        <w:r w:rsidRPr="008D3E6E">
          <w:rPr>
            <w:u w:val="single"/>
            <w:lang w:val="en-AU"/>
          </w:rPr>
          <w:t>https://forumsec.org/2050</w:t>
        </w:r>
      </w:hyperlink>
    </w:p>
    <w:p w14:paraId="16A86177" w14:textId="77777777" w:rsidR="00486FF8" w:rsidRPr="008D3E6E" w:rsidRDefault="00000000">
      <w:pPr>
        <w:spacing w:after="50" w:line="250" w:lineRule="auto"/>
        <w:ind w:left="425" w:hanging="312"/>
      </w:pPr>
      <w:r w:rsidRPr="008D3E6E">
        <w:t xml:space="preserve">3. Pacific Islands Forum Secretariat, "Forum Troika leaders meet in Brisbane," 28 January 2026.  </w:t>
      </w:r>
    </w:p>
    <w:p w14:paraId="54AFCDCC" w14:textId="77777777" w:rsidR="00486FF8" w:rsidRPr="008D3E6E" w:rsidRDefault="00486FF8">
      <w:pPr>
        <w:pStyle w:val="SourceURL"/>
        <w:rPr>
          <w:lang w:val="en-AU"/>
        </w:rPr>
      </w:pPr>
      <w:hyperlink r:id="rId24">
        <w:r w:rsidRPr="008D3E6E">
          <w:rPr>
            <w:u w:val="single"/>
            <w:lang w:val="en-AU"/>
          </w:rPr>
          <w:t>https://forumsec.org/publications/release-forum-troika-leaders-meet-brisbane</w:t>
        </w:r>
      </w:hyperlink>
    </w:p>
    <w:p w14:paraId="7776F475" w14:textId="77777777" w:rsidR="00486FF8" w:rsidRPr="008D3E6E" w:rsidRDefault="00000000">
      <w:pPr>
        <w:spacing w:after="50" w:line="250" w:lineRule="auto"/>
        <w:ind w:left="425" w:hanging="312"/>
      </w:pPr>
      <w:r w:rsidRPr="008D3E6E">
        <w:t xml:space="preserve">4. Pacific Islands Forum Secretariat, "Historic Day for the Blue Pacific as Leaders Sign the PRF Treaty."  </w:t>
      </w:r>
    </w:p>
    <w:p w14:paraId="298D152E" w14:textId="77777777" w:rsidR="00486FF8" w:rsidRPr="008D3E6E" w:rsidRDefault="00486FF8">
      <w:pPr>
        <w:pStyle w:val="SourceURL"/>
        <w:rPr>
          <w:lang w:val="en-AU"/>
        </w:rPr>
      </w:pPr>
      <w:hyperlink r:id="rId25">
        <w:r w:rsidRPr="008D3E6E">
          <w:rPr>
            <w:u w:val="single"/>
            <w:lang w:val="en-AU"/>
          </w:rPr>
          <w:t>https://forumsec.org/publications/release-historic-day-blue-pacific-leaders-sign-prf-treaty</w:t>
        </w:r>
      </w:hyperlink>
    </w:p>
    <w:p w14:paraId="2472561C" w14:textId="77777777" w:rsidR="00486FF8" w:rsidRPr="008D3E6E" w:rsidRDefault="00000000">
      <w:pPr>
        <w:spacing w:after="50" w:line="250" w:lineRule="auto"/>
        <w:ind w:left="425" w:hanging="312"/>
      </w:pPr>
      <w:r w:rsidRPr="008D3E6E">
        <w:t xml:space="preserve">5. Australian Minister for Foreign Affairs, "All Pacific Islands Forum members now connected by undersea cables," 7 August 2026.  </w:t>
      </w:r>
    </w:p>
    <w:p w14:paraId="515E4630" w14:textId="77777777" w:rsidR="00486FF8" w:rsidRPr="008D3E6E" w:rsidRDefault="00486FF8">
      <w:pPr>
        <w:pStyle w:val="SourceURL"/>
        <w:rPr>
          <w:lang w:val="en-AU"/>
        </w:rPr>
      </w:pPr>
      <w:hyperlink r:id="rId26">
        <w:r w:rsidRPr="008D3E6E">
          <w:rPr>
            <w:u w:val="single"/>
            <w:lang w:val="en-AU"/>
          </w:rPr>
          <w:t>https://www.foreignminister.gov.au/minister/penny-wong/media-release/all-pacific-islands-forum-members-now-connected-undersea-cables</w:t>
        </w:r>
      </w:hyperlink>
    </w:p>
    <w:p w14:paraId="28B78D5C" w14:textId="77777777" w:rsidR="00486FF8" w:rsidRPr="008D3E6E" w:rsidRDefault="00000000">
      <w:pPr>
        <w:spacing w:after="50" w:line="250" w:lineRule="auto"/>
        <w:ind w:left="425" w:hanging="312"/>
      </w:pPr>
      <w:r w:rsidRPr="008D3E6E">
        <w:t xml:space="preserve">6. Australian Minister for Foreign Affairs, "Investing in Palau's clean energy transition," 11 July 2025.  </w:t>
      </w:r>
    </w:p>
    <w:p w14:paraId="24B6C7CF" w14:textId="77777777" w:rsidR="00486FF8" w:rsidRPr="008D3E6E" w:rsidRDefault="00486FF8">
      <w:pPr>
        <w:pStyle w:val="SourceURL"/>
        <w:rPr>
          <w:lang w:val="en-AU"/>
        </w:rPr>
      </w:pPr>
      <w:hyperlink r:id="rId27">
        <w:r w:rsidRPr="008D3E6E">
          <w:rPr>
            <w:u w:val="single"/>
            <w:lang w:val="en-AU"/>
          </w:rPr>
          <w:t>https://www.foreignminister.gov.au/minister/penny-wong/media-release/investing-palaus-clean-energy-transition</w:t>
        </w:r>
      </w:hyperlink>
    </w:p>
    <w:p w14:paraId="131C0B52" w14:textId="77777777" w:rsidR="00486FF8" w:rsidRPr="008D3E6E" w:rsidRDefault="00000000">
      <w:pPr>
        <w:spacing w:after="50" w:line="250" w:lineRule="auto"/>
        <w:ind w:left="425" w:hanging="312"/>
      </w:pPr>
      <w:r w:rsidRPr="008D3E6E">
        <w:t xml:space="preserve">7. Pacific Islands Forum Secretariat, "CROP Heads meet amidst evolving Regional and Global Environment," 13 March 2026.  </w:t>
      </w:r>
    </w:p>
    <w:p w14:paraId="35EB0854" w14:textId="77777777" w:rsidR="00486FF8" w:rsidRPr="008D3E6E" w:rsidRDefault="00486FF8">
      <w:pPr>
        <w:pStyle w:val="SourceURL"/>
        <w:rPr>
          <w:lang w:val="en-AU"/>
        </w:rPr>
      </w:pPr>
      <w:hyperlink r:id="rId28">
        <w:r w:rsidRPr="008D3E6E">
          <w:rPr>
            <w:u w:val="single"/>
            <w:lang w:val="en-AU"/>
          </w:rPr>
          <w:t>https://forumsec.org/publications/release-crop-heads-meet-amidst-evolving-regional-and-global-environment</w:t>
        </w:r>
      </w:hyperlink>
    </w:p>
    <w:p w14:paraId="14AB598E" w14:textId="77777777" w:rsidR="00486FF8" w:rsidRPr="008D3E6E" w:rsidRDefault="00000000">
      <w:pPr>
        <w:spacing w:after="50" w:line="250" w:lineRule="auto"/>
        <w:ind w:left="425" w:hanging="312"/>
      </w:pPr>
      <w:r w:rsidRPr="008D3E6E">
        <w:t xml:space="preserve">8. Australian Minister for Foreign Affairs, "Visit to Fiji for the Pacific Islands Forum Foreign Ministers Meeting," 6 August 2026.  </w:t>
      </w:r>
    </w:p>
    <w:p w14:paraId="0C976AAA" w14:textId="77777777" w:rsidR="00486FF8" w:rsidRPr="008D3E6E" w:rsidRDefault="00486FF8">
      <w:pPr>
        <w:pStyle w:val="SourceURL"/>
        <w:rPr>
          <w:lang w:val="en-AU"/>
        </w:rPr>
      </w:pPr>
      <w:hyperlink r:id="rId29">
        <w:r w:rsidRPr="008D3E6E">
          <w:rPr>
            <w:u w:val="single"/>
            <w:lang w:val="en-AU"/>
          </w:rPr>
          <w:t>https://www.foreignminister.gov.au/minister/penny-wong/media-release/visit-fiji-pacific-islands-forum-foreign-ministers-meeting</w:t>
        </w:r>
      </w:hyperlink>
    </w:p>
    <w:p w14:paraId="27E3B993" w14:textId="77777777" w:rsidR="00486FF8" w:rsidRPr="008D3E6E" w:rsidRDefault="00000000">
      <w:pPr>
        <w:spacing w:after="50" w:line="250" w:lineRule="auto"/>
        <w:ind w:left="425" w:hanging="312"/>
      </w:pPr>
      <w:r w:rsidRPr="008D3E6E">
        <w:t xml:space="preserve">9. Australian Department of Climate Change, Energy, the Environment and Water, "Reducing Australia's food waste."  </w:t>
      </w:r>
    </w:p>
    <w:p w14:paraId="6653109F" w14:textId="77777777" w:rsidR="00486FF8" w:rsidRPr="008D3E6E" w:rsidRDefault="00486FF8">
      <w:pPr>
        <w:pStyle w:val="SourceURL"/>
        <w:rPr>
          <w:lang w:val="en-AU"/>
        </w:rPr>
      </w:pPr>
      <w:hyperlink r:id="rId30">
        <w:r w:rsidRPr="008D3E6E">
          <w:rPr>
            <w:u w:val="single"/>
            <w:lang w:val="en-AU"/>
          </w:rPr>
          <w:t>https://www.dcceew.gov.au/environment/protection/waste/food-waste</w:t>
        </w:r>
      </w:hyperlink>
    </w:p>
    <w:p w14:paraId="1BB183E6" w14:textId="77777777" w:rsidR="00486FF8" w:rsidRPr="008D3E6E" w:rsidRDefault="00000000">
      <w:pPr>
        <w:spacing w:after="50" w:line="250" w:lineRule="auto"/>
        <w:ind w:left="425" w:hanging="312"/>
      </w:pPr>
      <w:r w:rsidRPr="008D3E6E">
        <w:t xml:space="preserve">10. NVIDIA, Mission Control power-budget guidance for GB200 and GB300 NVL72, and the NVIDIA NVL72 AI Factory reference architecture.  </w:t>
      </w:r>
    </w:p>
    <w:p w14:paraId="041DC3C2" w14:textId="77777777" w:rsidR="00486FF8" w:rsidRPr="008D3E6E" w:rsidRDefault="00486FF8">
      <w:pPr>
        <w:pStyle w:val="SourceURL"/>
        <w:rPr>
          <w:lang w:val="en-AU"/>
        </w:rPr>
      </w:pPr>
      <w:hyperlink r:id="rId31">
        <w:r w:rsidRPr="008D3E6E">
          <w:rPr>
            <w:u w:val="single"/>
            <w:lang w:val="en-AU"/>
          </w:rPr>
          <w:t>https://docs.nvidia.com/mission-control/docs/systems-administration-guide/2.3.0/prs/faq.html</w:t>
        </w:r>
      </w:hyperlink>
    </w:p>
    <w:p w14:paraId="04EB9B9C" w14:textId="77777777" w:rsidR="00486FF8" w:rsidRPr="008D3E6E" w:rsidRDefault="00486FF8">
      <w:pPr>
        <w:pStyle w:val="SourceURL"/>
        <w:rPr>
          <w:lang w:val="en-AU"/>
        </w:rPr>
      </w:pPr>
      <w:hyperlink r:id="rId32">
        <w:r w:rsidRPr="008D3E6E">
          <w:rPr>
            <w:u w:val="single"/>
            <w:lang w:val="en-AU"/>
          </w:rPr>
          <w:t>https://docs.nvidia.com/enterprise-reference-architectures/nvl72-ai-factory/latest/components.html</w:t>
        </w:r>
      </w:hyperlink>
    </w:p>
    <w:p w14:paraId="5DBD50A4" w14:textId="77777777" w:rsidR="00486FF8" w:rsidRPr="008D3E6E" w:rsidRDefault="00000000">
      <w:pPr>
        <w:spacing w:after="50" w:line="250" w:lineRule="auto"/>
        <w:ind w:left="425" w:hanging="312"/>
      </w:pPr>
      <w:r w:rsidRPr="008D3E6E">
        <w:t xml:space="preserve">11. Parliament of Australia, Parliamentary Library, "The deterrence advantage of nuclear-powered submarines in a contested Indo-Pacific."  </w:t>
      </w:r>
    </w:p>
    <w:p w14:paraId="42CB7A6C" w14:textId="77777777" w:rsidR="00486FF8" w:rsidRPr="008D3E6E" w:rsidRDefault="00486FF8">
      <w:pPr>
        <w:pStyle w:val="SourceURL"/>
        <w:rPr>
          <w:lang w:val="en-AU"/>
        </w:rPr>
      </w:pPr>
      <w:hyperlink r:id="rId33">
        <w:r w:rsidRPr="008D3E6E">
          <w:rPr>
            <w:u w:val="single"/>
            <w:lang w:val="en-AU"/>
          </w:rPr>
          <w:t>https://www.aph.gov.au/About_Parliament/Parliamentary_departments/Parliamentary_Library/Research/Research_Papers/2024-25/The_deterrence_advantage_of_nuclear_powered_submarines</w:t>
        </w:r>
      </w:hyperlink>
    </w:p>
    <w:p w14:paraId="132448B8" w14:textId="77777777" w:rsidR="00486FF8" w:rsidRPr="008D3E6E" w:rsidRDefault="00000000">
      <w:pPr>
        <w:spacing w:after="50" w:line="250" w:lineRule="auto"/>
        <w:ind w:left="425" w:hanging="312"/>
      </w:pPr>
      <w:r w:rsidRPr="008D3E6E">
        <w:lastRenderedPageBreak/>
        <w:t xml:space="preserve">12. Australian Treasury, "The Australian economy and the global downturn Part 1: Reasons for resilience," and "Australia's response to the global financial crisis."  </w:t>
      </w:r>
    </w:p>
    <w:p w14:paraId="72067942" w14:textId="77777777" w:rsidR="00486FF8" w:rsidRPr="008D3E6E" w:rsidRDefault="00486FF8">
      <w:pPr>
        <w:pStyle w:val="SourceURL"/>
        <w:rPr>
          <w:lang w:val="en-AU"/>
        </w:rPr>
      </w:pPr>
      <w:hyperlink r:id="rId34">
        <w:r w:rsidRPr="008D3E6E">
          <w:rPr>
            <w:u w:val="single"/>
            <w:lang w:val="en-AU"/>
          </w:rPr>
          <w:t>https://treasury.gov.au/publication/economic-roundup-issue-2-2011/economic-roundup-issue-2-2011/the-australian-economy-and-the-global-downturn-part-1-reasons-for-resilience</w:t>
        </w:r>
      </w:hyperlink>
    </w:p>
    <w:p w14:paraId="7D66BE93" w14:textId="77777777" w:rsidR="00486FF8" w:rsidRPr="008D3E6E" w:rsidRDefault="00486FF8">
      <w:pPr>
        <w:pStyle w:val="SourceURL"/>
        <w:rPr>
          <w:lang w:val="en-AU"/>
        </w:rPr>
      </w:pPr>
      <w:hyperlink r:id="rId35">
        <w:r w:rsidRPr="008D3E6E">
          <w:rPr>
            <w:u w:val="single"/>
            <w:lang w:val="en-AU"/>
          </w:rPr>
          <w:t>https://treasury.gov.au/speech/australias-response-to-the-global-financial-crisis</w:t>
        </w:r>
      </w:hyperlink>
    </w:p>
    <w:p w14:paraId="69AA194B" w14:textId="77777777" w:rsidR="00486FF8" w:rsidRPr="008D3E6E" w:rsidRDefault="00000000">
      <w:pPr>
        <w:spacing w:after="50" w:line="250" w:lineRule="auto"/>
        <w:ind w:left="425" w:hanging="312"/>
      </w:pPr>
      <w:r w:rsidRPr="008D3E6E">
        <w:t xml:space="preserve">13. Parliamentary Budget Office, "National fiscal outlook: As at 2020-21 mid-year fiscal updates," 4 March 2021.  </w:t>
      </w:r>
    </w:p>
    <w:p w14:paraId="3D9930E2" w14:textId="77777777" w:rsidR="00486FF8" w:rsidRPr="008D3E6E" w:rsidRDefault="00486FF8">
      <w:pPr>
        <w:pStyle w:val="SourceURL"/>
        <w:rPr>
          <w:lang w:val="en-AU"/>
        </w:rPr>
      </w:pPr>
      <w:hyperlink r:id="rId36">
        <w:r w:rsidRPr="008D3E6E">
          <w:rPr>
            <w:u w:val="single"/>
            <w:lang w:val="en-AU"/>
          </w:rPr>
          <w:t>https://www.pbo.gov.au/publications-and-data/publications/research-reports/national-fiscal-outlook-2020-21-mid-year-fiscal-updates</w:t>
        </w:r>
      </w:hyperlink>
    </w:p>
    <w:p w14:paraId="38F51163" w14:textId="77777777" w:rsidR="00486FF8" w:rsidRPr="008D3E6E" w:rsidRDefault="00000000">
      <w:pPr>
        <w:spacing w:after="50" w:line="250" w:lineRule="auto"/>
        <w:ind w:left="425" w:hanging="312"/>
      </w:pPr>
      <w:r w:rsidRPr="008D3E6E">
        <w:t xml:space="preserve">14. Queensland Government, "A Games for all of Queensland," updated 27 July 2026.  </w:t>
      </w:r>
    </w:p>
    <w:p w14:paraId="2CA8E127" w14:textId="77777777" w:rsidR="00486FF8" w:rsidRPr="008D3E6E" w:rsidRDefault="00486FF8">
      <w:pPr>
        <w:pStyle w:val="SourceURL"/>
        <w:rPr>
          <w:lang w:val="en-AU"/>
        </w:rPr>
      </w:pPr>
      <w:hyperlink r:id="rId37">
        <w:r w:rsidRPr="008D3E6E">
          <w:rPr>
            <w:u w:val="single"/>
            <w:lang w:val="en-AU"/>
          </w:rPr>
          <w:t>https://www.qld.gov.au/government/strategies-initiatives/initiatives/brisbane2032/a-games-for-all-of-queensland</w:t>
        </w:r>
      </w:hyperlink>
    </w:p>
    <w:p w14:paraId="65D25501" w14:textId="77777777" w:rsidR="00486FF8" w:rsidRPr="008D3E6E" w:rsidRDefault="00000000">
      <w:pPr>
        <w:spacing w:after="50" w:line="250" w:lineRule="auto"/>
        <w:ind w:left="425" w:hanging="312"/>
      </w:pPr>
      <w:r w:rsidRPr="008D3E6E">
        <w:t xml:space="preserve">15. Brisbane City Council, "Brisbane Making our Mark" and Brisbane Beyond the Games Legacy Plan.  </w:t>
      </w:r>
    </w:p>
    <w:p w14:paraId="5113FE46" w14:textId="77777777" w:rsidR="00486FF8" w:rsidRPr="008D3E6E" w:rsidRDefault="00486FF8">
      <w:pPr>
        <w:pStyle w:val="SourceURL"/>
        <w:rPr>
          <w:lang w:val="en-AU"/>
        </w:rPr>
      </w:pPr>
      <w:hyperlink r:id="rId38">
        <w:r w:rsidRPr="008D3E6E">
          <w:rPr>
            <w:u w:val="single"/>
            <w:lang w:val="en-AU"/>
          </w:rPr>
          <w:t>https://www.brisbane.qld.gov.au/about-council/council-projects/brisbane-2032/making-our-mark</w:t>
        </w:r>
      </w:hyperlink>
    </w:p>
    <w:p w14:paraId="070EA763" w14:textId="77777777" w:rsidR="00486FF8" w:rsidRPr="008D3E6E" w:rsidRDefault="00000000">
      <w:pPr>
        <w:spacing w:after="50" w:line="250" w:lineRule="auto"/>
        <w:ind w:left="425" w:hanging="312"/>
      </w:pPr>
      <w:r w:rsidRPr="008D3E6E">
        <w:t xml:space="preserve">16. Queensland Government, "Crisafulli Government calls on Queenslanders to help shape 10-year volunteering plan," 17 June 2026.  </w:t>
      </w:r>
    </w:p>
    <w:p w14:paraId="58384047" w14:textId="77777777" w:rsidR="00486FF8" w:rsidRPr="008D3E6E" w:rsidRDefault="00486FF8">
      <w:pPr>
        <w:pStyle w:val="SourceURL"/>
        <w:rPr>
          <w:lang w:val="en-AU"/>
        </w:rPr>
      </w:pPr>
      <w:hyperlink r:id="rId39">
        <w:r w:rsidRPr="008D3E6E">
          <w:rPr>
            <w:u w:val="single"/>
            <w:lang w:val="en-AU"/>
          </w:rPr>
          <w:t>https://statements.qld.gov.au/statements/105317</w:t>
        </w:r>
      </w:hyperlink>
    </w:p>
    <w:p w14:paraId="0106D04B" w14:textId="77777777" w:rsidR="00486FF8" w:rsidRPr="008D3E6E" w:rsidRDefault="00000000">
      <w:pPr>
        <w:spacing w:after="50" w:line="250" w:lineRule="auto"/>
        <w:ind w:left="425" w:hanging="312"/>
      </w:pPr>
      <w:r w:rsidRPr="008D3E6E">
        <w:t xml:space="preserve">17. CSIRO, "CSIRO launches new AI infrastructure to help robots and machines learn in real time," 18 May 2026.  </w:t>
      </w:r>
    </w:p>
    <w:p w14:paraId="7D718151" w14:textId="77777777" w:rsidR="00486FF8" w:rsidRPr="008D3E6E" w:rsidRDefault="00486FF8">
      <w:pPr>
        <w:pStyle w:val="SourceURL"/>
        <w:rPr>
          <w:lang w:val="en-AU"/>
        </w:rPr>
      </w:pPr>
      <w:hyperlink r:id="rId40">
        <w:r w:rsidRPr="008D3E6E">
          <w:rPr>
            <w:u w:val="single"/>
            <w:lang w:val="en-AU"/>
          </w:rPr>
          <w:t>https://www.csiro.au/en/news/All/News/2026/May/Vetra-AI-infrastructure</w:t>
        </w:r>
      </w:hyperlink>
    </w:p>
    <w:p w14:paraId="067B09D9" w14:textId="77777777" w:rsidR="00486FF8" w:rsidRPr="008D3E6E" w:rsidRDefault="00000000">
      <w:pPr>
        <w:spacing w:after="50" w:line="250" w:lineRule="auto"/>
        <w:ind w:left="425" w:hanging="312"/>
      </w:pPr>
      <w:r w:rsidRPr="008D3E6E">
        <w:t xml:space="preserve">18. AMD, "AMD and Celestica Announce Collaboration to Advance the Next Era of AI with Helios </w:t>
      </w:r>
      <w:proofErr w:type="spellStart"/>
      <w:r w:rsidRPr="008D3E6E">
        <w:t>Rackscale</w:t>
      </w:r>
      <w:proofErr w:type="spellEnd"/>
      <w:r w:rsidRPr="008D3E6E">
        <w:t xml:space="preserve"> AI Platform," 16 March 2026.  </w:t>
      </w:r>
    </w:p>
    <w:p w14:paraId="39358DCB" w14:textId="77777777" w:rsidR="00486FF8" w:rsidRPr="008D3E6E" w:rsidRDefault="00486FF8">
      <w:pPr>
        <w:pStyle w:val="SourceURL"/>
        <w:rPr>
          <w:lang w:val="en-AU"/>
        </w:rPr>
      </w:pPr>
      <w:hyperlink r:id="rId41">
        <w:r w:rsidRPr="008D3E6E">
          <w:rPr>
            <w:u w:val="single"/>
            <w:lang w:val="en-AU"/>
          </w:rPr>
          <w:t>https://newsroom.amd.com/news/amd-and-celestica-announce-collaboration-to-a/</w:t>
        </w:r>
      </w:hyperlink>
    </w:p>
    <w:p w14:paraId="568D74EB" w14:textId="77777777" w:rsidR="00486FF8" w:rsidRPr="008D3E6E" w:rsidRDefault="00000000">
      <w:pPr>
        <w:spacing w:after="50" w:line="250" w:lineRule="auto"/>
        <w:ind w:left="425" w:hanging="312"/>
      </w:pPr>
      <w:r w:rsidRPr="008D3E6E">
        <w:t xml:space="preserve">19. </w:t>
      </w:r>
      <w:proofErr w:type="spellStart"/>
      <w:r w:rsidRPr="008D3E6E">
        <w:t>PsiQuantum</w:t>
      </w:r>
      <w:proofErr w:type="spellEnd"/>
      <w:r w:rsidRPr="008D3E6E">
        <w:t>, "</w:t>
      </w:r>
      <w:proofErr w:type="spellStart"/>
      <w:r w:rsidRPr="008D3E6E">
        <w:t>PsiQuantum</w:t>
      </w:r>
      <w:proofErr w:type="spellEnd"/>
      <w:r w:rsidRPr="008D3E6E">
        <w:t xml:space="preserve"> Breaks Ground in Australia on Site of World's First Utility-Scale Quantum Computer," June 2026.  </w:t>
      </w:r>
    </w:p>
    <w:p w14:paraId="0BCB42DA" w14:textId="77777777" w:rsidR="00486FF8" w:rsidRPr="008D3E6E" w:rsidRDefault="00486FF8">
      <w:pPr>
        <w:pStyle w:val="SourceURL"/>
        <w:rPr>
          <w:lang w:val="en-AU"/>
        </w:rPr>
      </w:pPr>
      <w:hyperlink r:id="rId42">
        <w:r w:rsidRPr="008D3E6E">
          <w:rPr>
            <w:u w:val="single"/>
            <w:lang w:val="en-AU"/>
          </w:rPr>
          <w:t>https://www.psiquantum.com/news-import/psiquantum-breaks-ground-in-australia-on-site-of-worlds-first-utility-scale-quantum-computer</w:t>
        </w:r>
      </w:hyperlink>
    </w:p>
    <w:p w14:paraId="0FD052C1" w14:textId="77777777" w:rsidR="00486FF8" w:rsidRPr="008D3E6E" w:rsidRDefault="00000000">
      <w:pPr>
        <w:spacing w:after="50" w:line="250" w:lineRule="auto"/>
        <w:ind w:left="425" w:hanging="312"/>
      </w:pPr>
      <w:r w:rsidRPr="008D3E6E">
        <w:t xml:space="preserve">20. SpaceX public filings describing TERAFAB, space-optimised chips and orbital AI architecture.  </w:t>
      </w:r>
    </w:p>
    <w:p w14:paraId="46037A5F" w14:textId="77777777" w:rsidR="00486FF8" w:rsidRPr="008D3E6E" w:rsidRDefault="00486FF8">
      <w:pPr>
        <w:pStyle w:val="SourceURL"/>
        <w:rPr>
          <w:lang w:val="en-AU"/>
        </w:rPr>
      </w:pPr>
      <w:hyperlink r:id="rId43">
        <w:r w:rsidRPr="008D3E6E">
          <w:rPr>
            <w:u w:val="single"/>
            <w:lang w:val="en-AU"/>
          </w:rPr>
          <w:t>https://www.sec.gov/Archives/edgar/data/1181412/000162828026041013/japanfwp_06042026.htm</w:t>
        </w:r>
      </w:hyperlink>
    </w:p>
    <w:p w14:paraId="0E7A7A90" w14:textId="77777777" w:rsidR="00486FF8" w:rsidRPr="008D3E6E" w:rsidRDefault="00486FF8">
      <w:pPr>
        <w:pStyle w:val="SourceURL"/>
        <w:rPr>
          <w:lang w:val="en-AU"/>
        </w:rPr>
      </w:pPr>
      <w:hyperlink r:id="rId44">
        <w:r w:rsidRPr="008D3E6E">
          <w:rPr>
            <w:u w:val="single"/>
            <w:lang w:val="en-AU"/>
          </w:rPr>
          <w:t>https://www.sec.gov/Archives/edgar/data/1181412/000162828026036936/spaceexplorationtechnologi.htm</w:t>
        </w:r>
      </w:hyperlink>
    </w:p>
    <w:p w14:paraId="0BBC96F2" w14:textId="77777777" w:rsidR="00486FF8" w:rsidRPr="008D3E6E" w:rsidRDefault="00000000">
      <w:pPr>
        <w:spacing w:after="50" w:line="250" w:lineRule="auto"/>
        <w:ind w:left="425" w:hanging="312"/>
      </w:pPr>
      <w:r w:rsidRPr="008D3E6E">
        <w:t xml:space="preserve">21. SpaceX public filing describing Starlink V3 capacity and deployment.  </w:t>
      </w:r>
    </w:p>
    <w:p w14:paraId="5CF770F8" w14:textId="77777777" w:rsidR="00486FF8" w:rsidRPr="008D3E6E" w:rsidRDefault="00486FF8">
      <w:pPr>
        <w:pStyle w:val="SourceURL"/>
        <w:rPr>
          <w:lang w:val="en-AU"/>
        </w:rPr>
      </w:pPr>
      <w:hyperlink r:id="rId45">
        <w:r w:rsidRPr="008D3E6E">
          <w:rPr>
            <w:u w:val="single"/>
            <w:lang w:val="en-AU"/>
          </w:rPr>
          <w:t>https://www.sec.gov/Archives/edgar/data/1181412/000162828026039276/spaceexplorationtechnologi.htm</w:t>
        </w:r>
      </w:hyperlink>
    </w:p>
    <w:p w14:paraId="1BB5B6A2" w14:textId="77777777" w:rsidR="00486FF8" w:rsidRPr="008D3E6E" w:rsidRDefault="00000000">
      <w:pPr>
        <w:spacing w:after="50" w:line="250" w:lineRule="auto"/>
        <w:ind w:left="425" w:hanging="312"/>
      </w:pPr>
      <w:r w:rsidRPr="008D3E6E">
        <w:t xml:space="preserve">22. FCC filing record, SAT-LOA-20260630-00264, Space Exploration Holdings Gen3 Application.  </w:t>
      </w:r>
    </w:p>
    <w:p w14:paraId="252C24D8" w14:textId="77777777" w:rsidR="00486FF8" w:rsidRPr="008D3E6E" w:rsidRDefault="00486FF8">
      <w:pPr>
        <w:pStyle w:val="SourceURL"/>
        <w:rPr>
          <w:lang w:val="en-AU"/>
        </w:rPr>
      </w:pPr>
      <w:hyperlink r:id="rId46">
        <w:r w:rsidRPr="008D3E6E">
          <w:rPr>
            <w:u w:val="single"/>
            <w:lang w:val="en-AU"/>
          </w:rPr>
          <w:t>https://fcc.report/IBFS/SAT-LOA-20260630-00264/</w:t>
        </w:r>
      </w:hyperlink>
    </w:p>
    <w:p w14:paraId="298E2A97" w14:textId="77777777" w:rsidR="00486FF8" w:rsidRPr="008D3E6E" w:rsidRDefault="00000000">
      <w:pPr>
        <w:spacing w:after="50" w:line="250" w:lineRule="auto"/>
        <w:ind w:left="425" w:hanging="312"/>
      </w:pPr>
      <w:r w:rsidRPr="008D3E6E">
        <w:t xml:space="preserve">23. SpaceX public filing describing 2025 launch scale and launch pads.  </w:t>
      </w:r>
    </w:p>
    <w:p w14:paraId="4E04BE91" w14:textId="77777777" w:rsidR="00486FF8" w:rsidRPr="008D3E6E" w:rsidRDefault="00486FF8">
      <w:pPr>
        <w:pStyle w:val="SourceURL"/>
        <w:rPr>
          <w:lang w:val="en-AU"/>
        </w:rPr>
      </w:pPr>
      <w:hyperlink r:id="rId47">
        <w:r w:rsidRPr="008D3E6E">
          <w:rPr>
            <w:u w:val="single"/>
            <w:lang w:val="en-AU"/>
          </w:rPr>
          <w:t>https://www.sec.gov/Archives/edgar/data/1181412/000162827926000583/filename1.htm</w:t>
        </w:r>
      </w:hyperlink>
    </w:p>
    <w:p w14:paraId="270FA71B" w14:textId="77777777" w:rsidR="00486FF8" w:rsidRPr="008D3E6E" w:rsidRDefault="00000000">
      <w:pPr>
        <w:spacing w:after="50" w:line="250" w:lineRule="auto"/>
        <w:ind w:left="425" w:hanging="312"/>
      </w:pPr>
      <w:r w:rsidRPr="008D3E6E">
        <w:t xml:space="preserve">24. SpaceX public filing describing Starship rapid reuse and multiple-launch-per-day objective.  </w:t>
      </w:r>
    </w:p>
    <w:p w14:paraId="1E8A75E7" w14:textId="77777777" w:rsidR="00486FF8" w:rsidRPr="008D3E6E" w:rsidRDefault="00486FF8">
      <w:pPr>
        <w:pStyle w:val="SourceURL"/>
        <w:rPr>
          <w:lang w:val="en-AU"/>
        </w:rPr>
      </w:pPr>
      <w:hyperlink r:id="rId48">
        <w:r w:rsidRPr="008D3E6E">
          <w:rPr>
            <w:u w:val="single"/>
            <w:lang w:val="en-AU"/>
          </w:rPr>
          <w:t>https://www.sec.gov/Archives/edgar/data/1181412/000162828026039276/spaceexplorationtechnologi.htm</w:t>
        </w:r>
      </w:hyperlink>
    </w:p>
    <w:p w14:paraId="40D9D025" w14:textId="77777777" w:rsidR="00486FF8" w:rsidRPr="008D3E6E" w:rsidRDefault="00000000">
      <w:pPr>
        <w:spacing w:after="50" w:line="250" w:lineRule="auto"/>
        <w:ind w:left="425" w:hanging="312"/>
      </w:pPr>
      <w:r w:rsidRPr="008D3E6E">
        <w:t xml:space="preserve">25. NASA, "Gateway Space Station," Artemis IV mission.  </w:t>
      </w:r>
    </w:p>
    <w:p w14:paraId="7F13023D" w14:textId="77777777" w:rsidR="00486FF8" w:rsidRPr="008D3E6E" w:rsidRDefault="00486FF8">
      <w:pPr>
        <w:pStyle w:val="SourceURL"/>
        <w:rPr>
          <w:lang w:val="en-AU"/>
        </w:rPr>
      </w:pPr>
      <w:hyperlink r:id="rId49">
        <w:r w:rsidRPr="008D3E6E">
          <w:rPr>
            <w:u w:val="single"/>
            <w:lang w:val="en-AU"/>
          </w:rPr>
          <w:t>https://www.nasa.gov/reference/gateway-about/</w:t>
        </w:r>
      </w:hyperlink>
    </w:p>
    <w:p w14:paraId="1749E675" w14:textId="77777777" w:rsidR="00486FF8" w:rsidRPr="008D3E6E" w:rsidRDefault="00000000">
      <w:pPr>
        <w:spacing w:after="50" w:line="250" w:lineRule="auto"/>
        <w:ind w:left="425" w:hanging="312"/>
      </w:pPr>
      <w:r w:rsidRPr="008D3E6E">
        <w:t xml:space="preserve">26. NASA, "Artemis V."  </w:t>
      </w:r>
    </w:p>
    <w:p w14:paraId="091AD992" w14:textId="77777777" w:rsidR="00486FF8" w:rsidRPr="008D3E6E" w:rsidRDefault="00486FF8">
      <w:pPr>
        <w:pStyle w:val="SourceURL"/>
        <w:rPr>
          <w:lang w:val="en-AU"/>
        </w:rPr>
      </w:pPr>
      <w:hyperlink r:id="rId50">
        <w:r w:rsidRPr="008D3E6E">
          <w:rPr>
            <w:u w:val="single"/>
            <w:lang w:val="en-AU"/>
          </w:rPr>
          <w:t>https://www.nasa.gov/event/artemis-v/</w:t>
        </w:r>
      </w:hyperlink>
    </w:p>
    <w:p w14:paraId="661958F4" w14:textId="77777777" w:rsidR="00486FF8" w:rsidRPr="008D3E6E" w:rsidRDefault="00000000">
      <w:pPr>
        <w:spacing w:after="50" w:line="250" w:lineRule="auto"/>
        <w:ind w:left="425" w:hanging="312"/>
      </w:pPr>
      <w:r w:rsidRPr="008D3E6E">
        <w:t xml:space="preserve">27. </w:t>
      </w:r>
      <w:proofErr w:type="spellStart"/>
      <w:r w:rsidRPr="008D3E6E">
        <w:t>Timeanddate</w:t>
      </w:r>
      <w:proofErr w:type="spellEnd"/>
      <w:r w:rsidRPr="008D3E6E">
        <w:t xml:space="preserve">, "Total Solar Eclipse in Sydney, 22 July 2028."  </w:t>
      </w:r>
    </w:p>
    <w:p w14:paraId="75767B34" w14:textId="77777777" w:rsidR="00486FF8" w:rsidRPr="008D3E6E" w:rsidRDefault="00486FF8">
      <w:pPr>
        <w:pStyle w:val="SourceURL"/>
        <w:rPr>
          <w:lang w:val="en-AU"/>
        </w:rPr>
      </w:pPr>
      <w:hyperlink r:id="rId51">
        <w:r w:rsidRPr="008D3E6E">
          <w:rPr>
            <w:u w:val="single"/>
            <w:lang w:val="en-AU"/>
          </w:rPr>
          <w:t>https://www.timeanddate.com/eclipse/in/australia/sydney</w:t>
        </w:r>
      </w:hyperlink>
    </w:p>
    <w:p w14:paraId="5D616FAD" w14:textId="77777777" w:rsidR="00486FF8" w:rsidRPr="008D3E6E" w:rsidRDefault="00000000">
      <w:pPr>
        <w:spacing w:after="50" w:line="250" w:lineRule="auto"/>
        <w:ind w:left="425" w:hanging="312"/>
      </w:pPr>
      <w:r w:rsidRPr="008D3E6E">
        <w:t xml:space="preserve">28. Astronomical Association of Queensland, "The eclipse of 25 November 2030."  </w:t>
      </w:r>
    </w:p>
    <w:p w14:paraId="7E062E5D" w14:textId="77777777" w:rsidR="00486FF8" w:rsidRPr="008D3E6E" w:rsidRDefault="00486FF8">
      <w:pPr>
        <w:pStyle w:val="SourceURL"/>
        <w:rPr>
          <w:lang w:val="en-AU"/>
        </w:rPr>
      </w:pPr>
      <w:hyperlink r:id="rId52">
        <w:r w:rsidRPr="008D3E6E">
          <w:rPr>
            <w:u w:val="single"/>
            <w:lang w:val="en-AU"/>
          </w:rPr>
          <w:t>https://eclipse.aaq.org.au/five-australian-eclipses/the-eclipse-of-25-november-2030</w:t>
        </w:r>
      </w:hyperlink>
    </w:p>
    <w:p w14:paraId="4E2DA2EA" w14:textId="77777777" w:rsidR="00486FF8" w:rsidRPr="008D3E6E" w:rsidRDefault="00000000">
      <w:pPr>
        <w:spacing w:after="50" w:line="250" w:lineRule="auto"/>
        <w:ind w:left="425" w:hanging="312"/>
      </w:pPr>
      <w:r w:rsidRPr="008D3E6E">
        <w:t xml:space="preserve">29. Astronomical Association of Queensland, "The eclipse of 13 July 2037."  </w:t>
      </w:r>
    </w:p>
    <w:p w14:paraId="47CFD209" w14:textId="77777777" w:rsidR="00486FF8" w:rsidRPr="008D3E6E" w:rsidRDefault="00486FF8">
      <w:pPr>
        <w:pStyle w:val="SourceURL"/>
        <w:rPr>
          <w:lang w:val="en-AU"/>
        </w:rPr>
      </w:pPr>
      <w:hyperlink r:id="rId53">
        <w:r w:rsidRPr="008D3E6E">
          <w:rPr>
            <w:u w:val="single"/>
            <w:lang w:val="en-AU"/>
          </w:rPr>
          <w:t>https://eclipse.aaq.org.au/five-australian-eclipses/the-eclipse-of-13-july-2037</w:t>
        </w:r>
      </w:hyperlink>
    </w:p>
    <w:p w14:paraId="0AB973BF" w14:textId="77777777" w:rsidR="00486FF8" w:rsidRPr="008D3E6E" w:rsidRDefault="00000000">
      <w:pPr>
        <w:spacing w:after="50" w:line="250" w:lineRule="auto"/>
        <w:ind w:left="425" w:hanging="312"/>
      </w:pPr>
      <w:r w:rsidRPr="008D3E6E">
        <w:t xml:space="preserve">30. Australian Institute of Health and Welfare, "Dementia in Australia: Spending on dementia," updated 30 July 2026.  </w:t>
      </w:r>
    </w:p>
    <w:p w14:paraId="079A1D03" w14:textId="77777777" w:rsidR="00486FF8" w:rsidRPr="008D3E6E" w:rsidRDefault="00486FF8">
      <w:pPr>
        <w:pStyle w:val="SourceURL"/>
        <w:rPr>
          <w:lang w:val="en-AU"/>
        </w:rPr>
      </w:pPr>
      <w:hyperlink r:id="rId54">
        <w:r w:rsidRPr="008D3E6E">
          <w:rPr>
            <w:u w:val="single"/>
            <w:lang w:val="en-AU"/>
          </w:rPr>
          <w:t>https://www.aihw.gov.au/reports/dementia/dementia-in-aus/contents/spending-on-dementia</w:t>
        </w:r>
      </w:hyperlink>
    </w:p>
    <w:p w14:paraId="3E57BF87" w14:textId="77777777" w:rsidR="00486FF8" w:rsidRPr="008D3E6E" w:rsidRDefault="00000000">
      <w:pPr>
        <w:pStyle w:val="Heading2"/>
      </w:pPr>
      <w:r w:rsidRPr="008D3E6E">
        <w:rPr>
          <w:rFonts w:ascii="Arial" w:hAnsi="Arial"/>
        </w:rPr>
        <w:lastRenderedPageBreak/>
        <w:t>Appendix F: Public project sources</w:t>
      </w:r>
    </w:p>
    <w:p w14:paraId="475B63CD" w14:textId="77777777" w:rsidR="00486FF8" w:rsidRPr="008D3E6E" w:rsidRDefault="00000000">
      <w:pPr>
        <w:pStyle w:val="ListBullet"/>
        <w:spacing w:after="50" w:line="250" w:lineRule="auto"/>
        <w:ind w:left="369" w:hanging="142"/>
      </w:pPr>
      <w:r w:rsidRPr="008D3E6E">
        <w:t xml:space="preserve">Aura of Intelligence  </w:t>
      </w:r>
    </w:p>
    <w:p w14:paraId="18108D6F" w14:textId="77777777" w:rsidR="00486FF8" w:rsidRPr="008D3E6E" w:rsidRDefault="00486FF8">
      <w:pPr>
        <w:pStyle w:val="SourceURL"/>
        <w:rPr>
          <w:lang w:val="en-AU"/>
        </w:rPr>
      </w:pPr>
      <w:hyperlink r:id="rId55">
        <w:r w:rsidRPr="008D3E6E">
          <w:rPr>
            <w:u w:val="single"/>
            <w:lang w:val="en-AU"/>
          </w:rPr>
          <w:t>https://auraofintelligence.github.io/</w:t>
        </w:r>
      </w:hyperlink>
    </w:p>
    <w:p w14:paraId="4E0EAC9F" w14:textId="77777777" w:rsidR="00486FF8" w:rsidRPr="008D3E6E" w:rsidRDefault="00000000">
      <w:pPr>
        <w:pStyle w:val="ListBullet"/>
        <w:spacing w:after="50" w:line="250" w:lineRule="auto"/>
        <w:ind w:left="369" w:hanging="142"/>
      </w:pPr>
      <w:r w:rsidRPr="008D3E6E">
        <w:t xml:space="preserve">P4A site map  </w:t>
      </w:r>
    </w:p>
    <w:p w14:paraId="24012CAD" w14:textId="77777777" w:rsidR="00486FF8" w:rsidRPr="008D3E6E" w:rsidRDefault="00486FF8">
      <w:pPr>
        <w:pStyle w:val="SourceURL"/>
        <w:rPr>
          <w:lang w:val="en-AU"/>
        </w:rPr>
      </w:pPr>
      <w:hyperlink r:id="rId56">
        <w:r w:rsidRPr="008D3E6E">
          <w:rPr>
            <w:u w:val="single"/>
            <w:lang w:val="en-AU"/>
          </w:rPr>
          <w:t>https://p4a.xyz/pages/site-map.html</w:t>
        </w:r>
      </w:hyperlink>
    </w:p>
    <w:p w14:paraId="5C1BA550" w14:textId="77777777" w:rsidR="00486FF8" w:rsidRPr="008D3E6E" w:rsidRDefault="00000000">
      <w:pPr>
        <w:pStyle w:val="ListBullet"/>
        <w:spacing w:after="50" w:line="250" w:lineRule="auto"/>
        <w:ind w:left="369" w:hanging="142"/>
      </w:pPr>
      <w:r w:rsidRPr="008D3E6E">
        <w:t xml:space="preserve">P4A Oceania Cinema  </w:t>
      </w:r>
    </w:p>
    <w:p w14:paraId="2BA1DE4F" w14:textId="77777777" w:rsidR="00486FF8" w:rsidRPr="008D3E6E" w:rsidRDefault="00486FF8">
      <w:pPr>
        <w:pStyle w:val="SourceURL"/>
        <w:rPr>
          <w:lang w:val="en-AU"/>
        </w:rPr>
      </w:pPr>
      <w:hyperlink r:id="rId57">
        <w:r w:rsidRPr="008D3E6E">
          <w:rPr>
            <w:u w:val="single"/>
            <w:lang w:val="en-AU"/>
          </w:rPr>
          <w:t>https://auraofintelligence.github.io/p4a-oceania-cinema/</w:t>
        </w:r>
      </w:hyperlink>
    </w:p>
    <w:p w14:paraId="7BDA33EB" w14:textId="77777777" w:rsidR="00486FF8" w:rsidRPr="008D3E6E" w:rsidRDefault="00000000">
      <w:pPr>
        <w:pStyle w:val="ListBullet"/>
        <w:spacing w:after="50" w:line="250" w:lineRule="auto"/>
        <w:ind w:left="369" w:hanging="142"/>
      </w:pPr>
      <w:r w:rsidRPr="008D3E6E">
        <w:t xml:space="preserve">Native Nations of the World: Sovereign Co-Evolution Lab  </w:t>
      </w:r>
    </w:p>
    <w:p w14:paraId="7D06B98D" w14:textId="77777777" w:rsidR="00486FF8" w:rsidRPr="008D3E6E" w:rsidRDefault="00486FF8">
      <w:pPr>
        <w:pStyle w:val="SourceURL"/>
        <w:rPr>
          <w:lang w:val="en-AU"/>
        </w:rPr>
      </w:pPr>
      <w:hyperlink r:id="rId58">
        <w:r w:rsidRPr="008D3E6E">
          <w:rPr>
            <w:u w:val="single"/>
            <w:lang w:val="en-AU"/>
          </w:rPr>
          <w:t>https://auraofintelligence.github.io/p4a-native-nations-cinema/</w:t>
        </w:r>
      </w:hyperlink>
    </w:p>
    <w:p w14:paraId="060947BE" w14:textId="77777777" w:rsidR="00486FF8" w:rsidRPr="008D3E6E" w:rsidRDefault="00000000">
      <w:pPr>
        <w:pStyle w:val="ListBullet"/>
        <w:spacing w:after="50" w:line="250" w:lineRule="auto"/>
        <w:ind w:left="369" w:hanging="142"/>
      </w:pPr>
      <w:r w:rsidRPr="008D3E6E">
        <w:t xml:space="preserve">Grain by Grain documentary  </w:t>
      </w:r>
    </w:p>
    <w:p w14:paraId="2D11FEB2" w14:textId="77777777" w:rsidR="00486FF8" w:rsidRPr="008D3E6E" w:rsidRDefault="00486FF8">
      <w:pPr>
        <w:pStyle w:val="SourceURL"/>
        <w:rPr>
          <w:lang w:val="en-AU"/>
        </w:rPr>
      </w:pPr>
      <w:hyperlink r:id="rId59">
        <w:r w:rsidRPr="008D3E6E">
          <w:rPr>
            <w:u w:val="single"/>
            <w:lang w:val="en-AU"/>
          </w:rPr>
          <w:t>https://auraofintelligence.github.io/grain-by-grain-documentary/</w:t>
        </w:r>
      </w:hyperlink>
    </w:p>
    <w:p w14:paraId="2664AEC2" w14:textId="77777777" w:rsidR="00486FF8" w:rsidRPr="008D3E6E" w:rsidRDefault="00000000">
      <w:pPr>
        <w:pStyle w:val="ListBullet"/>
        <w:spacing w:after="50" w:line="250" w:lineRule="auto"/>
        <w:ind w:left="369" w:hanging="142"/>
      </w:pPr>
      <w:r w:rsidRPr="008D3E6E">
        <w:t xml:space="preserve">Grain by Grain threat field  </w:t>
      </w:r>
    </w:p>
    <w:p w14:paraId="7F9115E0" w14:textId="77777777" w:rsidR="00486FF8" w:rsidRPr="008D3E6E" w:rsidRDefault="00486FF8">
      <w:pPr>
        <w:pStyle w:val="SourceURL"/>
        <w:rPr>
          <w:lang w:val="en-AU"/>
        </w:rPr>
      </w:pPr>
      <w:hyperlink r:id="rId60">
        <w:r w:rsidRPr="008D3E6E">
          <w:rPr>
            <w:u w:val="single"/>
            <w:lang w:val="en-AU"/>
          </w:rPr>
          <w:t>https://auraofintelligence.github.io/grain-by-grain/threats.html</w:t>
        </w:r>
      </w:hyperlink>
    </w:p>
    <w:p w14:paraId="7C012490" w14:textId="77777777" w:rsidR="00486FF8" w:rsidRPr="008D3E6E" w:rsidRDefault="00000000">
      <w:pPr>
        <w:pStyle w:val="ListBullet"/>
        <w:spacing w:after="50" w:line="250" w:lineRule="auto"/>
        <w:ind w:left="369" w:hanging="142"/>
      </w:pPr>
      <w:r w:rsidRPr="008D3E6E">
        <w:t xml:space="preserve">Civilisation of Sand  </w:t>
      </w:r>
    </w:p>
    <w:p w14:paraId="52E4A19F" w14:textId="77777777" w:rsidR="00486FF8" w:rsidRPr="008D3E6E" w:rsidRDefault="00486FF8">
      <w:pPr>
        <w:pStyle w:val="SourceURL"/>
        <w:rPr>
          <w:lang w:val="en-AU"/>
        </w:rPr>
      </w:pPr>
      <w:hyperlink r:id="rId61">
        <w:r w:rsidRPr="008D3E6E">
          <w:rPr>
            <w:u w:val="single"/>
            <w:lang w:val="en-AU"/>
          </w:rPr>
          <w:t>https://auraofintelligence.github.io/civilisation-of-sand/</w:t>
        </w:r>
      </w:hyperlink>
    </w:p>
    <w:p w14:paraId="28192D9A" w14:textId="77777777" w:rsidR="00486FF8" w:rsidRPr="008D3E6E" w:rsidRDefault="00000000">
      <w:pPr>
        <w:pStyle w:val="ListBullet"/>
        <w:spacing w:after="50" w:line="250" w:lineRule="auto"/>
        <w:ind w:left="369" w:hanging="142"/>
      </w:pPr>
      <w:r w:rsidRPr="008D3E6E">
        <w:t xml:space="preserve">Grey Area Commons  </w:t>
      </w:r>
    </w:p>
    <w:p w14:paraId="68F72271" w14:textId="77777777" w:rsidR="00486FF8" w:rsidRPr="008D3E6E" w:rsidRDefault="00486FF8">
      <w:pPr>
        <w:pStyle w:val="SourceURL"/>
        <w:rPr>
          <w:lang w:val="en-AU"/>
        </w:rPr>
      </w:pPr>
      <w:hyperlink r:id="rId62">
        <w:r w:rsidRPr="008D3E6E">
          <w:rPr>
            <w:u w:val="single"/>
            <w:lang w:val="en-AU"/>
          </w:rPr>
          <w:t>https://auraofintelligence.github.io/grey-area-commons/index.html</w:t>
        </w:r>
      </w:hyperlink>
    </w:p>
    <w:p w14:paraId="6BF13D69" w14:textId="77777777" w:rsidR="00486FF8" w:rsidRPr="008D3E6E" w:rsidRDefault="00000000">
      <w:pPr>
        <w:pStyle w:val="ListBullet"/>
        <w:spacing w:after="50" w:line="250" w:lineRule="auto"/>
        <w:ind w:left="369" w:hanging="142"/>
      </w:pPr>
      <w:r w:rsidRPr="008D3E6E">
        <w:t xml:space="preserve">Desire Atlas  </w:t>
      </w:r>
    </w:p>
    <w:p w14:paraId="20CDE8B9" w14:textId="77777777" w:rsidR="00486FF8" w:rsidRPr="008D3E6E" w:rsidRDefault="00486FF8">
      <w:pPr>
        <w:pStyle w:val="SourceURL"/>
        <w:rPr>
          <w:lang w:val="en-AU"/>
        </w:rPr>
      </w:pPr>
      <w:hyperlink r:id="rId63">
        <w:r w:rsidRPr="008D3E6E">
          <w:rPr>
            <w:u w:val="single"/>
            <w:lang w:val="en-AU"/>
          </w:rPr>
          <w:t>https://auraofintelligence.github.io/strange-but-true-desire-atlas/index.html</w:t>
        </w:r>
      </w:hyperlink>
    </w:p>
    <w:p w14:paraId="1665B330" w14:textId="77777777" w:rsidR="00486FF8" w:rsidRPr="008D3E6E" w:rsidRDefault="00000000">
      <w:pPr>
        <w:pStyle w:val="ListBullet"/>
        <w:spacing w:after="50" w:line="250" w:lineRule="auto"/>
        <w:ind w:left="369" w:hanging="142"/>
      </w:pPr>
      <w:r w:rsidRPr="008D3E6E">
        <w:t xml:space="preserve">Australian Sire Story Forge  </w:t>
      </w:r>
    </w:p>
    <w:p w14:paraId="5697F1D5" w14:textId="77777777" w:rsidR="00486FF8" w:rsidRPr="008D3E6E" w:rsidRDefault="00486FF8">
      <w:pPr>
        <w:pStyle w:val="SourceURL"/>
        <w:rPr>
          <w:lang w:val="en-AU"/>
        </w:rPr>
      </w:pPr>
      <w:hyperlink r:id="rId64">
        <w:r w:rsidRPr="008D3E6E">
          <w:rPr>
            <w:u w:val="single"/>
            <w:lang w:val="en-AU"/>
          </w:rPr>
          <w:t>https://auraofintelligence.github.io/australian-sire-story-forge/</w:t>
        </w:r>
      </w:hyperlink>
    </w:p>
    <w:p w14:paraId="1E255777" w14:textId="77777777" w:rsidR="00486FF8" w:rsidRPr="008D3E6E" w:rsidRDefault="00000000">
      <w:pPr>
        <w:pStyle w:val="ListBullet"/>
        <w:spacing w:after="50" w:line="250" w:lineRule="auto"/>
        <w:ind w:left="369" w:hanging="142"/>
      </w:pPr>
      <w:r w:rsidRPr="008D3E6E">
        <w:t xml:space="preserve">Global Group Marriages  </w:t>
      </w:r>
    </w:p>
    <w:p w14:paraId="199936F7" w14:textId="77777777" w:rsidR="00486FF8" w:rsidRPr="008D3E6E" w:rsidRDefault="00486FF8">
      <w:pPr>
        <w:pStyle w:val="SourceURL"/>
        <w:rPr>
          <w:lang w:val="en-AU"/>
        </w:rPr>
      </w:pPr>
      <w:hyperlink r:id="rId65">
        <w:r w:rsidRPr="008D3E6E">
          <w:rPr>
            <w:u w:val="single"/>
            <w:lang w:val="en-AU"/>
          </w:rPr>
          <w:t>https://globalgroupmarriages.com</w:t>
        </w:r>
      </w:hyperlink>
    </w:p>
    <w:p w14:paraId="25DE6731" w14:textId="77777777" w:rsidR="00486FF8" w:rsidRPr="008D3E6E" w:rsidRDefault="00000000">
      <w:pPr>
        <w:pStyle w:val="Heading2"/>
      </w:pPr>
      <w:r w:rsidRPr="008D3E6E">
        <w:rPr>
          <w:rFonts w:ascii="Arial" w:hAnsi="Arial"/>
        </w:rPr>
        <w:t>Appendix G: Working papers reviewed</w:t>
      </w:r>
    </w:p>
    <w:p w14:paraId="602984E3" w14:textId="77777777" w:rsidR="00486FF8" w:rsidRPr="008D3E6E" w:rsidRDefault="00000000">
      <w:r w:rsidRPr="008D3E6E">
        <w:t>This synthesis also draws on a larger working source packet supplied by the author, including:</w:t>
      </w:r>
    </w:p>
    <w:p w14:paraId="33DBDA3F" w14:textId="77777777" w:rsidR="00486FF8" w:rsidRPr="008D3E6E" w:rsidRDefault="00000000">
      <w:pPr>
        <w:pStyle w:val="ListBullet"/>
        <w:spacing w:after="50" w:line="250" w:lineRule="auto"/>
        <w:ind w:left="369" w:hanging="142"/>
      </w:pPr>
      <w:r w:rsidRPr="008D3E6E">
        <w:t>A Fair Go for the AI Age: Postcode-Level Sovereign Compute as Shared National Infrastructure</w:t>
      </w:r>
    </w:p>
    <w:p w14:paraId="14507E4D" w14:textId="77777777" w:rsidR="00486FF8" w:rsidRPr="008D3E6E" w:rsidRDefault="00000000">
      <w:pPr>
        <w:pStyle w:val="ListBullet"/>
        <w:spacing w:after="50" w:line="250" w:lineRule="auto"/>
        <w:ind w:left="369" w:hanging="142"/>
      </w:pPr>
      <w:r w:rsidRPr="008D3E6E">
        <w:t>Do Not Put All Our Eggs in One Basket</w:t>
      </w:r>
    </w:p>
    <w:p w14:paraId="6F0A1A86" w14:textId="77777777" w:rsidR="00486FF8" w:rsidRPr="008D3E6E" w:rsidRDefault="00000000">
      <w:pPr>
        <w:pStyle w:val="ListBullet"/>
        <w:spacing w:after="50" w:line="250" w:lineRule="auto"/>
        <w:ind w:left="369" w:hanging="142"/>
      </w:pPr>
      <w:r w:rsidRPr="008D3E6E">
        <w:t>Queensland Olympic Earn-to-Heal Pilot</w:t>
      </w:r>
    </w:p>
    <w:p w14:paraId="71A87C9D" w14:textId="77777777" w:rsidR="00486FF8" w:rsidRPr="008D3E6E" w:rsidRDefault="00000000">
      <w:pPr>
        <w:pStyle w:val="ListBullet"/>
        <w:spacing w:after="50" w:line="250" w:lineRule="auto"/>
        <w:ind w:left="369" w:hanging="142"/>
      </w:pPr>
      <w:r w:rsidRPr="008D3E6E">
        <w:t>Queensland's Heart-First AI Surge Plan</w:t>
      </w:r>
    </w:p>
    <w:p w14:paraId="67C18FA4" w14:textId="77777777" w:rsidR="00486FF8" w:rsidRPr="008D3E6E" w:rsidRDefault="00000000">
      <w:pPr>
        <w:pStyle w:val="ListBullet"/>
        <w:spacing w:after="50" w:line="250" w:lineRule="auto"/>
        <w:ind w:left="369" w:hanging="142"/>
      </w:pPr>
      <w:r w:rsidRPr="008D3E6E">
        <w:t>Oceania Health and AI Surge Plan</w:t>
      </w:r>
    </w:p>
    <w:p w14:paraId="07B0631E" w14:textId="77777777" w:rsidR="00486FF8" w:rsidRPr="008D3E6E" w:rsidRDefault="00000000">
      <w:pPr>
        <w:pStyle w:val="ListBullet"/>
        <w:spacing w:after="50" w:line="250" w:lineRule="auto"/>
        <w:ind w:left="369" w:hanging="142"/>
      </w:pPr>
      <w:r w:rsidRPr="008D3E6E">
        <w:t>Oceania Security and Economic Surge Plan</w:t>
      </w:r>
    </w:p>
    <w:p w14:paraId="14D735E4" w14:textId="77777777" w:rsidR="00486FF8" w:rsidRPr="008D3E6E" w:rsidRDefault="00000000">
      <w:pPr>
        <w:pStyle w:val="ListBullet"/>
        <w:spacing w:after="50" w:line="250" w:lineRule="auto"/>
        <w:ind w:left="369" w:hanging="142"/>
      </w:pPr>
      <w:r w:rsidRPr="008D3E6E">
        <w:t>Integrated Food System AI Expansion</w:t>
      </w:r>
    </w:p>
    <w:p w14:paraId="1F3B23F4" w14:textId="77777777" w:rsidR="00486FF8" w:rsidRPr="008D3E6E" w:rsidRDefault="00000000">
      <w:pPr>
        <w:pStyle w:val="ListBullet"/>
        <w:spacing w:after="50" w:line="250" w:lineRule="auto"/>
        <w:ind w:left="369" w:hanging="142"/>
      </w:pPr>
      <w:r w:rsidRPr="008D3E6E">
        <w:t>AI Kitchen Food Waste Solution</w:t>
      </w:r>
    </w:p>
    <w:p w14:paraId="3ADEFCFD" w14:textId="77777777" w:rsidR="00486FF8" w:rsidRPr="008D3E6E" w:rsidRDefault="00000000">
      <w:pPr>
        <w:pStyle w:val="ListBullet"/>
        <w:spacing w:after="50" w:line="250" w:lineRule="auto"/>
        <w:ind w:left="369" w:hanging="142"/>
      </w:pPr>
      <w:r w:rsidRPr="008D3E6E">
        <w:t>Health-Tech Cooperative Business Plan</w:t>
      </w:r>
    </w:p>
    <w:p w14:paraId="179C5C57" w14:textId="77777777" w:rsidR="00486FF8" w:rsidRPr="008D3E6E" w:rsidRDefault="00000000">
      <w:pPr>
        <w:pStyle w:val="ListBullet"/>
        <w:spacing w:after="50" w:line="250" w:lineRule="auto"/>
        <w:ind w:left="369" w:hanging="142"/>
      </w:pPr>
      <w:r w:rsidRPr="008D3E6E">
        <w:t>Sovereign Space Builder Full System Specification</w:t>
      </w:r>
    </w:p>
    <w:p w14:paraId="648F34B1" w14:textId="77777777" w:rsidR="00486FF8" w:rsidRPr="008D3E6E" w:rsidRDefault="00000000">
      <w:pPr>
        <w:pStyle w:val="ListBullet"/>
        <w:spacing w:after="50" w:line="250" w:lineRule="auto"/>
        <w:ind w:left="369" w:hanging="142"/>
      </w:pPr>
      <w:r w:rsidRPr="008D3E6E">
        <w:t>GGM Philosophising</w:t>
      </w:r>
    </w:p>
    <w:p w14:paraId="64E56841" w14:textId="77777777" w:rsidR="00486FF8" w:rsidRPr="008D3E6E" w:rsidRDefault="00000000">
      <w:pPr>
        <w:pStyle w:val="ListBullet"/>
        <w:spacing w:after="50" w:line="250" w:lineRule="auto"/>
        <w:ind w:left="369" w:hanging="142"/>
      </w:pPr>
      <w:r w:rsidRPr="008D3E6E">
        <w:t>Luke's Global Group Marriage Simulacrum</w:t>
      </w:r>
    </w:p>
    <w:p w14:paraId="4FDD6C6A" w14:textId="77777777" w:rsidR="00486FF8" w:rsidRPr="008D3E6E" w:rsidRDefault="00000000">
      <w:pPr>
        <w:pStyle w:val="ListBullet"/>
        <w:spacing w:after="50" w:line="250" w:lineRule="auto"/>
        <w:ind w:left="369" w:hanging="142"/>
      </w:pPr>
      <w:r w:rsidRPr="008D3E6E">
        <w:t>Luke's Travel Oracle</w:t>
      </w:r>
    </w:p>
    <w:p w14:paraId="7C950070" w14:textId="77777777" w:rsidR="00486FF8" w:rsidRPr="008D3E6E" w:rsidRDefault="00000000">
      <w:pPr>
        <w:pStyle w:val="ListBullet"/>
        <w:spacing w:after="50" w:line="250" w:lineRule="auto"/>
        <w:ind w:left="369" w:hanging="142"/>
      </w:pPr>
      <w:r w:rsidRPr="008D3E6E">
        <w:t>Luke Catalyst's Lyrical Ecosystem Masterplan</w:t>
      </w:r>
    </w:p>
    <w:p w14:paraId="7B3EB209" w14:textId="77777777" w:rsidR="00486FF8" w:rsidRPr="008D3E6E" w:rsidRDefault="00000000">
      <w:pPr>
        <w:pStyle w:val="ListBullet"/>
        <w:spacing w:after="50" w:line="250" w:lineRule="auto"/>
        <w:ind w:left="369" w:hanging="142"/>
      </w:pPr>
      <w:r w:rsidRPr="008D3E6E">
        <w:t>The Long Game: Grain by Grain treatment</w:t>
      </w:r>
    </w:p>
    <w:p w14:paraId="2F40EC18" w14:textId="77777777" w:rsidR="00486FF8" w:rsidRDefault="00000000">
      <w:r w:rsidRPr="008D3E6E">
        <w:t>These working papers contain a mixture of sourced facts, personal proposals, AI-generated analysis, scenario assumptions and science-fiction design. This synthesis treats them as an evolving idea field rather than final authority.</w:t>
      </w:r>
    </w:p>
    <w:sectPr w:rsidR="00486FF8" w:rsidSect="00034616">
      <w:headerReference w:type="default" r:id="rId66"/>
      <w:footerReference w:type="default" r:id="rId67"/>
      <w:pgSz w:w="11906" w:h="16838"/>
      <w:pgMar w:top="1077" w:right="1134" w:bottom="1020" w:left="1134" w:header="454" w:footer="45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D81BEF" w14:textId="77777777" w:rsidR="00C21384" w:rsidRPr="008D3E6E" w:rsidRDefault="00C21384">
      <w:pPr>
        <w:spacing w:after="0" w:line="240" w:lineRule="auto"/>
      </w:pPr>
      <w:r w:rsidRPr="008D3E6E">
        <w:separator/>
      </w:r>
    </w:p>
  </w:endnote>
  <w:endnote w:type="continuationSeparator" w:id="0">
    <w:p w14:paraId="1DBDD6AD" w14:textId="77777777" w:rsidR="00C21384" w:rsidRPr="008D3E6E" w:rsidRDefault="00C21384">
      <w:pPr>
        <w:spacing w:after="0" w:line="240" w:lineRule="auto"/>
      </w:pPr>
      <w:r w:rsidRPr="008D3E6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B3A8FE" w14:textId="77777777" w:rsidR="00486FF8" w:rsidRPr="008D3E6E" w:rsidRDefault="00000000">
    <w:pPr>
      <w:pStyle w:val="Footer"/>
      <w:jc w:val="center"/>
    </w:pPr>
    <w:r w:rsidRPr="008D3E6E">
      <w:rPr>
        <w:color w:val="667785"/>
        <w:sz w:val="16"/>
      </w:rPr>
      <w:t xml:space="preserve">Pacific-facing discussion </w:t>
    </w:r>
    <w:proofErr w:type="gramStart"/>
    <w:r w:rsidRPr="008D3E6E">
      <w:rPr>
        <w:color w:val="667785"/>
        <w:sz w:val="16"/>
      </w:rPr>
      <w:t>paper  |</w:t>
    </w:r>
    <w:proofErr w:type="gramEnd"/>
    <w:r w:rsidRPr="008D3E6E">
      <w:rPr>
        <w:color w:val="667785"/>
        <w:sz w:val="16"/>
      </w:rPr>
      <w:t xml:space="preserve">  Page </w:t>
    </w:r>
    <w:r w:rsidRPr="008D3E6E">
      <w:fldChar w:fldCharType="begin"/>
    </w:r>
    <w:r w:rsidRPr="008D3E6E">
      <w:instrText xml:space="preserve"> PAGE </w:instrText>
    </w:r>
    <w:r w:rsidRPr="008D3E6E">
      <w:fldChar w:fldCharType="separate"/>
    </w:r>
    <w:r w:rsidR="00F74964" w:rsidRPr="008D3E6E">
      <w:t>2</w:t>
    </w:r>
    <w:r w:rsidRPr="008D3E6E">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64DA0B" w14:textId="77777777" w:rsidR="00C21384" w:rsidRPr="008D3E6E" w:rsidRDefault="00C21384">
      <w:pPr>
        <w:spacing w:after="0" w:line="240" w:lineRule="auto"/>
      </w:pPr>
      <w:r w:rsidRPr="008D3E6E">
        <w:separator/>
      </w:r>
    </w:p>
  </w:footnote>
  <w:footnote w:type="continuationSeparator" w:id="0">
    <w:p w14:paraId="3E7A0D3D" w14:textId="77777777" w:rsidR="00C21384" w:rsidRPr="008D3E6E" w:rsidRDefault="00C21384">
      <w:pPr>
        <w:spacing w:after="0" w:line="240" w:lineRule="auto"/>
      </w:pPr>
      <w:r w:rsidRPr="008D3E6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3E817" w14:textId="77777777" w:rsidR="00486FF8" w:rsidRPr="008D3E6E" w:rsidRDefault="00000000">
    <w:pPr>
      <w:pStyle w:val="Header"/>
      <w:pBdr>
        <w:bottom w:val="single" w:sz="6" w:space="2" w:color="D6A84B"/>
      </w:pBdr>
      <w:jc w:val="center"/>
    </w:pPr>
    <w:r w:rsidRPr="008D3E6E">
      <w:rPr>
        <w:color w:val="667785"/>
        <w:sz w:val="15"/>
      </w:rPr>
      <w:t xml:space="preserve">THE B.E.L.A.U. PROTOPIAN </w:t>
    </w:r>
    <w:proofErr w:type="gramStart"/>
    <w:r w:rsidRPr="008D3E6E">
      <w:rPr>
        <w:color w:val="667785"/>
        <w:sz w:val="15"/>
      </w:rPr>
      <w:t>GAMBIT  |</w:t>
    </w:r>
    <w:proofErr w:type="gramEnd"/>
    <w:r w:rsidRPr="008D3E6E">
      <w:rPr>
        <w:color w:val="667785"/>
        <w:sz w:val="15"/>
      </w:rPr>
      <w:t xml:space="preserve">  LUKE NATHAN HAYES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865943200">
    <w:abstractNumId w:val="8"/>
  </w:num>
  <w:num w:numId="2" w16cid:durableId="740718366">
    <w:abstractNumId w:val="6"/>
  </w:num>
  <w:num w:numId="3" w16cid:durableId="857156433">
    <w:abstractNumId w:val="5"/>
  </w:num>
  <w:num w:numId="4" w16cid:durableId="1493251772">
    <w:abstractNumId w:val="4"/>
  </w:num>
  <w:num w:numId="5" w16cid:durableId="587151140">
    <w:abstractNumId w:val="7"/>
  </w:num>
  <w:num w:numId="6" w16cid:durableId="1576696483">
    <w:abstractNumId w:val="3"/>
  </w:num>
  <w:num w:numId="7" w16cid:durableId="405228679">
    <w:abstractNumId w:val="2"/>
  </w:num>
  <w:num w:numId="8" w16cid:durableId="912155383">
    <w:abstractNumId w:val="1"/>
  </w:num>
  <w:num w:numId="9" w16cid:durableId="9284645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326D0"/>
    <w:rsid w:val="0015074B"/>
    <w:rsid w:val="0028077F"/>
    <w:rsid w:val="0029639D"/>
    <w:rsid w:val="00326F90"/>
    <w:rsid w:val="00486FF8"/>
    <w:rsid w:val="00635F21"/>
    <w:rsid w:val="007607C5"/>
    <w:rsid w:val="008D3E6E"/>
    <w:rsid w:val="009550BA"/>
    <w:rsid w:val="00AA1D8D"/>
    <w:rsid w:val="00B10078"/>
    <w:rsid w:val="00B47730"/>
    <w:rsid w:val="00BC622B"/>
    <w:rsid w:val="00C21384"/>
    <w:rsid w:val="00CB0664"/>
    <w:rsid w:val="00D612BC"/>
    <w:rsid w:val="00F74964"/>
    <w:rsid w:val="00FC693F"/>
    <w:rsid w:val="00FD1FD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413C4F3"/>
  <w14:defaultImageDpi w14:val="300"/>
  <w15:docId w15:val="{26794161-787D-41A9-BFCF-9217617575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10" w:line="259" w:lineRule="auto"/>
    </w:pPr>
    <w:rPr>
      <w:rFonts w:ascii="Arial" w:hAnsi="Arial"/>
      <w:color w:val="202B33"/>
      <w:sz w:val="20"/>
      <w:lang w:val="en-AU"/>
    </w:rPr>
  </w:style>
  <w:style w:type="paragraph" w:styleId="Heading1">
    <w:name w:val="heading 1"/>
    <w:basedOn w:val="Normal"/>
    <w:next w:val="Normal"/>
    <w:link w:val="Heading1Char"/>
    <w:uiPriority w:val="9"/>
    <w:qFormat/>
    <w:rsid w:val="00FC693F"/>
    <w:pPr>
      <w:keepNext/>
      <w:keepLines/>
      <w:pageBreakBefore/>
      <w:spacing w:before="360" w:after="160"/>
      <w:outlineLvl w:val="0"/>
    </w:pPr>
    <w:rPr>
      <w:rFonts w:asciiTheme="majorHAnsi" w:eastAsiaTheme="majorEastAsia" w:hAnsiTheme="majorHAnsi" w:cstheme="majorBidi"/>
      <w:b/>
      <w:bCs/>
      <w:color w:val="12304A"/>
      <w:sz w:val="40"/>
      <w:szCs w:val="28"/>
    </w:rPr>
  </w:style>
  <w:style w:type="paragraph" w:styleId="Heading2">
    <w:name w:val="heading 2"/>
    <w:basedOn w:val="Normal"/>
    <w:next w:val="Normal"/>
    <w:link w:val="Heading2Char"/>
    <w:uiPriority w:val="9"/>
    <w:unhideWhenUsed/>
    <w:qFormat/>
    <w:rsid w:val="00FC693F"/>
    <w:pPr>
      <w:keepNext/>
      <w:keepLines/>
      <w:spacing w:before="280" w:after="120"/>
      <w:outlineLvl w:val="1"/>
    </w:pPr>
    <w:rPr>
      <w:rFonts w:asciiTheme="majorHAnsi" w:eastAsiaTheme="majorEastAsia" w:hAnsiTheme="majorHAnsi" w:cstheme="majorBidi"/>
      <w:b/>
      <w:bCs/>
      <w:color w:val="0D7C82"/>
      <w:sz w:val="29"/>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b/>
      <w:bCs/>
      <w:color w:val="12304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keepLines/>
      <w:pBdr>
        <w:bottom w:val="single" w:sz="8" w:space="4" w:color="4F81BD" w:themeColor="accent1"/>
      </w:pBdr>
      <w:spacing w:after="240" w:line="240" w:lineRule="auto"/>
      <w:contextualSpacing/>
    </w:pPr>
    <w:rPr>
      <w:rFonts w:asciiTheme="majorHAnsi" w:eastAsiaTheme="majorEastAsia" w:hAnsiTheme="majorHAnsi" w:cstheme="majorBidi"/>
      <w:b/>
      <w:color w:val="12304A"/>
      <w:spacing w:val="5"/>
      <w:kern w:val="28"/>
      <w:sz w:val="6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keepLines/>
      <w:numPr>
        <w:ilvl w:val="1"/>
      </w:numPr>
      <w:spacing w:after="200"/>
    </w:pPr>
    <w:rPr>
      <w:rFonts w:asciiTheme="majorHAnsi" w:eastAsiaTheme="majorEastAsia" w:hAnsiTheme="majorHAnsi" w:cstheme="majorBidi"/>
      <w:b/>
      <w:i/>
      <w:iCs/>
      <w:color w:val="0D7C82"/>
      <w:spacing w:val="15"/>
      <w:sz w:val="3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ProtopianQuote">
    <w:name w:val="Protopian Quote"/>
    <w:pPr>
      <w:spacing w:before="140" w:after="140" w:line="269" w:lineRule="auto"/>
      <w:ind w:left="397" w:right="227"/>
    </w:pPr>
    <w:rPr>
      <w:rFonts w:ascii="Georgia" w:hAnsi="Georgia"/>
      <w:i/>
      <w:color w:val="12304A"/>
    </w:rPr>
  </w:style>
  <w:style w:type="paragraph" w:customStyle="1" w:styleId="SourceURL">
    <w:name w:val="Source URL"/>
    <w:pPr>
      <w:spacing w:after="100"/>
      <w:ind w:left="340"/>
    </w:pPr>
    <w:rPr>
      <w:rFonts w:ascii="Arial" w:hAnsi="Arial"/>
      <w:color w:val="0563C1"/>
      <w:sz w:val="17"/>
    </w:rPr>
  </w:style>
  <w:style w:type="character" w:styleId="Hyperlink">
    <w:name w:val="Hyperlink"/>
    <w:basedOn w:val="DefaultParagraphFont"/>
    <w:uiPriority w:val="99"/>
    <w:unhideWhenUsed/>
    <w:rsid w:val="00B10078"/>
    <w:rPr>
      <w:color w:val="0000FF" w:themeColor="hyperlink"/>
      <w:u w:val="single"/>
    </w:rPr>
  </w:style>
  <w:style w:type="character" w:styleId="UnresolvedMention">
    <w:name w:val="Unresolved Mention"/>
    <w:basedOn w:val="DefaultParagraphFont"/>
    <w:uiPriority w:val="99"/>
    <w:semiHidden/>
    <w:unhideWhenUsed/>
    <w:rsid w:val="00B1007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foreignminister.gov.au/minister/penny-wong/media-release/all-pacific-islands-forum-members-now-connected-undersea-cables" TargetMode="External"/><Relationship Id="rId21" Type="http://schemas.openxmlformats.org/officeDocument/2006/relationships/hyperlink" Target="https://auraofintelligence.github.io/civilisation-of-sand/" TargetMode="External"/><Relationship Id="rId42" Type="http://schemas.openxmlformats.org/officeDocument/2006/relationships/hyperlink" Target="https://www.psiquantum.com/news-import/psiquantum-breaks-ground-in-australia-on-site-of-worlds-first-utility-scale-quantum-computer" TargetMode="External"/><Relationship Id="rId47" Type="http://schemas.openxmlformats.org/officeDocument/2006/relationships/hyperlink" Target="https://www.sec.gov/Archives/edgar/data/1181412/000162827926000583/filename1.htm" TargetMode="External"/><Relationship Id="rId63" Type="http://schemas.openxmlformats.org/officeDocument/2006/relationships/hyperlink" Target="https://auraofintelligence.github.io/strange-but-true-desire-atlas/index.html" TargetMode="External"/><Relationship Id="rId68"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p4a.xyz/pages/food-security.html" TargetMode="External"/><Relationship Id="rId29" Type="http://schemas.openxmlformats.org/officeDocument/2006/relationships/hyperlink" Target="https://www.foreignminister.gov.au/minister/penny-wong/media-release/visit-fiji-pacific-islands-forum-foreign-ministers-meeting" TargetMode="External"/><Relationship Id="rId11" Type="http://schemas.openxmlformats.org/officeDocument/2006/relationships/hyperlink" Target="https://auraofintelligence.github.io/gajra-earth-claude-build/" TargetMode="External"/><Relationship Id="rId24" Type="http://schemas.openxmlformats.org/officeDocument/2006/relationships/hyperlink" Target="https://forumsec.org/publications/release-forum-troika-leaders-meet-brisbane" TargetMode="External"/><Relationship Id="rId32" Type="http://schemas.openxmlformats.org/officeDocument/2006/relationships/hyperlink" Target="https://docs.nvidia.com/enterprise-reference-architectures/nvl72-ai-factory/latest/components.html" TargetMode="External"/><Relationship Id="rId37" Type="http://schemas.openxmlformats.org/officeDocument/2006/relationships/hyperlink" Target="https://www.qld.gov.au/government/strategies-initiatives/initiatives/brisbane2032/a-games-for-all-of-queensland" TargetMode="External"/><Relationship Id="rId40" Type="http://schemas.openxmlformats.org/officeDocument/2006/relationships/hyperlink" Target="https://www.csiro.au/en/news/All/News/2026/May/Vetra-AI-infrastructure" TargetMode="External"/><Relationship Id="rId45" Type="http://schemas.openxmlformats.org/officeDocument/2006/relationships/hyperlink" Target="https://www.sec.gov/Archives/edgar/data/1181412/000162828026039276/spaceexplorationtechnologi.htm" TargetMode="External"/><Relationship Id="rId53" Type="http://schemas.openxmlformats.org/officeDocument/2006/relationships/hyperlink" Target="https://eclipse.aaq.org.au/five-australian-eclipses/the-eclipse-of-13-july-2037" TargetMode="External"/><Relationship Id="rId58" Type="http://schemas.openxmlformats.org/officeDocument/2006/relationships/hyperlink" Target="https://auraofintelligence.github.io/p4a-native-nations-cinema/" TargetMode="External"/><Relationship Id="rId66" Type="http://schemas.openxmlformats.org/officeDocument/2006/relationships/header" Target="header1.xml"/><Relationship Id="rId5" Type="http://schemas.openxmlformats.org/officeDocument/2006/relationships/webSettings" Target="webSettings.xml"/><Relationship Id="rId61" Type="http://schemas.openxmlformats.org/officeDocument/2006/relationships/hyperlink" Target="https://auraofintelligence.github.io/civilisation-of-sand/" TargetMode="External"/><Relationship Id="rId19" Type="http://schemas.openxmlformats.org/officeDocument/2006/relationships/hyperlink" Target="https://auraofintelligence.github.io/grain-by-grain-documentary/" TargetMode="External"/><Relationship Id="rId14" Type="http://schemas.openxmlformats.org/officeDocument/2006/relationships/hyperlink" Target="https://auraofintelligence.github.io/strange-but-true-desire-atlas/index.html" TargetMode="External"/><Relationship Id="rId22" Type="http://schemas.openxmlformats.org/officeDocument/2006/relationships/hyperlink" Target="https://www.theprif.org/event/regional-event/2026-08-30/55th-pacific-islands-forum-leaders-meeting" TargetMode="External"/><Relationship Id="rId27" Type="http://schemas.openxmlformats.org/officeDocument/2006/relationships/hyperlink" Target="https://www.foreignminister.gov.au/minister/penny-wong/media-release/investing-palaus-clean-energy-transition" TargetMode="External"/><Relationship Id="rId30" Type="http://schemas.openxmlformats.org/officeDocument/2006/relationships/hyperlink" Target="https://www.dcceew.gov.au/environment/protection/waste/food-waste" TargetMode="External"/><Relationship Id="rId35" Type="http://schemas.openxmlformats.org/officeDocument/2006/relationships/hyperlink" Target="https://treasury.gov.au/speech/australias-response-to-the-global-financial-crisis" TargetMode="External"/><Relationship Id="rId43" Type="http://schemas.openxmlformats.org/officeDocument/2006/relationships/hyperlink" Target="https://www.sec.gov/Archives/edgar/data/1181412/000162828026041013/japanfwp_06042026.htm" TargetMode="External"/><Relationship Id="rId48" Type="http://schemas.openxmlformats.org/officeDocument/2006/relationships/hyperlink" Target="https://www.sec.gov/Archives/edgar/data/1181412/000162828026039276/spaceexplorationtechnologi.htm" TargetMode="External"/><Relationship Id="rId56" Type="http://schemas.openxmlformats.org/officeDocument/2006/relationships/hyperlink" Target="https://p4a.xyz/pages/site-map.html" TargetMode="External"/><Relationship Id="rId64" Type="http://schemas.openxmlformats.org/officeDocument/2006/relationships/hyperlink" Target="https://auraofintelligence.github.io/australian-sire-story-forge/" TargetMode="External"/><Relationship Id="rId69" Type="http://schemas.openxmlformats.org/officeDocument/2006/relationships/theme" Target="theme/theme1.xml"/><Relationship Id="rId8" Type="http://schemas.openxmlformats.org/officeDocument/2006/relationships/hyperlink" Target="https://auraofintelligence.github.io/gajra-earth-claude-build/" TargetMode="External"/><Relationship Id="rId51" Type="http://schemas.openxmlformats.org/officeDocument/2006/relationships/hyperlink" Target="https://www.timeanddate.com/eclipse/in/australia/sydney" TargetMode="External"/><Relationship Id="rId3" Type="http://schemas.openxmlformats.org/officeDocument/2006/relationships/styles" Target="styles.xml"/><Relationship Id="rId12" Type="http://schemas.openxmlformats.org/officeDocument/2006/relationships/hyperlink" Target="https://globalgroupmarriages.com" TargetMode="External"/><Relationship Id="rId17" Type="http://schemas.openxmlformats.org/officeDocument/2006/relationships/hyperlink" Target="https://auraofintelligence.github.io/" TargetMode="External"/><Relationship Id="rId25" Type="http://schemas.openxmlformats.org/officeDocument/2006/relationships/hyperlink" Target="https://forumsec.org/publications/release-historic-day-blue-pacific-leaders-sign-prf-treaty" TargetMode="External"/><Relationship Id="rId33" Type="http://schemas.openxmlformats.org/officeDocument/2006/relationships/hyperlink" Target="https://www.aph.gov.au/About_Parliament/Parliamentary_departments/Parliamentary_Library/Research/Research_Papers/2024-25/The_deterrence_advantage_of_nuclear_powered_submarines" TargetMode="External"/><Relationship Id="rId38" Type="http://schemas.openxmlformats.org/officeDocument/2006/relationships/hyperlink" Target="https://www.brisbane.qld.gov.au/about-council/council-projects/brisbane-2032/making-our-mark" TargetMode="External"/><Relationship Id="rId46" Type="http://schemas.openxmlformats.org/officeDocument/2006/relationships/hyperlink" Target="https://fcc.report/IBFS/SAT-LOA-20260630-00264/" TargetMode="External"/><Relationship Id="rId59" Type="http://schemas.openxmlformats.org/officeDocument/2006/relationships/hyperlink" Target="https://auraofintelligence.github.io/grain-by-grain-documentary/" TargetMode="External"/><Relationship Id="rId67" Type="http://schemas.openxmlformats.org/officeDocument/2006/relationships/footer" Target="footer1.xml"/><Relationship Id="rId20" Type="http://schemas.openxmlformats.org/officeDocument/2006/relationships/hyperlink" Target="https://auraofintelligence.github.io/grain-by-grain/threats.html" TargetMode="External"/><Relationship Id="rId41" Type="http://schemas.openxmlformats.org/officeDocument/2006/relationships/hyperlink" Target="https://newsroom.amd.com/news/amd-and-celestica-announce-collaboration-to-a/" TargetMode="External"/><Relationship Id="rId54" Type="http://schemas.openxmlformats.org/officeDocument/2006/relationships/hyperlink" Target="https://www.aihw.gov.au/reports/dementia/dementia-in-aus/contents/spending-on-dementia" TargetMode="External"/><Relationship Id="rId62" Type="http://schemas.openxmlformats.org/officeDocument/2006/relationships/hyperlink" Target="https://auraofintelligence.github.io/grey-area-commons/index.html"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auraofintelligence.github.io/australian-sire-story-forge/" TargetMode="External"/><Relationship Id="rId23" Type="http://schemas.openxmlformats.org/officeDocument/2006/relationships/hyperlink" Target="https://forumsec.org/2050" TargetMode="External"/><Relationship Id="rId28" Type="http://schemas.openxmlformats.org/officeDocument/2006/relationships/hyperlink" Target="https://forumsec.org/publications/release-crop-heads-meet-amidst-evolving-regional-and-global-environment" TargetMode="External"/><Relationship Id="rId36" Type="http://schemas.openxmlformats.org/officeDocument/2006/relationships/hyperlink" Target="https://www.pbo.gov.au/publications-and-data/publications/research-reports/national-fiscal-outlook-2020-21-mid-year-fiscal-updates" TargetMode="External"/><Relationship Id="rId49" Type="http://schemas.openxmlformats.org/officeDocument/2006/relationships/hyperlink" Target="https://www.nasa.gov/reference/gateway-about/" TargetMode="External"/><Relationship Id="rId57" Type="http://schemas.openxmlformats.org/officeDocument/2006/relationships/hyperlink" Target="https://auraofintelligence.github.io/p4a-oceania-cinema/" TargetMode="External"/><Relationship Id="rId10" Type="http://schemas.openxmlformats.org/officeDocument/2006/relationships/hyperlink" Target="https://p4a.xyz/pages/site-map.html" TargetMode="External"/><Relationship Id="rId31" Type="http://schemas.openxmlformats.org/officeDocument/2006/relationships/hyperlink" Target="https://docs.nvidia.com/mission-control/docs/systems-administration-guide/2.3.0/prs/faq.html" TargetMode="External"/><Relationship Id="rId44" Type="http://schemas.openxmlformats.org/officeDocument/2006/relationships/hyperlink" Target="https://www.sec.gov/Archives/edgar/data/1181412/000162828026036936/spaceexplorationtechnologi.htm" TargetMode="External"/><Relationship Id="rId52" Type="http://schemas.openxmlformats.org/officeDocument/2006/relationships/hyperlink" Target="https://eclipse.aaq.org.au/five-australian-eclipses/the-eclipse-of-25-november-2030" TargetMode="External"/><Relationship Id="rId60" Type="http://schemas.openxmlformats.org/officeDocument/2006/relationships/hyperlink" Target="https://auraofintelligence.github.io/grain-by-grain/threats.html" TargetMode="External"/><Relationship Id="rId65" Type="http://schemas.openxmlformats.org/officeDocument/2006/relationships/hyperlink" Target="https://globalgroupmarriages.com" TargetMode="External"/><Relationship Id="rId4" Type="http://schemas.openxmlformats.org/officeDocument/2006/relationships/settings" Target="settings.xml"/><Relationship Id="rId9" Type="http://schemas.openxmlformats.org/officeDocument/2006/relationships/hyperlink" Target="https://auraofintelligence.github.io/" TargetMode="External"/><Relationship Id="rId13" Type="http://schemas.openxmlformats.org/officeDocument/2006/relationships/hyperlink" Target="https://auraofintelligence.github.io/grey-area-commons/index.html" TargetMode="External"/><Relationship Id="rId18" Type="http://schemas.openxmlformats.org/officeDocument/2006/relationships/hyperlink" Target="https://auraofintelligence.github.io/p4a-native-nations-cinema/" TargetMode="External"/><Relationship Id="rId39" Type="http://schemas.openxmlformats.org/officeDocument/2006/relationships/hyperlink" Target="https://statements.qld.gov.au/statements/105317" TargetMode="External"/><Relationship Id="rId34" Type="http://schemas.openxmlformats.org/officeDocument/2006/relationships/hyperlink" Target="https://treasury.gov.au/publication/economic-roundup-issue-2-2011/economic-roundup-issue-2-2011/the-australian-economy-and-the-global-downturn-part-1-reasons-for-resilience" TargetMode="External"/><Relationship Id="rId50" Type="http://schemas.openxmlformats.org/officeDocument/2006/relationships/hyperlink" Target="https://www.nasa.gov/event/artemis-v/" TargetMode="External"/><Relationship Id="rId55" Type="http://schemas.openxmlformats.org/officeDocument/2006/relationships/hyperlink" Target="https://auraofintelligence.github.i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2747</TotalTime>
  <Pages>70</Pages>
  <Words>17885</Words>
  <Characters>101950</Characters>
  <Application>Microsoft Office Word</Application>
  <DocSecurity>0</DocSecurity>
  <Lines>849</Lines>
  <Paragraphs>239</Paragraphs>
  <ScaleCrop>false</ScaleCrop>
  <HeadingPairs>
    <vt:vector size="2" baseType="variant">
      <vt:variant>
        <vt:lpstr>Title</vt:lpstr>
      </vt:variant>
      <vt:variant>
        <vt:i4>1</vt:i4>
      </vt:variant>
    </vt:vector>
  </HeadingPairs>
  <TitlesOfParts>
    <vt:vector size="1" baseType="lpstr">
      <vt:lpstr>The B.E.L.A.U. Protopian Gambit</vt:lpstr>
    </vt:vector>
  </TitlesOfParts>
  <Manager/>
  <Company/>
  <LinksUpToDate>false</LinksUpToDate>
  <CharactersWithSpaces>119596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B.E.L.A.U. Protopian Gambit</dc:title>
  <dc:subject>A Pacific-facing discussion paper on Joyful Responsible Abundance, sovereign compute, resilience and the long game</dc:subject>
  <dc:creator>Luke Nathan Hayes</dc:creator>
  <cp:keywords>B.E.L.A.U., Pacific Islands Forum, protopia, GAJRA Earth, sovereign compute, resilience, AI alignment</cp:keywords>
  <dc:description/>
  <cp:lastModifiedBy>Luke Catalyst</cp:lastModifiedBy>
  <cp:revision>3</cp:revision>
  <dcterms:created xsi:type="dcterms:W3CDTF">2013-12-23T23:15:00Z</dcterms:created>
  <dcterms:modified xsi:type="dcterms:W3CDTF">2026-08-27T12:41:00Z</dcterms:modified>
  <cp:category/>
</cp:coreProperties>
</file>